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79C1" w:rsidRPr="00AF1F04" w:rsidRDefault="003179C1" w:rsidP="003179C1">
      <w:pPr>
        <w:pStyle w:val="Titre10"/>
        <w:bidi/>
        <w:rPr>
          <w:rFonts w:ascii="Arial" w:hAnsi="Arial" w:cs="Arial"/>
        </w:rPr>
      </w:pPr>
      <w:r>
        <w:rPr>
          <w:rFonts w:ascii="Arial" w:hAnsi="Arial" w:cs="Arial"/>
        </w:rPr>
        <w:t>Baccalauréat technologique</w:t>
      </w:r>
    </w:p>
    <w:p w:rsidR="003179C1" w:rsidRDefault="003179C1" w:rsidP="003179C1">
      <w:pPr>
        <w:pStyle w:val="Titre10"/>
        <w:rPr>
          <w:rFonts w:ascii="Arial" w:hAnsi="Arial" w:cs="Arial"/>
        </w:rPr>
      </w:pPr>
      <w:r>
        <w:rPr>
          <w:rFonts w:ascii="Arial" w:hAnsi="Arial" w:cs="Arial"/>
        </w:rPr>
        <w:t>Série : s</w:t>
      </w:r>
      <w:r w:rsidRPr="00AF1F04">
        <w:rPr>
          <w:rFonts w:ascii="Arial" w:hAnsi="Arial" w:cs="Arial"/>
        </w:rPr>
        <w:t>ciences et technologies</w:t>
      </w:r>
    </w:p>
    <w:p w:rsidR="003179C1" w:rsidRPr="00AF1F04" w:rsidRDefault="003179C1" w:rsidP="003179C1">
      <w:pPr>
        <w:pStyle w:val="Titre10"/>
        <w:rPr>
          <w:rFonts w:ascii="Arial" w:hAnsi="Arial" w:cs="Arial"/>
        </w:rPr>
      </w:pPr>
      <w:r w:rsidRPr="00AF1F04">
        <w:rPr>
          <w:rFonts w:ascii="Arial" w:hAnsi="Arial" w:cs="Arial"/>
        </w:rPr>
        <w:t>du management et de la gestion (STMG)</w:t>
      </w:r>
    </w:p>
    <w:p w:rsidR="003179C1" w:rsidRPr="007E22AF" w:rsidRDefault="003179C1" w:rsidP="003179C1">
      <w:pPr>
        <w:spacing w:after="0" w:line="360" w:lineRule="auto"/>
        <w:jc w:val="center"/>
        <w:rPr>
          <w:rFonts w:ascii="Arial" w:hAnsi="Arial" w:cs="Arial"/>
          <w:b/>
          <w:sz w:val="32"/>
          <w:szCs w:val="32"/>
        </w:rPr>
      </w:pPr>
    </w:p>
    <w:p w:rsidR="003179C1" w:rsidRPr="00CA5EDC" w:rsidRDefault="003179C1" w:rsidP="003179C1">
      <w:pPr>
        <w:spacing w:after="0" w:line="360" w:lineRule="auto"/>
        <w:jc w:val="center"/>
        <w:rPr>
          <w:rFonts w:ascii="Arial" w:hAnsi="Arial" w:cs="Arial"/>
          <w:b/>
          <w:sz w:val="44"/>
          <w:szCs w:val="44"/>
        </w:rPr>
      </w:pPr>
      <w:r w:rsidRPr="00CA5EDC">
        <w:rPr>
          <w:rFonts w:ascii="Arial" w:hAnsi="Arial" w:cs="Arial"/>
          <w:b/>
          <w:sz w:val="44"/>
          <w:szCs w:val="44"/>
        </w:rPr>
        <w:t>Spécialité</w:t>
      </w:r>
      <w:r w:rsidR="00401315">
        <w:rPr>
          <w:rFonts w:ascii="Arial" w:hAnsi="Arial" w:cs="Arial"/>
          <w:b/>
          <w:sz w:val="44"/>
          <w:szCs w:val="44"/>
        </w:rPr>
        <w:t xml:space="preserve"> : </w:t>
      </w:r>
      <w:r>
        <w:rPr>
          <w:rFonts w:ascii="Arial" w:hAnsi="Arial" w:cs="Arial"/>
          <w:b/>
          <w:sz w:val="44"/>
          <w:szCs w:val="44"/>
        </w:rPr>
        <w:t>s</w:t>
      </w:r>
      <w:r w:rsidRPr="00CA5EDC">
        <w:rPr>
          <w:rFonts w:ascii="Arial" w:hAnsi="Arial" w:cs="Arial"/>
          <w:b/>
          <w:sz w:val="44"/>
          <w:szCs w:val="44"/>
        </w:rPr>
        <w:t>ystèmes d'information de gestion</w:t>
      </w:r>
    </w:p>
    <w:p w:rsidR="003179C1" w:rsidRPr="00CA5EDC" w:rsidRDefault="003179C1" w:rsidP="003179C1">
      <w:pPr>
        <w:spacing w:after="0" w:line="360" w:lineRule="auto"/>
        <w:jc w:val="center"/>
        <w:rPr>
          <w:rFonts w:ascii="Arial" w:hAnsi="Arial" w:cs="Arial"/>
          <w:b/>
          <w:sz w:val="32"/>
          <w:szCs w:val="32"/>
        </w:rPr>
      </w:pPr>
    </w:p>
    <w:p w:rsidR="003179C1" w:rsidRPr="00AF1F04" w:rsidRDefault="003179C1" w:rsidP="003179C1">
      <w:pPr>
        <w:pStyle w:val="Titre6"/>
        <w:numPr>
          <w:ilvl w:val="5"/>
          <w:numId w:val="0"/>
        </w:numPr>
        <w:tabs>
          <w:tab w:val="num" w:pos="0"/>
        </w:tabs>
        <w:suppressAutoHyphens/>
        <w:spacing w:before="0" w:beforeAutospacing="0" w:after="0"/>
        <w:ind w:left="1151" w:hanging="1151"/>
        <w:jc w:val="center"/>
        <w:rPr>
          <w:rFonts w:ascii="Arial" w:hAnsi="Arial" w:cs="Arial"/>
          <w:sz w:val="40"/>
        </w:rPr>
      </w:pPr>
      <w:r w:rsidRPr="00AF1F04">
        <w:rPr>
          <w:rFonts w:ascii="Arial" w:hAnsi="Arial" w:cs="Arial"/>
          <w:sz w:val="32"/>
          <w:szCs w:val="32"/>
        </w:rPr>
        <w:t>SESSION</w:t>
      </w:r>
      <w:r>
        <w:rPr>
          <w:rFonts w:ascii="Arial" w:hAnsi="Arial" w:cs="Arial"/>
          <w:sz w:val="32"/>
          <w:szCs w:val="32"/>
        </w:rPr>
        <w:t xml:space="preserve"> 2015</w:t>
      </w:r>
    </w:p>
    <w:p w:rsidR="003179C1" w:rsidRPr="00CA5EDC" w:rsidRDefault="003179C1" w:rsidP="003179C1">
      <w:pPr>
        <w:spacing w:after="0" w:line="360" w:lineRule="auto"/>
        <w:jc w:val="center"/>
        <w:rPr>
          <w:rFonts w:ascii="Arial" w:hAnsi="Arial" w:cs="Arial"/>
          <w:b/>
          <w:sz w:val="20"/>
          <w:szCs w:val="20"/>
        </w:rPr>
      </w:pPr>
    </w:p>
    <w:p w:rsidR="003179C1" w:rsidRPr="00CE4479" w:rsidRDefault="003179C1" w:rsidP="003179C1">
      <w:pPr>
        <w:spacing w:after="0" w:line="360" w:lineRule="auto"/>
        <w:jc w:val="center"/>
        <w:rPr>
          <w:rFonts w:ascii="Arial" w:hAnsi="Arial" w:cs="Arial"/>
          <w:b/>
          <w:sz w:val="32"/>
          <w:szCs w:val="32"/>
        </w:rPr>
      </w:pPr>
      <w:r w:rsidRPr="00CE4479">
        <w:rPr>
          <w:rFonts w:ascii="Arial" w:hAnsi="Arial" w:cs="Arial"/>
          <w:b/>
          <w:sz w:val="32"/>
          <w:szCs w:val="32"/>
        </w:rPr>
        <w:t>Épreuve de spécialité</w:t>
      </w:r>
    </w:p>
    <w:p w:rsidR="003179C1" w:rsidRPr="00CE4479" w:rsidRDefault="003179C1" w:rsidP="003179C1">
      <w:pPr>
        <w:spacing w:after="0" w:line="360" w:lineRule="auto"/>
        <w:jc w:val="center"/>
        <w:rPr>
          <w:rFonts w:ascii="Arial" w:hAnsi="Arial" w:cs="Arial"/>
          <w:b/>
          <w:sz w:val="32"/>
          <w:szCs w:val="32"/>
        </w:rPr>
      </w:pPr>
      <w:r w:rsidRPr="00CE4479">
        <w:rPr>
          <w:rFonts w:ascii="Arial" w:hAnsi="Arial" w:cs="Arial"/>
          <w:b/>
          <w:sz w:val="32"/>
          <w:szCs w:val="32"/>
        </w:rPr>
        <w:t>Partie écrite</w:t>
      </w:r>
    </w:p>
    <w:p w:rsidR="003179C1" w:rsidRPr="00CA5EDC" w:rsidRDefault="003179C1" w:rsidP="003179C1">
      <w:pPr>
        <w:spacing w:after="0" w:line="360" w:lineRule="auto"/>
        <w:jc w:val="center"/>
        <w:rPr>
          <w:rFonts w:ascii="Arial" w:hAnsi="Arial" w:cs="Arial"/>
          <w:b/>
          <w:sz w:val="44"/>
          <w:szCs w:val="44"/>
        </w:rPr>
      </w:pPr>
    </w:p>
    <w:p w:rsidR="003179C1" w:rsidRPr="003179C1" w:rsidRDefault="003179C1" w:rsidP="003179C1">
      <w:pPr>
        <w:spacing w:after="0" w:line="240" w:lineRule="auto"/>
        <w:jc w:val="center"/>
        <w:rPr>
          <w:rFonts w:ascii="Arial" w:hAnsi="Arial" w:cs="Arial"/>
          <w:b/>
          <w:bCs/>
        </w:rPr>
      </w:pPr>
      <w:r w:rsidRPr="003179C1">
        <w:rPr>
          <w:rFonts w:ascii="Arial" w:hAnsi="Arial" w:cs="Arial"/>
          <w:b/>
          <w:bCs/>
        </w:rPr>
        <w:t>Durée : 4 heures</w:t>
      </w:r>
    </w:p>
    <w:p w:rsidR="003179C1" w:rsidRPr="003179C1" w:rsidRDefault="003179C1" w:rsidP="003179C1">
      <w:pPr>
        <w:spacing w:after="0" w:line="240" w:lineRule="auto"/>
        <w:jc w:val="center"/>
        <w:rPr>
          <w:rFonts w:ascii="Arial" w:hAnsi="Arial" w:cs="Arial"/>
          <w:b/>
          <w:bCs/>
        </w:rPr>
      </w:pPr>
      <w:r w:rsidRPr="003179C1">
        <w:rPr>
          <w:rFonts w:ascii="Arial" w:hAnsi="Arial" w:cs="Arial"/>
          <w:b/>
          <w:bCs/>
        </w:rPr>
        <w:t>Coefficient : 6</w:t>
      </w:r>
    </w:p>
    <w:p w:rsidR="003179C1" w:rsidRPr="003179C1" w:rsidRDefault="003179C1" w:rsidP="003179C1">
      <w:pPr>
        <w:spacing w:after="0" w:line="240" w:lineRule="auto"/>
        <w:jc w:val="center"/>
        <w:rPr>
          <w:rFonts w:ascii="Arial" w:hAnsi="Arial" w:cs="Arial"/>
          <w:b/>
          <w:bCs/>
        </w:rPr>
      </w:pPr>
    </w:p>
    <w:p w:rsidR="003179C1" w:rsidRPr="00CA5EDC" w:rsidRDefault="003179C1" w:rsidP="003179C1">
      <w:pPr>
        <w:jc w:val="center"/>
        <w:rPr>
          <w:rFonts w:eastAsia="MS Mincho"/>
          <w:b/>
          <w:bCs/>
          <w:sz w:val="24"/>
        </w:rPr>
      </w:pPr>
    </w:p>
    <w:p w:rsidR="003179C1" w:rsidRPr="003179C1" w:rsidRDefault="003179C1" w:rsidP="003179C1">
      <w:pPr>
        <w:pStyle w:val="Titre3"/>
        <w:keepNext/>
        <w:numPr>
          <w:ilvl w:val="2"/>
          <w:numId w:val="0"/>
        </w:numPr>
        <w:tabs>
          <w:tab w:val="num" w:pos="0"/>
        </w:tabs>
        <w:suppressAutoHyphens/>
        <w:spacing w:before="0" w:beforeAutospacing="0" w:after="0" w:line="240" w:lineRule="auto"/>
        <w:ind w:left="720" w:hanging="720"/>
        <w:jc w:val="center"/>
        <w:rPr>
          <w:rFonts w:ascii="Arial" w:hAnsi="Arial" w:cs="Arial"/>
          <w:sz w:val="26"/>
          <w:szCs w:val="26"/>
        </w:rPr>
      </w:pPr>
    </w:p>
    <w:p w:rsidR="003179C1" w:rsidRPr="00CA5EDC" w:rsidRDefault="003179C1" w:rsidP="003179C1">
      <w:pPr>
        <w:spacing w:after="0" w:line="360" w:lineRule="auto"/>
        <w:jc w:val="center"/>
        <w:rPr>
          <w:rFonts w:ascii="Arial" w:eastAsia="MS Mincho" w:hAnsi="Arial" w:cs="Arial"/>
          <w:b/>
          <w:bCs/>
          <w:sz w:val="20"/>
          <w:szCs w:val="20"/>
        </w:rPr>
      </w:pPr>
    </w:p>
    <w:p w:rsidR="003179C1" w:rsidRDefault="003179C1" w:rsidP="003179C1">
      <w:pPr>
        <w:pStyle w:val="Titre3"/>
        <w:keepNext/>
        <w:numPr>
          <w:ilvl w:val="2"/>
          <w:numId w:val="0"/>
        </w:numPr>
        <w:tabs>
          <w:tab w:val="num" w:pos="0"/>
        </w:tabs>
        <w:suppressAutoHyphens/>
        <w:spacing w:before="0" w:beforeAutospacing="0" w:after="0" w:line="240" w:lineRule="auto"/>
        <w:ind w:left="720" w:hanging="720"/>
        <w:jc w:val="center"/>
        <w:rPr>
          <w:sz w:val="24"/>
          <w:szCs w:val="24"/>
        </w:rPr>
      </w:pPr>
      <w:r w:rsidRPr="00BE06AC">
        <w:rPr>
          <w:sz w:val="24"/>
          <w:szCs w:val="24"/>
        </w:rPr>
        <w:t>AUCUN MATÉRIEL AUTORISÉ</w:t>
      </w:r>
    </w:p>
    <w:p w:rsidR="003179C1" w:rsidRPr="003179C1" w:rsidRDefault="003179C1" w:rsidP="003179C1">
      <w:pPr>
        <w:pStyle w:val="En-tte"/>
        <w:jc w:val="center"/>
        <w:rPr>
          <w:rFonts w:ascii="Times New Roman" w:hAnsi="Times New Roman" w:cs="Times New Roman"/>
          <w:b/>
          <w:sz w:val="24"/>
        </w:rPr>
      </w:pPr>
    </w:p>
    <w:p w:rsidR="003179C1" w:rsidRPr="003179C1" w:rsidRDefault="003179C1" w:rsidP="003179C1">
      <w:pPr>
        <w:pStyle w:val="En-tte"/>
        <w:jc w:val="center"/>
        <w:rPr>
          <w:rFonts w:ascii="Times New Roman" w:hAnsi="Times New Roman" w:cs="Times New Roman"/>
          <w:sz w:val="24"/>
        </w:rPr>
      </w:pPr>
    </w:p>
    <w:p w:rsidR="003179C1" w:rsidRPr="003179C1" w:rsidRDefault="003179C1" w:rsidP="003179C1">
      <w:pPr>
        <w:pStyle w:val="En-tte"/>
        <w:jc w:val="center"/>
        <w:rPr>
          <w:rFonts w:ascii="Times New Roman" w:hAnsi="Times New Roman" w:cs="Times New Roman"/>
          <w:sz w:val="24"/>
        </w:rPr>
      </w:pPr>
    </w:p>
    <w:p w:rsidR="003179C1" w:rsidRPr="003179C1" w:rsidRDefault="003179C1" w:rsidP="003179C1">
      <w:pPr>
        <w:spacing w:after="0" w:line="240" w:lineRule="auto"/>
        <w:jc w:val="center"/>
        <w:rPr>
          <w:rFonts w:ascii="Times New Roman" w:hAnsi="Times New Roman" w:cs="Times New Roman"/>
          <w:sz w:val="24"/>
        </w:rPr>
      </w:pPr>
    </w:p>
    <w:p w:rsidR="003179C1" w:rsidRPr="003179C1" w:rsidRDefault="003179C1" w:rsidP="003179C1">
      <w:pPr>
        <w:pBdr>
          <w:top w:val="single" w:sz="4" w:space="1" w:color="auto"/>
          <w:left w:val="single" w:sz="4" w:space="4" w:color="auto"/>
          <w:bottom w:val="single" w:sz="24" w:space="1" w:color="auto"/>
          <w:right w:val="single" w:sz="24" w:space="4" w:color="auto"/>
        </w:pBdr>
        <w:tabs>
          <w:tab w:val="center" w:pos="4819"/>
          <w:tab w:val="left" w:pos="7853"/>
        </w:tabs>
        <w:spacing w:before="120" w:after="0" w:line="360" w:lineRule="auto"/>
        <w:rPr>
          <w:rFonts w:ascii="Times New Roman" w:eastAsia="MS Mincho" w:hAnsi="Times New Roman" w:cs="Times New Roman"/>
          <w:sz w:val="34"/>
          <w:szCs w:val="34"/>
        </w:rPr>
      </w:pPr>
      <w:r w:rsidRPr="003179C1">
        <w:rPr>
          <w:rFonts w:ascii="Times New Roman" w:eastAsia="MS Mincho" w:hAnsi="Times New Roman" w:cs="Times New Roman"/>
          <w:sz w:val="34"/>
          <w:szCs w:val="34"/>
        </w:rPr>
        <w:tab/>
        <w:t>Ce sujet comporte 1</w:t>
      </w:r>
      <w:r w:rsidR="002D3735">
        <w:rPr>
          <w:rFonts w:ascii="Times New Roman" w:eastAsia="MS Mincho" w:hAnsi="Times New Roman" w:cs="Times New Roman"/>
          <w:sz w:val="34"/>
          <w:szCs w:val="34"/>
        </w:rPr>
        <w:t>4</w:t>
      </w:r>
      <w:r w:rsidRPr="003179C1">
        <w:rPr>
          <w:rFonts w:ascii="Times New Roman" w:eastAsia="MS Mincho" w:hAnsi="Times New Roman" w:cs="Times New Roman"/>
          <w:sz w:val="34"/>
          <w:szCs w:val="34"/>
        </w:rPr>
        <w:t xml:space="preserve"> pages.</w:t>
      </w:r>
    </w:p>
    <w:p w:rsidR="003179C1" w:rsidRPr="002740A0" w:rsidRDefault="003179C1" w:rsidP="003179C1">
      <w:pPr>
        <w:pBdr>
          <w:top w:val="single" w:sz="4" w:space="1" w:color="auto"/>
          <w:left w:val="single" w:sz="4" w:space="4" w:color="auto"/>
          <w:bottom w:val="single" w:sz="24" w:space="1" w:color="auto"/>
          <w:right w:val="single" w:sz="24" w:space="4" w:color="auto"/>
        </w:pBdr>
        <w:spacing w:before="120" w:after="0" w:line="360" w:lineRule="auto"/>
        <w:jc w:val="center"/>
        <w:rPr>
          <w:rFonts w:eastAsia="MS Mincho"/>
          <w:sz w:val="34"/>
          <w:szCs w:val="34"/>
        </w:rPr>
      </w:pPr>
      <w:r w:rsidRPr="003179C1">
        <w:rPr>
          <w:rFonts w:ascii="Times New Roman" w:eastAsia="MS Mincho" w:hAnsi="Times New Roman" w:cs="Times New Roman"/>
          <w:sz w:val="34"/>
          <w:szCs w:val="34"/>
        </w:rPr>
        <w:t>Dès que le sujet vous est remis, assurez-vous qu’il est complet</w:t>
      </w:r>
      <w:r w:rsidRPr="002740A0">
        <w:rPr>
          <w:rFonts w:eastAsia="MS Mincho"/>
          <w:sz w:val="34"/>
          <w:szCs w:val="34"/>
        </w:rPr>
        <w:t>.</w:t>
      </w:r>
    </w:p>
    <w:p w:rsidR="003179C1" w:rsidRDefault="003179C1">
      <w:pPr>
        <w:rPr>
          <w:rFonts w:ascii="Arial" w:eastAsia="Times New Roman" w:hAnsi="Arial" w:cs="Arial"/>
          <w:b/>
          <w:bCs/>
          <w:color w:val="000000"/>
        </w:rPr>
      </w:pPr>
      <w:r>
        <w:rPr>
          <w:rFonts w:ascii="Arial" w:eastAsia="Times New Roman" w:hAnsi="Arial" w:cs="Arial"/>
          <w:b/>
          <w:bCs/>
          <w:color w:val="000000"/>
        </w:rPr>
        <w:br w:type="page"/>
      </w:r>
    </w:p>
    <w:p w:rsidR="00A34081" w:rsidRPr="00884819" w:rsidRDefault="00A34081" w:rsidP="00A34081">
      <w:pPr>
        <w:pStyle w:val="NormalWeb"/>
        <w:pageBreakBefore/>
        <w:spacing w:after="278" w:line="360" w:lineRule="auto"/>
        <w:jc w:val="center"/>
        <w:rPr>
          <w:rFonts w:ascii="Arial" w:hAnsi="Arial" w:cs="Arial"/>
          <w:b/>
          <w:bCs/>
          <w:sz w:val="40"/>
          <w:szCs w:val="40"/>
        </w:rPr>
      </w:pPr>
      <w:r w:rsidRPr="00884819">
        <w:rPr>
          <w:rFonts w:ascii="Arial" w:hAnsi="Arial" w:cs="Arial"/>
          <w:b/>
          <w:bCs/>
          <w:smallCaps/>
          <w:sz w:val="40"/>
          <w:szCs w:val="40"/>
        </w:rPr>
        <w:lastRenderedPageBreak/>
        <w:t>Diplom@tie</w:t>
      </w:r>
    </w:p>
    <w:p w:rsidR="00F90057" w:rsidRPr="00884819" w:rsidRDefault="00F90057" w:rsidP="007B6B44">
      <w:pPr>
        <w:spacing w:before="482" w:after="278" w:line="102" w:lineRule="atLeast"/>
        <w:ind w:right="284"/>
        <w:outlineLvl w:val="2"/>
        <w:rPr>
          <w:rFonts w:ascii="Arial" w:eastAsia="Times New Roman" w:hAnsi="Arial" w:cs="Arial"/>
          <w:b/>
          <w:bCs/>
          <w:color w:val="000000"/>
          <w:sz w:val="27"/>
          <w:szCs w:val="27"/>
        </w:rPr>
      </w:pPr>
      <w:r w:rsidRPr="00884819">
        <w:rPr>
          <w:rFonts w:ascii="Arial" w:eastAsia="Times New Roman" w:hAnsi="Arial" w:cs="Arial"/>
          <w:b/>
          <w:bCs/>
          <w:color w:val="000000"/>
        </w:rPr>
        <w:t>Barème indicatif</w:t>
      </w:r>
    </w:p>
    <w:p w:rsidR="00401315" w:rsidRPr="008D1A2E" w:rsidRDefault="00401315" w:rsidP="00401315">
      <w:pPr>
        <w:tabs>
          <w:tab w:val="right" w:pos="9639"/>
        </w:tabs>
        <w:rPr>
          <w:rFonts w:ascii="Arial" w:hAnsi="Arial" w:cs="Arial"/>
          <w:b/>
          <w:sz w:val="24"/>
          <w:szCs w:val="24"/>
        </w:rPr>
      </w:pPr>
      <w:r w:rsidRPr="008D1A2E">
        <w:rPr>
          <w:rFonts w:ascii="Arial" w:hAnsi="Arial" w:cs="Arial"/>
          <w:b/>
          <w:sz w:val="24"/>
          <w:szCs w:val="24"/>
        </w:rPr>
        <w:t>Première sous-partie</w:t>
      </w:r>
      <w:r w:rsidRPr="008D1A2E">
        <w:rPr>
          <w:rFonts w:ascii="Arial" w:hAnsi="Arial" w:cs="Arial"/>
          <w:b/>
          <w:sz w:val="24"/>
          <w:szCs w:val="24"/>
        </w:rPr>
        <w:tab/>
        <w:t>90 points / 120</w:t>
      </w:r>
    </w:p>
    <w:p w:rsidR="00401315" w:rsidRPr="008D1A2E" w:rsidRDefault="00401315" w:rsidP="00401315">
      <w:pPr>
        <w:tabs>
          <w:tab w:val="right" w:pos="9639"/>
        </w:tabs>
        <w:rPr>
          <w:rFonts w:ascii="Arial" w:hAnsi="Arial" w:cs="Arial"/>
          <w:b/>
          <w:sz w:val="24"/>
          <w:szCs w:val="24"/>
        </w:rPr>
      </w:pPr>
      <w:r w:rsidRPr="008D1A2E">
        <w:rPr>
          <w:rFonts w:ascii="Arial" w:hAnsi="Arial" w:cs="Arial"/>
          <w:b/>
          <w:sz w:val="24"/>
          <w:szCs w:val="24"/>
        </w:rPr>
        <w:tab/>
        <w:t>soit 15 points / 20</w:t>
      </w:r>
    </w:p>
    <w:p w:rsidR="00A34081" w:rsidRDefault="00401315" w:rsidP="00401315">
      <w:pPr>
        <w:pStyle w:val="Dossier"/>
        <w:tabs>
          <w:tab w:val="clear" w:pos="8930"/>
          <w:tab w:val="right" w:pos="9356"/>
        </w:tabs>
        <w:ind w:left="1701" w:hanging="1701"/>
        <w:rPr>
          <w:rFonts w:cs="Arial"/>
          <w:bCs/>
          <w:sz w:val="24"/>
        </w:rPr>
      </w:pPr>
      <w:r w:rsidRPr="008D1A2E">
        <w:rPr>
          <w:rFonts w:cs="Arial"/>
          <w:sz w:val="24"/>
        </w:rPr>
        <w:t>Dossier 1 :</w:t>
      </w:r>
      <w:r w:rsidRPr="008D1A2E">
        <w:rPr>
          <w:rFonts w:cs="Arial"/>
          <w:sz w:val="24"/>
        </w:rPr>
        <w:tab/>
      </w:r>
      <w:r w:rsidR="00B06A49">
        <w:rPr>
          <w:rFonts w:cs="Arial"/>
          <w:bCs/>
          <w:sz w:val="24"/>
        </w:rPr>
        <w:t>É</w:t>
      </w:r>
      <w:r w:rsidRPr="008D1A2E">
        <w:rPr>
          <w:rFonts w:cs="Arial"/>
          <w:bCs/>
          <w:sz w:val="24"/>
        </w:rPr>
        <w:t>volu</w:t>
      </w:r>
      <w:r w:rsidR="00B06A49">
        <w:rPr>
          <w:rFonts w:cs="Arial"/>
          <w:bCs/>
          <w:sz w:val="24"/>
        </w:rPr>
        <w:t>tion du système d’information</w:t>
      </w:r>
    </w:p>
    <w:p w:rsidR="00401315" w:rsidRPr="008D1A2E" w:rsidRDefault="00A34081" w:rsidP="00401315">
      <w:pPr>
        <w:pStyle w:val="Dossier"/>
        <w:tabs>
          <w:tab w:val="clear" w:pos="8930"/>
          <w:tab w:val="right" w:pos="9356"/>
        </w:tabs>
        <w:ind w:left="1701" w:hanging="1701"/>
        <w:rPr>
          <w:rFonts w:cs="Arial"/>
          <w:sz w:val="24"/>
        </w:rPr>
      </w:pPr>
      <w:r>
        <w:rPr>
          <w:rFonts w:cs="Arial"/>
          <w:bCs/>
          <w:sz w:val="24"/>
        </w:rPr>
        <w:tab/>
      </w:r>
      <w:r w:rsidR="00401315" w:rsidRPr="008D1A2E">
        <w:rPr>
          <w:rFonts w:cs="Arial"/>
          <w:bCs/>
          <w:sz w:val="24"/>
        </w:rPr>
        <w:t>de la messagerie au réseau social</w:t>
      </w:r>
      <w:r w:rsidR="00401315">
        <w:rPr>
          <w:rFonts w:cs="Arial"/>
          <w:sz w:val="24"/>
        </w:rPr>
        <w:tab/>
      </w:r>
      <w:r w:rsidR="00401315" w:rsidRPr="008D1A2E">
        <w:rPr>
          <w:rFonts w:cs="Arial"/>
          <w:sz w:val="24"/>
        </w:rPr>
        <w:t>36 points/120</w:t>
      </w:r>
    </w:p>
    <w:p w:rsidR="00401315" w:rsidRPr="008D1A2E" w:rsidRDefault="00401315" w:rsidP="00401315">
      <w:pPr>
        <w:pStyle w:val="Dossier"/>
        <w:tabs>
          <w:tab w:val="clear" w:pos="8930"/>
          <w:tab w:val="right" w:pos="9356"/>
        </w:tabs>
        <w:ind w:left="1701" w:hanging="1701"/>
        <w:rPr>
          <w:rFonts w:cs="Arial"/>
          <w:sz w:val="24"/>
        </w:rPr>
      </w:pPr>
      <w:r w:rsidRPr="008D1A2E">
        <w:rPr>
          <w:rFonts w:cs="Arial"/>
          <w:sz w:val="24"/>
        </w:rPr>
        <w:t>Dossier 2 :</w:t>
      </w:r>
      <w:r w:rsidRPr="008D1A2E">
        <w:rPr>
          <w:rFonts w:cs="Arial"/>
          <w:sz w:val="24"/>
        </w:rPr>
        <w:tab/>
      </w:r>
      <w:r w:rsidR="00BD1296">
        <w:rPr>
          <w:rFonts w:cs="Arial"/>
          <w:sz w:val="24"/>
        </w:rPr>
        <w:t>Gestion de la n</w:t>
      </w:r>
      <w:r w:rsidRPr="008D1A2E">
        <w:rPr>
          <w:rFonts w:cs="Arial"/>
          <w:sz w:val="24"/>
        </w:rPr>
        <w:t>ouvelle correspondance diplomatique</w:t>
      </w:r>
      <w:r w:rsidRPr="008D1A2E">
        <w:rPr>
          <w:rFonts w:cs="Arial"/>
          <w:sz w:val="24"/>
        </w:rPr>
        <w:tab/>
        <w:t xml:space="preserve"> 28 points/120</w:t>
      </w:r>
    </w:p>
    <w:p w:rsidR="00401315" w:rsidRPr="008D1A2E" w:rsidRDefault="00401315" w:rsidP="00401315">
      <w:pPr>
        <w:pStyle w:val="Dossier"/>
        <w:tabs>
          <w:tab w:val="clear" w:pos="8930"/>
          <w:tab w:val="right" w:pos="9356"/>
        </w:tabs>
        <w:ind w:left="1701" w:hanging="1701"/>
        <w:rPr>
          <w:rFonts w:cs="Arial"/>
          <w:sz w:val="24"/>
        </w:rPr>
      </w:pPr>
      <w:r w:rsidRPr="008D1A2E">
        <w:rPr>
          <w:rFonts w:cs="Arial"/>
          <w:sz w:val="24"/>
        </w:rPr>
        <w:t>Dossier 3 :</w:t>
      </w:r>
      <w:r w:rsidRPr="008D1A2E">
        <w:rPr>
          <w:rFonts w:cs="Arial"/>
          <w:sz w:val="24"/>
        </w:rPr>
        <w:tab/>
        <w:t xml:space="preserve">Sécurisation du portail </w:t>
      </w:r>
      <w:r w:rsidRPr="008D1A2E">
        <w:rPr>
          <w:rFonts w:cs="Arial"/>
          <w:sz w:val="24"/>
        </w:rPr>
        <w:tab/>
        <w:t xml:space="preserve"> 26 points/120</w:t>
      </w:r>
    </w:p>
    <w:p w:rsidR="00401315" w:rsidRPr="008D1A2E" w:rsidRDefault="00401315" w:rsidP="00401315">
      <w:pPr>
        <w:rPr>
          <w:rFonts w:ascii="Arial" w:hAnsi="Arial" w:cs="Arial"/>
          <w:sz w:val="24"/>
          <w:szCs w:val="24"/>
        </w:rPr>
      </w:pPr>
    </w:p>
    <w:p w:rsidR="00401315" w:rsidRPr="008D1A2E" w:rsidRDefault="00401315" w:rsidP="00401315">
      <w:pPr>
        <w:rPr>
          <w:rFonts w:ascii="Arial" w:hAnsi="Arial" w:cs="Arial"/>
          <w:sz w:val="24"/>
          <w:szCs w:val="24"/>
        </w:rPr>
      </w:pPr>
    </w:p>
    <w:p w:rsidR="00401315" w:rsidRPr="008D1A2E" w:rsidRDefault="00401315" w:rsidP="00401315">
      <w:pPr>
        <w:tabs>
          <w:tab w:val="right" w:pos="9639"/>
        </w:tabs>
        <w:rPr>
          <w:rFonts w:ascii="Arial" w:hAnsi="Arial" w:cs="Arial"/>
          <w:b/>
          <w:bCs/>
          <w:sz w:val="24"/>
          <w:szCs w:val="24"/>
        </w:rPr>
      </w:pPr>
      <w:r w:rsidRPr="008D1A2E">
        <w:rPr>
          <w:rFonts w:ascii="Arial" w:hAnsi="Arial" w:cs="Arial"/>
          <w:b/>
          <w:sz w:val="24"/>
          <w:szCs w:val="24"/>
        </w:rPr>
        <w:t>Seconde sous-partie</w:t>
      </w:r>
      <w:r w:rsidRPr="008D1A2E">
        <w:rPr>
          <w:rFonts w:ascii="Arial" w:hAnsi="Arial" w:cs="Arial"/>
          <w:b/>
          <w:sz w:val="24"/>
          <w:szCs w:val="24"/>
        </w:rPr>
        <w:tab/>
      </w:r>
      <w:r w:rsidRPr="008D1A2E">
        <w:rPr>
          <w:rFonts w:ascii="Arial" w:hAnsi="Arial" w:cs="Arial"/>
          <w:b/>
          <w:bCs/>
          <w:sz w:val="24"/>
          <w:szCs w:val="24"/>
        </w:rPr>
        <w:t>30 points</w:t>
      </w:r>
      <w:r>
        <w:rPr>
          <w:rFonts w:ascii="Arial" w:hAnsi="Arial" w:cs="Arial"/>
          <w:b/>
          <w:bCs/>
          <w:sz w:val="24"/>
          <w:szCs w:val="24"/>
        </w:rPr>
        <w:t xml:space="preserve"> </w:t>
      </w:r>
      <w:r w:rsidRPr="008D1A2E">
        <w:rPr>
          <w:rFonts w:ascii="Arial" w:hAnsi="Arial" w:cs="Arial"/>
          <w:b/>
          <w:bCs/>
          <w:sz w:val="24"/>
          <w:szCs w:val="24"/>
        </w:rPr>
        <w:t>/</w:t>
      </w:r>
      <w:r>
        <w:rPr>
          <w:rFonts w:ascii="Arial" w:hAnsi="Arial" w:cs="Arial"/>
          <w:b/>
          <w:bCs/>
          <w:sz w:val="24"/>
          <w:szCs w:val="24"/>
        </w:rPr>
        <w:t xml:space="preserve"> </w:t>
      </w:r>
      <w:r w:rsidRPr="008D1A2E">
        <w:rPr>
          <w:rFonts w:ascii="Arial" w:hAnsi="Arial" w:cs="Arial"/>
          <w:b/>
          <w:bCs/>
          <w:sz w:val="24"/>
          <w:szCs w:val="24"/>
        </w:rPr>
        <w:t>120</w:t>
      </w:r>
    </w:p>
    <w:p w:rsidR="00401315" w:rsidRPr="00401315" w:rsidRDefault="00401315" w:rsidP="00401315">
      <w:pPr>
        <w:tabs>
          <w:tab w:val="right" w:pos="9639"/>
        </w:tabs>
        <w:rPr>
          <w:rFonts w:ascii="Arial" w:hAnsi="Arial" w:cs="Arial"/>
          <w:b/>
          <w:sz w:val="24"/>
          <w:szCs w:val="24"/>
        </w:rPr>
      </w:pPr>
      <w:r w:rsidRPr="008D1A2E">
        <w:rPr>
          <w:rFonts w:cs="Arial"/>
          <w:bCs/>
          <w:sz w:val="24"/>
          <w:szCs w:val="24"/>
        </w:rPr>
        <w:tab/>
      </w:r>
      <w:r>
        <w:rPr>
          <w:rFonts w:ascii="Arial" w:hAnsi="Arial" w:cs="Arial"/>
          <w:b/>
          <w:bCs/>
          <w:sz w:val="24"/>
          <w:szCs w:val="24"/>
        </w:rPr>
        <w:t>s</w:t>
      </w:r>
      <w:r w:rsidRPr="00401315">
        <w:rPr>
          <w:rFonts w:ascii="Arial" w:hAnsi="Arial" w:cs="Arial"/>
          <w:b/>
          <w:bCs/>
          <w:sz w:val="24"/>
          <w:szCs w:val="24"/>
        </w:rPr>
        <w:t>oit</w:t>
      </w:r>
      <w:r w:rsidRPr="00401315">
        <w:rPr>
          <w:rFonts w:ascii="Arial" w:hAnsi="Arial" w:cs="Arial"/>
          <w:bCs/>
          <w:sz w:val="24"/>
          <w:szCs w:val="24"/>
        </w:rPr>
        <w:t xml:space="preserve"> </w:t>
      </w:r>
      <w:r w:rsidRPr="00401315">
        <w:rPr>
          <w:rFonts w:ascii="Arial" w:hAnsi="Arial" w:cs="Arial"/>
          <w:b/>
          <w:sz w:val="24"/>
          <w:szCs w:val="24"/>
        </w:rPr>
        <w:t>5 points</w:t>
      </w:r>
      <w:r>
        <w:rPr>
          <w:rFonts w:ascii="Arial" w:hAnsi="Arial" w:cs="Arial"/>
          <w:b/>
          <w:sz w:val="24"/>
          <w:szCs w:val="24"/>
        </w:rPr>
        <w:t xml:space="preserve"> </w:t>
      </w:r>
      <w:r w:rsidRPr="00401315">
        <w:rPr>
          <w:rFonts w:ascii="Arial" w:hAnsi="Arial" w:cs="Arial"/>
          <w:b/>
          <w:sz w:val="24"/>
          <w:szCs w:val="24"/>
        </w:rPr>
        <w:t>/ 20</w:t>
      </w:r>
    </w:p>
    <w:p w:rsidR="00401315" w:rsidRDefault="00401315" w:rsidP="00643F81">
      <w:pPr>
        <w:pStyle w:val="StyleTitre3"/>
        <w:rPr>
          <w:rFonts w:cs="Arial"/>
        </w:rPr>
      </w:pPr>
    </w:p>
    <w:p w:rsidR="00643F81" w:rsidRPr="00884819" w:rsidRDefault="00643F81" w:rsidP="00643F81">
      <w:pPr>
        <w:pStyle w:val="StyleTitre3"/>
        <w:rPr>
          <w:rFonts w:cs="Arial"/>
        </w:rPr>
      </w:pPr>
      <w:r w:rsidRPr="00884819">
        <w:rPr>
          <w:rFonts w:cs="Arial"/>
        </w:rPr>
        <w:t>Liste des documents à exploiter :</w:t>
      </w:r>
    </w:p>
    <w:p w:rsidR="00683137" w:rsidRDefault="00643F81" w:rsidP="00643F81">
      <w:pPr>
        <w:pStyle w:val="Dossier"/>
        <w:rPr>
          <w:rFonts w:cs="Arial"/>
          <w:b/>
          <w:bCs/>
          <w:color w:val="000000"/>
        </w:rPr>
      </w:pPr>
      <w:r w:rsidRPr="00884819">
        <w:rPr>
          <w:rFonts w:cs="Arial"/>
        </w:rPr>
        <w:t>Document 1 :</w:t>
      </w:r>
      <w:r w:rsidRPr="00884819">
        <w:rPr>
          <w:rFonts w:cs="Arial"/>
        </w:rPr>
        <w:tab/>
      </w:r>
      <w:r w:rsidR="00683137" w:rsidRPr="00683137">
        <w:rPr>
          <w:rFonts w:cs="Arial"/>
          <w:bCs/>
          <w:color w:val="000000"/>
        </w:rPr>
        <w:t xml:space="preserve">Extrait de </w:t>
      </w:r>
      <w:r w:rsidR="00213A08">
        <w:rPr>
          <w:rFonts w:cs="Arial"/>
          <w:bCs/>
          <w:color w:val="000000"/>
        </w:rPr>
        <w:t>l’article de presse :</w:t>
      </w:r>
      <w:r w:rsidR="00683137" w:rsidRPr="00683137">
        <w:rPr>
          <w:rFonts w:cs="Arial"/>
          <w:bCs/>
          <w:color w:val="000000"/>
        </w:rPr>
        <w:t>« Quand l’administration ose le réseau social professionnel »</w:t>
      </w:r>
    </w:p>
    <w:p w:rsidR="00643F81" w:rsidRDefault="00E14032" w:rsidP="00643F81">
      <w:pPr>
        <w:pStyle w:val="Dossier"/>
        <w:rPr>
          <w:rFonts w:cs="Arial"/>
          <w:bCs/>
          <w:color w:val="000000"/>
        </w:rPr>
      </w:pPr>
      <w:r>
        <w:rPr>
          <w:rFonts w:cs="Arial"/>
        </w:rPr>
        <w:t>Document 2</w:t>
      </w:r>
      <w:r w:rsidR="00643F81" w:rsidRPr="00884819">
        <w:rPr>
          <w:rFonts w:cs="Arial"/>
        </w:rPr>
        <w:t> :</w:t>
      </w:r>
      <w:r w:rsidR="00643F81" w:rsidRPr="00884819">
        <w:rPr>
          <w:rFonts w:cs="Arial"/>
        </w:rPr>
        <w:tab/>
      </w:r>
      <w:r w:rsidR="00D12896">
        <w:rPr>
          <w:rFonts w:cs="Arial"/>
        </w:rPr>
        <w:t>Schéma</w:t>
      </w:r>
      <w:r w:rsidR="0040259A">
        <w:rPr>
          <w:rFonts w:cs="Arial"/>
        </w:rPr>
        <w:t xml:space="preserve"> du p</w:t>
      </w:r>
      <w:r w:rsidR="00683137" w:rsidRPr="00683137">
        <w:rPr>
          <w:rFonts w:cs="Arial"/>
        </w:rPr>
        <w:t>rocessus d’</w:t>
      </w:r>
      <w:r w:rsidR="00D12896">
        <w:rPr>
          <w:rFonts w:cs="Arial"/>
        </w:rPr>
        <w:t>invitation</w:t>
      </w:r>
      <w:r w:rsidR="00683137" w:rsidRPr="00683137">
        <w:rPr>
          <w:rFonts w:cs="Arial"/>
        </w:rPr>
        <w:t xml:space="preserve"> d’un utilisateur dans Diplom@tie</w:t>
      </w:r>
    </w:p>
    <w:p w:rsidR="00E14032" w:rsidRPr="00884819" w:rsidRDefault="00E14032" w:rsidP="00E14032">
      <w:pPr>
        <w:pStyle w:val="Dossier"/>
        <w:rPr>
          <w:rFonts w:cs="Arial"/>
        </w:rPr>
      </w:pPr>
      <w:r>
        <w:rPr>
          <w:rFonts w:cs="Arial"/>
        </w:rPr>
        <w:t>Document 3 :</w:t>
      </w:r>
      <w:r>
        <w:rPr>
          <w:rFonts w:cs="Arial"/>
        </w:rPr>
        <w:tab/>
      </w:r>
      <w:r w:rsidR="00213A08" w:rsidRPr="00683137">
        <w:rPr>
          <w:rFonts w:cs="Arial"/>
          <w:bCs/>
          <w:color w:val="000000"/>
        </w:rPr>
        <w:t xml:space="preserve">Extrait de </w:t>
      </w:r>
      <w:r w:rsidR="00213A08">
        <w:rPr>
          <w:rFonts w:cs="Arial"/>
          <w:bCs/>
          <w:color w:val="000000"/>
        </w:rPr>
        <w:t>l’article de presse : « </w:t>
      </w:r>
      <w:r w:rsidR="00683137" w:rsidRPr="00683137">
        <w:rPr>
          <w:rFonts w:cs="Arial"/>
        </w:rPr>
        <w:t xml:space="preserve">solutions </w:t>
      </w:r>
      <w:r w:rsidR="00683137" w:rsidRPr="00213A08">
        <w:rPr>
          <w:rFonts w:cs="Arial"/>
          <w:i/>
        </w:rPr>
        <w:t>Open Source</w:t>
      </w:r>
      <w:r w:rsidR="00683137" w:rsidRPr="00683137">
        <w:rPr>
          <w:rFonts w:cs="Arial"/>
        </w:rPr>
        <w:t xml:space="preserve"> contre solutions propriétaires</w:t>
      </w:r>
      <w:r w:rsidR="00213A08">
        <w:rPr>
          <w:rFonts w:cs="Arial"/>
        </w:rPr>
        <w:t> »</w:t>
      </w:r>
    </w:p>
    <w:p w:rsidR="00643F81" w:rsidRPr="00884819" w:rsidRDefault="00643F81" w:rsidP="00643F81">
      <w:pPr>
        <w:pStyle w:val="Dossier"/>
        <w:rPr>
          <w:rFonts w:cs="Arial"/>
        </w:rPr>
      </w:pPr>
      <w:r w:rsidRPr="00884819">
        <w:rPr>
          <w:rFonts w:cs="Arial"/>
        </w:rPr>
        <w:t>Document 4 :</w:t>
      </w:r>
      <w:r w:rsidRPr="00884819">
        <w:rPr>
          <w:rFonts w:cs="Arial"/>
        </w:rPr>
        <w:tab/>
      </w:r>
      <w:r w:rsidRPr="00884819">
        <w:rPr>
          <w:rFonts w:cs="Arial"/>
          <w:bCs/>
          <w:color w:val="000000"/>
        </w:rPr>
        <w:t>Schéma relationnel de la base de données (extrait)</w:t>
      </w:r>
    </w:p>
    <w:p w:rsidR="00643F81" w:rsidRPr="00884819" w:rsidRDefault="00643F81" w:rsidP="00884819">
      <w:pPr>
        <w:pStyle w:val="Dossier"/>
        <w:rPr>
          <w:rFonts w:cs="Arial"/>
        </w:rPr>
      </w:pPr>
      <w:r w:rsidRPr="00884819">
        <w:rPr>
          <w:rFonts w:cs="Arial"/>
        </w:rPr>
        <w:t>Document 5 :</w:t>
      </w:r>
      <w:r w:rsidRPr="00884819">
        <w:rPr>
          <w:rFonts w:cs="Arial"/>
        </w:rPr>
        <w:tab/>
      </w:r>
      <w:r w:rsidR="00D12896">
        <w:rPr>
          <w:rFonts w:cs="Arial"/>
        </w:rPr>
        <w:t>E</w:t>
      </w:r>
      <w:r w:rsidR="00683137" w:rsidRPr="00683137">
        <w:rPr>
          <w:rFonts w:cs="Arial"/>
        </w:rPr>
        <w:t>xtrait du programme pour poster un message sur le portail Diplom@tie</w:t>
      </w:r>
    </w:p>
    <w:p w:rsidR="00F90057" w:rsidRPr="00884819" w:rsidRDefault="00F90057" w:rsidP="00F90057">
      <w:pPr>
        <w:spacing w:before="119" w:after="240" w:line="360" w:lineRule="auto"/>
        <w:ind w:left="624"/>
        <w:rPr>
          <w:rFonts w:ascii="Arial" w:eastAsia="Times New Roman" w:hAnsi="Arial" w:cs="Arial"/>
          <w:color w:val="000000"/>
          <w:sz w:val="24"/>
          <w:szCs w:val="24"/>
        </w:rPr>
      </w:pPr>
    </w:p>
    <w:tbl>
      <w:tblPr>
        <w:tblStyle w:val="Grilledutableau"/>
        <w:tblW w:w="9923" w:type="dxa"/>
        <w:tblInd w:w="-34" w:type="dxa"/>
        <w:tblLook w:val="04A0" w:firstRow="1" w:lastRow="0" w:firstColumn="1" w:lastColumn="0" w:noHBand="0" w:noVBand="1"/>
      </w:tblPr>
      <w:tblGrid>
        <w:gridCol w:w="4366"/>
        <w:gridCol w:w="5374"/>
        <w:gridCol w:w="183"/>
      </w:tblGrid>
      <w:tr w:rsidR="00F90057" w:rsidRPr="00884819" w:rsidTr="00A34081">
        <w:trPr>
          <w:gridAfter w:val="1"/>
          <w:wAfter w:w="183" w:type="dxa"/>
          <w:trHeight w:val="40"/>
        </w:trPr>
        <w:tc>
          <w:tcPr>
            <w:tcW w:w="9740" w:type="dxa"/>
            <w:gridSpan w:val="2"/>
            <w:hideMark/>
          </w:tcPr>
          <w:p w:rsidR="00F90057" w:rsidRPr="00884819" w:rsidRDefault="00F90057" w:rsidP="00F90057">
            <w:pPr>
              <w:spacing w:before="119" w:after="119" w:line="288" w:lineRule="auto"/>
              <w:ind w:left="624"/>
              <w:rPr>
                <w:rFonts w:ascii="Arial" w:eastAsia="Times New Roman" w:hAnsi="Arial" w:cs="Arial"/>
                <w:color w:val="000000"/>
                <w:sz w:val="24"/>
                <w:szCs w:val="24"/>
              </w:rPr>
            </w:pPr>
            <w:r w:rsidRPr="00884819">
              <w:rPr>
                <w:rFonts w:ascii="Arial" w:eastAsia="Times New Roman" w:hAnsi="Arial" w:cs="Arial"/>
                <w:b/>
                <w:bCs/>
                <w:color w:val="000000"/>
              </w:rPr>
              <w:t>Si le texte du sujet, de ses questions ou de ses annexes vous conduit à formuler une ou plusieurs hypothèses, il vous est demandé de la (ou les) mentionner explicitement dans votre copie.</w:t>
            </w:r>
          </w:p>
        </w:tc>
      </w:tr>
      <w:tr w:rsidR="0036257F" w:rsidRPr="00884819" w:rsidTr="00A34081">
        <w:trPr>
          <w:trHeight w:val="4384"/>
        </w:trPr>
        <w:tc>
          <w:tcPr>
            <w:tcW w:w="4366" w:type="dxa"/>
            <w:tcBorders>
              <w:top w:val="nil"/>
              <w:left w:val="nil"/>
              <w:bottom w:val="nil"/>
              <w:right w:val="nil"/>
            </w:tcBorders>
          </w:tcPr>
          <w:p w:rsidR="005C187E" w:rsidRPr="005C187E" w:rsidRDefault="005C187E" w:rsidP="00D36631">
            <w:pPr>
              <w:pStyle w:val="NormalWeb"/>
              <w:pageBreakBefore/>
              <w:spacing w:after="278" w:line="360" w:lineRule="auto"/>
              <w:jc w:val="center"/>
              <w:rPr>
                <w:rFonts w:ascii="Arial" w:hAnsi="Arial" w:cs="Arial"/>
                <w:b/>
                <w:bCs/>
                <w:smallCaps/>
                <w:sz w:val="16"/>
                <w:szCs w:val="16"/>
              </w:rPr>
            </w:pPr>
          </w:p>
          <w:p w:rsidR="00932374" w:rsidRPr="00884819" w:rsidRDefault="005C187E" w:rsidP="00D36631">
            <w:pPr>
              <w:pStyle w:val="NormalWeb"/>
              <w:pageBreakBefore/>
              <w:spacing w:after="278" w:line="360" w:lineRule="auto"/>
              <w:jc w:val="center"/>
              <w:rPr>
                <w:rFonts w:ascii="Arial" w:hAnsi="Arial" w:cs="Arial"/>
                <w:b/>
                <w:bCs/>
                <w:sz w:val="40"/>
                <w:szCs w:val="40"/>
              </w:rPr>
            </w:pPr>
            <w:r>
              <w:rPr>
                <w:rFonts w:ascii="Arial" w:hAnsi="Arial" w:cs="Arial"/>
                <w:b/>
                <w:bCs/>
                <w:smallCaps/>
                <w:noProof/>
                <w:sz w:val="40"/>
                <w:szCs w:val="40"/>
              </w:rPr>
              <w:drawing>
                <wp:anchor distT="0" distB="0" distL="114300" distR="114300" simplePos="0" relativeHeight="251723776" behindDoc="1" locked="0" layoutInCell="1" allowOverlap="1">
                  <wp:simplePos x="0" y="0"/>
                  <wp:positionH relativeFrom="column">
                    <wp:posOffset>-3310</wp:posOffset>
                  </wp:positionH>
                  <wp:positionV relativeFrom="paragraph">
                    <wp:posOffset>329252</wp:posOffset>
                  </wp:positionV>
                  <wp:extent cx="2433195" cy="1654935"/>
                  <wp:effectExtent l="19050" t="0" r="5205" b="0"/>
                  <wp:wrapNone/>
                  <wp:docPr id="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2433195" cy="1654935"/>
                          </a:xfrm>
                          <a:prstGeom prst="rect">
                            <a:avLst/>
                          </a:prstGeom>
                          <a:noFill/>
                          <a:ln w="9525">
                            <a:noFill/>
                            <a:miter lim="800000"/>
                            <a:headEnd/>
                            <a:tailEnd/>
                          </a:ln>
                        </pic:spPr>
                      </pic:pic>
                    </a:graphicData>
                  </a:graphic>
                </wp:anchor>
              </w:drawing>
            </w:r>
            <w:r w:rsidR="00884819" w:rsidRPr="00884819">
              <w:rPr>
                <w:rFonts w:ascii="Arial" w:hAnsi="Arial" w:cs="Arial"/>
                <w:b/>
                <w:bCs/>
                <w:smallCaps/>
                <w:sz w:val="40"/>
                <w:szCs w:val="40"/>
              </w:rPr>
              <w:t>Diplom@tie</w:t>
            </w:r>
          </w:p>
          <w:p w:rsidR="0036257F" w:rsidRPr="00884819" w:rsidRDefault="0036257F" w:rsidP="00F90057">
            <w:pPr>
              <w:pageBreakBefore/>
              <w:spacing w:before="278" w:after="278" w:line="360" w:lineRule="auto"/>
              <w:rPr>
                <w:rFonts w:ascii="Arial" w:eastAsia="Times New Roman" w:hAnsi="Arial" w:cs="Arial"/>
                <w:b/>
                <w:bCs/>
                <w:color w:val="000000"/>
                <w:sz w:val="44"/>
                <w:szCs w:val="44"/>
              </w:rPr>
            </w:pPr>
          </w:p>
        </w:tc>
        <w:tc>
          <w:tcPr>
            <w:tcW w:w="5557" w:type="dxa"/>
            <w:gridSpan w:val="2"/>
            <w:tcBorders>
              <w:top w:val="nil"/>
              <w:left w:val="nil"/>
              <w:bottom w:val="nil"/>
              <w:right w:val="nil"/>
            </w:tcBorders>
          </w:tcPr>
          <w:p w:rsidR="00942B08" w:rsidRPr="00884819" w:rsidRDefault="00942B08" w:rsidP="00615D66">
            <w:pPr>
              <w:pStyle w:val="NormalWeb"/>
              <w:pageBreakBefore/>
              <w:spacing w:after="278" w:line="360" w:lineRule="auto"/>
              <w:jc w:val="both"/>
              <w:rPr>
                <w:rFonts w:ascii="Arial" w:hAnsi="Arial" w:cs="Arial"/>
                <w:bCs/>
                <w:sz w:val="22"/>
                <w:szCs w:val="22"/>
              </w:rPr>
            </w:pPr>
            <w:r w:rsidRPr="00A21E62">
              <w:rPr>
                <w:rFonts w:ascii="Arial" w:hAnsi="Arial" w:cs="Arial"/>
                <w:sz w:val="22"/>
                <w:szCs w:val="22"/>
              </w:rPr>
              <w:t>Depuis plusieurs années, l’État français</w:t>
            </w:r>
            <w:r w:rsidR="00FB7983" w:rsidRPr="00A21E62">
              <w:rPr>
                <w:rFonts w:ascii="Arial" w:hAnsi="Arial" w:cs="Arial"/>
                <w:sz w:val="22"/>
                <w:szCs w:val="22"/>
              </w:rPr>
              <w:t xml:space="preserve"> poursuit l</w:t>
            </w:r>
            <w:r w:rsidR="0036257F" w:rsidRPr="00A21E62">
              <w:rPr>
                <w:rFonts w:ascii="Arial" w:hAnsi="Arial" w:cs="Arial"/>
                <w:sz w:val="22"/>
                <w:szCs w:val="22"/>
              </w:rPr>
              <w:t xml:space="preserve">es objectifs </w:t>
            </w:r>
            <w:r w:rsidR="00FB7983" w:rsidRPr="00A21E62">
              <w:rPr>
                <w:rFonts w:ascii="Arial" w:hAnsi="Arial" w:cs="Arial"/>
                <w:sz w:val="22"/>
                <w:szCs w:val="22"/>
              </w:rPr>
              <w:t>d</w:t>
            </w:r>
            <w:r w:rsidR="0036257F" w:rsidRPr="00A21E62">
              <w:rPr>
                <w:rFonts w:ascii="Arial" w:hAnsi="Arial" w:cs="Arial"/>
                <w:sz w:val="22"/>
                <w:szCs w:val="22"/>
              </w:rPr>
              <w:t xml:space="preserve">e développement du service </w:t>
            </w:r>
            <w:r w:rsidR="00932374" w:rsidRPr="00A21E62">
              <w:rPr>
                <w:rFonts w:ascii="Arial" w:hAnsi="Arial" w:cs="Arial"/>
                <w:sz w:val="22"/>
                <w:szCs w:val="22"/>
              </w:rPr>
              <w:t xml:space="preserve">numérique aux usagers, </w:t>
            </w:r>
            <w:r w:rsidR="005C187E">
              <w:rPr>
                <w:rFonts w:ascii="Arial" w:hAnsi="Arial" w:cs="Arial"/>
                <w:sz w:val="22"/>
                <w:szCs w:val="22"/>
              </w:rPr>
              <w:t>de</w:t>
            </w:r>
            <w:r w:rsidR="00932374" w:rsidRPr="00A21E62">
              <w:rPr>
                <w:rFonts w:ascii="Arial" w:hAnsi="Arial" w:cs="Arial"/>
                <w:sz w:val="22"/>
                <w:szCs w:val="22"/>
              </w:rPr>
              <w:t xml:space="preserve"> transformation des systèmes d'information et</w:t>
            </w:r>
            <w:r w:rsidR="005C187E">
              <w:rPr>
                <w:rFonts w:ascii="Arial" w:hAnsi="Arial" w:cs="Arial"/>
                <w:sz w:val="22"/>
                <w:szCs w:val="22"/>
              </w:rPr>
              <w:t xml:space="preserve"> de communication et d</w:t>
            </w:r>
            <w:r w:rsidR="00932374" w:rsidRPr="00A21E62">
              <w:rPr>
                <w:rFonts w:ascii="Arial" w:hAnsi="Arial" w:cs="Arial"/>
                <w:sz w:val="22"/>
                <w:szCs w:val="22"/>
              </w:rPr>
              <w:t>e partage des données publiques.</w:t>
            </w:r>
            <w:r w:rsidR="005C187E">
              <w:rPr>
                <w:rFonts w:ascii="Arial" w:hAnsi="Arial" w:cs="Arial"/>
                <w:sz w:val="22"/>
                <w:szCs w:val="22"/>
              </w:rPr>
              <w:t xml:space="preserve"> </w:t>
            </w:r>
            <w:r w:rsidRPr="00A21E62">
              <w:rPr>
                <w:rFonts w:ascii="Arial" w:hAnsi="Arial" w:cs="Arial"/>
                <w:sz w:val="22"/>
                <w:szCs w:val="22"/>
              </w:rPr>
              <w:t xml:space="preserve">En réponse à ces exigences, le </w:t>
            </w:r>
            <w:r w:rsidRPr="00401315">
              <w:rPr>
                <w:rFonts w:ascii="Arial" w:hAnsi="Arial" w:cs="Arial"/>
                <w:bCs/>
                <w:sz w:val="22"/>
                <w:szCs w:val="22"/>
              </w:rPr>
              <w:t>ministère des affaires étrangères et</w:t>
            </w:r>
            <w:r w:rsidR="00401315">
              <w:rPr>
                <w:rFonts w:ascii="Arial" w:hAnsi="Arial" w:cs="Arial"/>
                <w:bCs/>
                <w:sz w:val="22"/>
                <w:szCs w:val="22"/>
              </w:rPr>
              <w:t xml:space="preserve"> du développement international</w:t>
            </w:r>
            <w:r w:rsidRPr="00401315">
              <w:rPr>
                <w:rFonts w:ascii="Arial" w:hAnsi="Arial" w:cs="Arial"/>
                <w:bCs/>
                <w:sz w:val="22"/>
                <w:szCs w:val="22"/>
              </w:rPr>
              <w:t xml:space="preserve"> (MAEDI)</w:t>
            </w:r>
            <w:r w:rsidRPr="00A21E62">
              <w:rPr>
                <w:rFonts w:ascii="Arial" w:hAnsi="Arial" w:cs="Arial"/>
                <w:sz w:val="22"/>
                <w:szCs w:val="22"/>
              </w:rPr>
              <w:t xml:space="preserve"> a lancé le 1er juillet </w:t>
            </w:r>
            <w:r w:rsidR="00A21E62" w:rsidRPr="00A21E62">
              <w:rPr>
                <w:rFonts w:ascii="Arial" w:hAnsi="Arial" w:cs="Arial"/>
                <w:sz w:val="22"/>
                <w:szCs w:val="22"/>
              </w:rPr>
              <w:t xml:space="preserve">2014, le portail </w:t>
            </w:r>
            <w:r w:rsidR="00A21E62" w:rsidRPr="00A21E62">
              <w:rPr>
                <w:rFonts w:ascii="Arial" w:hAnsi="Arial" w:cs="Arial"/>
                <w:bCs/>
                <w:sz w:val="22"/>
                <w:szCs w:val="22"/>
              </w:rPr>
              <w:t>Diplom@tie</w:t>
            </w:r>
            <w:r w:rsidR="00A21E62" w:rsidRPr="00A21E62">
              <w:rPr>
                <w:rFonts w:ascii="Arial" w:hAnsi="Arial" w:cs="Arial"/>
                <w:sz w:val="22"/>
                <w:szCs w:val="22"/>
              </w:rPr>
              <w:t xml:space="preserve">, premier réseau social professionnel interministériel </w:t>
            </w:r>
            <w:r w:rsidR="00615D66">
              <w:rPr>
                <w:rFonts w:ascii="Arial" w:hAnsi="Arial" w:cs="Arial"/>
                <w:sz w:val="22"/>
                <w:szCs w:val="22"/>
              </w:rPr>
              <w:t xml:space="preserve">pour </w:t>
            </w:r>
            <w:r w:rsidR="00A21E62" w:rsidRPr="00A21E62">
              <w:rPr>
                <w:rFonts w:ascii="Arial" w:hAnsi="Arial" w:cs="Arial"/>
                <w:sz w:val="22"/>
                <w:szCs w:val="22"/>
              </w:rPr>
              <w:t>la correspondance diplomatique</w:t>
            </w:r>
            <w:r w:rsidR="00A21E62">
              <w:rPr>
                <w:rFonts w:ascii="Arial" w:hAnsi="Arial" w:cs="Arial"/>
                <w:sz w:val="22"/>
                <w:szCs w:val="22"/>
              </w:rPr>
              <w:t>.</w:t>
            </w:r>
          </w:p>
        </w:tc>
      </w:tr>
    </w:tbl>
    <w:p w:rsidR="00C35F0D" w:rsidRDefault="00401315" w:rsidP="00C35F0D">
      <w:pPr>
        <w:spacing w:after="120" w:line="360" w:lineRule="auto"/>
        <w:ind w:right="-142"/>
        <w:jc w:val="both"/>
        <w:rPr>
          <w:rFonts w:ascii="Arial" w:eastAsia="Times New Roman" w:hAnsi="Arial" w:cs="Arial"/>
          <w:color w:val="000000"/>
        </w:rPr>
      </w:pPr>
      <w:r w:rsidRPr="00884819">
        <w:rPr>
          <w:rFonts w:ascii="Arial" w:eastAsia="Times New Roman" w:hAnsi="Arial" w:cs="Arial"/>
          <w:color w:val="000000"/>
        </w:rPr>
        <w:t>Le MAEDI conduit et coordonne l’action de l’État, promeut les intérêts de la France dans le monde, contribue à assurer sa sécurité et à asseoir son influence. Il exerce une mission politique et diplomatique, d’administration et de protection des français installés à l’étranger. Au cœur de la mission diplomatique, la correspondance diplomatique consiste à communiquer des informations diplomatiques aux hautes autorités de l’État.</w:t>
      </w:r>
    </w:p>
    <w:p w:rsidR="00401315" w:rsidRPr="00884819" w:rsidRDefault="00401315" w:rsidP="00C35F0D">
      <w:pPr>
        <w:spacing w:after="120" w:line="360" w:lineRule="auto"/>
        <w:ind w:right="-142"/>
        <w:jc w:val="both"/>
        <w:rPr>
          <w:rFonts w:ascii="Arial" w:eastAsia="Times New Roman" w:hAnsi="Arial" w:cs="Arial"/>
          <w:color w:val="000000"/>
          <w:sz w:val="24"/>
          <w:szCs w:val="24"/>
        </w:rPr>
      </w:pPr>
      <w:r w:rsidRPr="00884819">
        <w:rPr>
          <w:rFonts w:ascii="Arial" w:eastAsia="Times New Roman" w:hAnsi="Arial" w:cs="Arial"/>
          <w:color w:val="000000"/>
        </w:rPr>
        <w:t>Le réseau de la diplomatie française est constitué de 163 ambassades et le personnel du MAEDI compte plus de 15 000 agents permettant d'organiser la présence de la France à l'étranger. Avant la mise e</w:t>
      </w:r>
      <w:r>
        <w:rPr>
          <w:rFonts w:ascii="Arial" w:eastAsia="Times New Roman" w:hAnsi="Arial" w:cs="Arial"/>
          <w:color w:val="000000"/>
        </w:rPr>
        <w:t>n place du portail ministériel</w:t>
      </w:r>
      <w:r w:rsidRPr="00884819">
        <w:rPr>
          <w:rFonts w:ascii="Arial" w:eastAsia="Times New Roman" w:hAnsi="Arial" w:cs="Arial"/>
          <w:color w:val="000000"/>
        </w:rPr>
        <w:t>, près de 265 postes diplomatiques français dispos</w:t>
      </w:r>
      <w:r w:rsidR="00472F8F">
        <w:rPr>
          <w:rFonts w:ascii="Arial" w:eastAsia="Times New Roman" w:hAnsi="Arial" w:cs="Arial"/>
          <w:color w:val="000000"/>
        </w:rPr>
        <w:t>ai</w:t>
      </w:r>
      <w:r w:rsidRPr="00884819">
        <w:rPr>
          <w:rFonts w:ascii="Arial" w:eastAsia="Times New Roman" w:hAnsi="Arial" w:cs="Arial"/>
          <w:color w:val="000000"/>
        </w:rPr>
        <w:t>ent d’un site internet et près d’une centaine communiqu</w:t>
      </w:r>
      <w:r w:rsidR="00472F8F">
        <w:rPr>
          <w:rFonts w:ascii="Arial" w:eastAsia="Times New Roman" w:hAnsi="Arial" w:cs="Arial"/>
          <w:color w:val="000000"/>
        </w:rPr>
        <w:t>ai</w:t>
      </w:r>
      <w:r w:rsidRPr="00884819">
        <w:rPr>
          <w:rFonts w:ascii="Arial" w:eastAsia="Times New Roman" w:hAnsi="Arial" w:cs="Arial"/>
          <w:color w:val="000000"/>
        </w:rPr>
        <w:t>ent sur les réseaux sociaux tels que</w:t>
      </w:r>
      <w:r>
        <w:rPr>
          <w:rFonts w:ascii="Arial" w:eastAsia="Times New Roman" w:hAnsi="Arial" w:cs="Arial"/>
          <w:color w:val="000000"/>
        </w:rPr>
        <w:t xml:space="preserve"> </w:t>
      </w:r>
      <w:r w:rsidRPr="00D12896">
        <w:rPr>
          <w:rFonts w:ascii="Arial" w:eastAsia="Times New Roman" w:hAnsi="Arial" w:cs="Arial"/>
          <w:i/>
          <w:color w:val="000000"/>
        </w:rPr>
        <w:t>Twitter</w:t>
      </w:r>
      <w:r w:rsidRPr="00884819">
        <w:rPr>
          <w:rFonts w:ascii="Arial" w:eastAsia="Times New Roman" w:hAnsi="Arial" w:cs="Arial"/>
          <w:color w:val="000000"/>
        </w:rPr>
        <w:t xml:space="preserve"> et </w:t>
      </w:r>
      <w:r w:rsidRPr="00D12896">
        <w:rPr>
          <w:rFonts w:ascii="Arial" w:eastAsia="Times New Roman" w:hAnsi="Arial" w:cs="Arial"/>
          <w:i/>
          <w:color w:val="000000"/>
        </w:rPr>
        <w:t>Facebook</w:t>
      </w:r>
      <w:r w:rsidRPr="00884819">
        <w:rPr>
          <w:rFonts w:ascii="Arial" w:eastAsia="Times New Roman" w:hAnsi="Arial" w:cs="Arial"/>
          <w:color w:val="000000"/>
        </w:rPr>
        <w:t>.</w:t>
      </w:r>
      <w:r w:rsidRPr="00884819">
        <w:rPr>
          <w:rFonts w:ascii="Arial" w:eastAsia="Times New Roman" w:hAnsi="Arial" w:cs="Arial"/>
          <w:color w:val="000000"/>
          <w:sz w:val="24"/>
          <w:szCs w:val="24"/>
        </w:rPr>
        <w:t xml:space="preserve"> </w:t>
      </w:r>
      <w:r w:rsidRPr="00884819">
        <w:rPr>
          <w:rFonts w:ascii="Arial" w:eastAsia="Times New Roman" w:hAnsi="Arial" w:cs="Arial"/>
          <w:color w:val="000000"/>
        </w:rPr>
        <w:t xml:space="preserve">Le ministère met à la disposition de son réseau diplomatique de nombreux outils et services qui concernent à la fois leur communication sur le site </w:t>
      </w:r>
      <w:r w:rsidRPr="00D12896">
        <w:rPr>
          <w:rFonts w:ascii="Arial" w:eastAsia="Times New Roman" w:hAnsi="Arial" w:cs="Arial"/>
          <w:i/>
          <w:color w:val="000000"/>
        </w:rPr>
        <w:t>web</w:t>
      </w:r>
      <w:r w:rsidRPr="00884819">
        <w:rPr>
          <w:rFonts w:ascii="Arial" w:eastAsia="Times New Roman" w:hAnsi="Arial" w:cs="Arial"/>
          <w:color w:val="000000"/>
        </w:rPr>
        <w:t xml:space="preserve"> institutio</w:t>
      </w:r>
      <w:r w:rsidR="00615D66">
        <w:rPr>
          <w:rFonts w:ascii="Arial" w:eastAsia="Times New Roman" w:hAnsi="Arial" w:cs="Arial"/>
          <w:color w:val="000000"/>
        </w:rPr>
        <w:t>nnel et sur les réseaux sociaux. Il</w:t>
      </w:r>
      <w:r w:rsidRPr="00884819">
        <w:rPr>
          <w:rFonts w:ascii="Arial" w:eastAsia="Times New Roman" w:hAnsi="Arial" w:cs="Arial"/>
          <w:color w:val="000000"/>
        </w:rPr>
        <w:t xml:space="preserve"> propose </w:t>
      </w:r>
      <w:r w:rsidR="00615D66">
        <w:rPr>
          <w:rFonts w:ascii="Arial" w:eastAsia="Times New Roman" w:hAnsi="Arial" w:cs="Arial"/>
          <w:color w:val="000000"/>
        </w:rPr>
        <w:t xml:space="preserve">également </w:t>
      </w:r>
      <w:r w:rsidRPr="00884819">
        <w:rPr>
          <w:rFonts w:ascii="Arial" w:eastAsia="Times New Roman" w:hAnsi="Arial" w:cs="Arial"/>
          <w:color w:val="000000"/>
        </w:rPr>
        <w:t xml:space="preserve">un programme de formation au </w:t>
      </w:r>
      <w:r w:rsidRPr="00D12896">
        <w:rPr>
          <w:rFonts w:ascii="Arial" w:eastAsia="Times New Roman" w:hAnsi="Arial" w:cs="Arial"/>
          <w:i/>
          <w:color w:val="000000"/>
        </w:rPr>
        <w:t>web</w:t>
      </w:r>
      <w:r w:rsidRPr="00884819">
        <w:rPr>
          <w:rFonts w:ascii="Arial" w:eastAsia="Times New Roman" w:hAnsi="Arial" w:cs="Arial"/>
          <w:color w:val="000000"/>
        </w:rPr>
        <w:t xml:space="preserve"> social pour tous les diplomates partant en poste à l’étranger.</w:t>
      </w:r>
    </w:p>
    <w:p w:rsidR="00F90057" w:rsidRPr="00884819" w:rsidRDefault="00F90057" w:rsidP="00C35F0D">
      <w:pPr>
        <w:spacing w:after="120" w:line="360" w:lineRule="auto"/>
        <w:jc w:val="both"/>
        <w:rPr>
          <w:rFonts w:ascii="Arial" w:eastAsia="Times New Roman" w:hAnsi="Arial" w:cs="Arial"/>
          <w:color w:val="000000"/>
          <w:sz w:val="24"/>
          <w:szCs w:val="24"/>
        </w:rPr>
      </w:pPr>
      <w:r w:rsidRPr="00884819">
        <w:rPr>
          <w:rFonts w:ascii="Arial" w:eastAsia="Times New Roman" w:hAnsi="Arial" w:cs="Arial"/>
          <w:color w:val="000000"/>
        </w:rPr>
        <w:t xml:space="preserve">Ce projet </w:t>
      </w:r>
      <w:r w:rsidR="00C35F0D">
        <w:rPr>
          <w:rFonts w:ascii="Arial" w:eastAsia="Times New Roman" w:hAnsi="Arial" w:cs="Arial"/>
          <w:color w:val="000000"/>
        </w:rPr>
        <w:t xml:space="preserve">Diplom@tie </w:t>
      </w:r>
      <w:r w:rsidRPr="00884819">
        <w:rPr>
          <w:rFonts w:ascii="Arial" w:eastAsia="Times New Roman" w:hAnsi="Arial" w:cs="Arial"/>
          <w:color w:val="000000"/>
        </w:rPr>
        <w:t>accompagne la montée en puissance de la diplomatie publique sur les réseaux numériques, au bénéfice de l’ensemble des postes diplomatiques et consulaires. Le portail vise à fusionner, dans un outil unique, les échanges entre acteurs de la politique étrangère française, du courriel formel au télégramme diplomatique, en passant par la note diplomatique. Il intègre</w:t>
      </w:r>
      <w:r w:rsidR="00615D66">
        <w:rPr>
          <w:rFonts w:ascii="Arial" w:eastAsia="Times New Roman" w:hAnsi="Arial" w:cs="Arial"/>
          <w:color w:val="000000"/>
        </w:rPr>
        <w:t>,</w:t>
      </w:r>
      <w:r w:rsidRPr="00884819">
        <w:rPr>
          <w:rFonts w:ascii="Arial" w:eastAsia="Times New Roman" w:hAnsi="Arial" w:cs="Arial"/>
          <w:color w:val="000000"/>
        </w:rPr>
        <w:t xml:space="preserve"> </w:t>
      </w:r>
      <w:r w:rsidR="00D12896">
        <w:rPr>
          <w:rFonts w:ascii="Arial" w:eastAsia="Times New Roman" w:hAnsi="Arial" w:cs="Arial"/>
          <w:color w:val="000000"/>
        </w:rPr>
        <w:t>avec des solutions</w:t>
      </w:r>
      <w:r w:rsidRPr="00884819">
        <w:rPr>
          <w:rFonts w:ascii="Arial" w:eastAsia="Times New Roman" w:hAnsi="Arial" w:cs="Arial"/>
          <w:color w:val="000000"/>
        </w:rPr>
        <w:t xml:space="preserve"> </w:t>
      </w:r>
      <w:r w:rsidR="00615D66">
        <w:rPr>
          <w:rFonts w:ascii="Arial" w:eastAsia="Times New Roman" w:hAnsi="Arial" w:cs="Arial"/>
          <w:color w:val="000000"/>
        </w:rPr>
        <w:t xml:space="preserve">utilisant </w:t>
      </w:r>
      <w:r w:rsidR="00615D66" w:rsidRPr="00884819">
        <w:rPr>
          <w:rFonts w:ascii="Arial" w:eastAsia="Times New Roman" w:hAnsi="Arial" w:cs="Arial"/>
          <w:color w:val="000000"/>
        </w:rPr>
        <w:t>des logiciels libres</w:t>
      </w:r>
      <w:r w:rsidR="00615D66" w:rsidRPr="00884819">
        <w:rPr>
          <w:rFonts w:ascii="Arial" w:eastAsia="Times New Roman" w:hAnsi="Arial" w:cs="Arial"/>
          <w:i/>
          <w:iCs/>
          <w:color w:val="000000"/>
        </w:rPr>
        <w:t xml:space="preserve"> </w:t>
      </w:r>
      <w:r w:rsidR="00615D66">
        <w:rPr>
          <w:rFonts w:ascii="Arial" w:eastAsia="Times New Roman" w:hAnsi="Arial" w:cs="Arial"/>
          <w:i/>
          <w:iCs/>
          <w:color w:val="000000"/>
        </w:rPr>
        <w:t>(</w:t>
      </w:r>
      <w:r w:rsidRPr="00884819">
        <w:rPr>
          <w:rFonts w:ascii="Arial" w:eastAsia="Times New Roman" w:hAnsi="Arial" w:cs="Arial"/>
          <w:i/>
          <w:iCs/>
          <w:color w:val="000000"/>
        </w:rPr>
        <w:t>open source</w:t>
      </w:r>
      <w:r w:rsidR="00615D66">
        <w:rPr>
          <w:rFonts w:ascii="Arial" w:eastAsia="Times New Roman" w:hAnsi="Arial" w:cs="Arial"/>
          <w:i/>
          <w:iCs/>
          <w:color w:val="000000"/>
        </w:rPr>
        <w:t>)</w:t>
      </w:r>
      <w:r w:rsidRPr="00884819">
        <w:rPr>
          <w:rFonts w:ascii="Arial" w:eastAsia="Times New Roman" w:hAnsi="Arial" w:cs="Arial"/>
          <w:color w:val="000000"/>
        </w:rPr>
        <w:t xml:space="preserve"> co</w:t>
      </w:r>
      <w:r w:rsidR="0032330A">
        <w:rPr>
          <w:rFonts w:ascii="Arial" w:eastAsia="Times New Roman" w:hAnsi="Arial" w:cs="Arial"/>
          <w:color w:val="000000"/>
        </w:rPr>
        <w:t>nformément aux orientations du p</w:t>
      </w:r>
      <w:r w:rsidRPr="00884819">
        <w:rPr>
          <w:rFonts w:ascii="Arial" w:eastAsia="Times New Roman" w:hAnsi="Arial" w:cs="Arial"/>
          <w:color w:val="000000"/>
        </w:rPr>
        <w:t>remier ministre, une gestion électronique de documents dans un réseau social professionnel.</w:t>
      </w:r>
    </w:p>
    <w:p w:rsidR="00F90057" w:rsidRPr="00F436E0" w:rsidRDefault="00F90057" w:rsidP="00C35F0D">
      <w:pPr>
        <w:spacing w:before="120" w:after="278" w:line="360" w:lineRule="auto"/>
        <w:jc w:val="both"/>
        <w:rPr>
          <w:rFonts w:ascii="Arial" w:eastAsia="Times New Roman" w:hAnsi="Arial" w:cs="Arial"/>
          <w:color w:val="000000"/>
        </w:rPr>
      </w:pPr>
      <w:r w:rsidRPr="00884819">
        <w:rPr>
          <w:rFonts w:ascii="Arial" w:eastAsia="Times New Roman" w:hAnsi="Arial" w:cs="Arial"/>
          <w:color w:val="000000"/>
        </w:rPr>
        <w:t xml:space="preserve">Ce projet contribue également au </w:t>
      </w:r>
      <w:r w:rsidRPr="00884819">
        <w:rPr>
          <w:rFonts w:ascii="Arial" w:hAnsi="Arial" w:cs="Arial"/>
        </w:rPr>
        <w:t>plan d’action pour la diplomatie économique</w:t>
      </w:r>
      <w:r w:rsidRPr="00884819">
        <w:rPr>
          <w:rFonts w:ascii="Arial" w:eastAsia="Times New Roman" w:hAnsi="Arial" w:cs="Arial"/>
          <w:color w:val="000000"/>
        </w:rPr>
        <w:t xml:space="preserve"> </w:t>
      </w:r>
      <w:r w:rsidR="00FB7983" w:rsidRPr="00884819">
        <w:rPr>
          <w:rFonts w:ascii="Arial" w:eastAsia="Times New Roman" w:hAnsi="Arial" w:cs="Arial"/>
          <w:color w:val="000000"/>
        </w:rPr>
        <w:t>que le ministre des a</w:t>
      </w:r>
      <w:r w:rsidRPr="00884819">
        <w:rPr>
          <w:rFonts w:ascii="Arial" w:eastAsia="Times New Roman" w:hAnsi="Arial" w:cs="Arial"/>
          <w:color w:val="000000"/>
        </w:rPr>
        <w:t>ffaires étrangères a lancé depuis août 2012 : les entreprises qui seront invitées sur le portail pourront accéder directement à une partie de la correspondance diplomatique</w:t>
      </w:r>
      <w:r w:rsidR="00FB7983" w:rsidRPr="00884819">
        <w:rPr>
          <w:rFonts w:ascii="Arial" w:eastAsia="Times New Roman" w:hAnsi="Arial" w:cs="Arial"/>
          <w:color w:val="000000"/>
        </w:rPr>
        <w:t xml:space="preserve"> afin de communiquer avec les agents du MAEDI</w:t>
      </w:r>
      <w:r w:rsidRPr="00884819">
        <w:rPr>
          <w:rFonts w:ascii="Arial" w:eastAsia="Times New Roman" w:hAnsi="Arial" w:cs="Arial"/>
          <w:color w:val="000000"/>
        </w:rPr>
        <w:t>.</w:t>
      </w:r>
      <w:r w:rsidR="00F436E0">
        <w:rPr>
          <w:rFonts w:ascii="Arial" w:eastAsia="Times New Roman" w:hAnsi="Arial" w:cs="Arial"/>
          <w:color w:val="000000"/>
        </w:rPr>
        <w:br w:type="page"/>
      </w:r>
    </w:p>
    <w:p w:rsidR="00F90057" w:rsidRPr="00884819" w:rsidRDefault="00F90057" w:rsidP="00932374">
      <w:pPr>
        <w:pageBreakBefore/>
        <w:spacing w:before="278" w:after="278" w:line="102" w:lineRule="atLeast"/>
        <w:jc w:val="center"/>
        <w:outlineLvl w:val="2"/>
        <w:rPr>
          <w:rFonts w:ascii="Arial" w:eastAsia="Times New Roman" w:hAnsi="Arial" w:cs="Arial"/>
          <w:b/>
          <w:bCs/>
          <w:color w:val="000000"/>
          <w:sz w:val="27"/>
          <w:szCs w:val="27"/>
        </w:rPr>
      </w:pPr>
      <w:r w:rsidRPr="00884819">
        <w:rPr>
          <w:rFonts w:ascii="Arial" w:eastAsia="Times New Roman" w:hAnsi="Arial" w:cs="Arial"/>
          <w:b/>
          <w:bCs/>
          <w:color w:val="000000"/>
          <w:sz w:val="27"/>
          <w:szCs w:val="27"/>
        </w:rPr>
        <w:lastRenderedPageBreak/>
        <w:t>Première sous-partie</w:t>
      </w:r>
    </w:p>
    <w:tbl>
      <w:tblPr>
        <w:tblStyle w:val="Grilledutableau"/>
        <w:tblW w:w="0" w:type="auto"/>
        <w:tblLook w:val="04A0" w:firstRow="1" w:lastRow="0" w:firstColumn="1" w:lastColumn="0" w:noHBand="0" w:noVBand="1"/>
      </w:tblPr>
      <w:tblGrid>
        <w:gridCol w:w="9778"/>
      </w:tblGrid>
      <w:tr w:rsidR="00472F8F" w:rsidTr="00472F8F">
        <w:tc>
          <w:tcPr>
            <w:tcW w:w="9778" w:type="dxa"/>
          </w:tcPr>
          <w:p w:rsidR="00472F8F" w:rsidRDefault="00472F8F" w:rsidP="00472F8F">
            <w:pPr>
              <w:spacing w:before="119" w:after="119" w:line="360" w:lineRule="auto"/>
              <w:outlineLvl w:val="0"/>
              <w:rPr>
                <w:rFonts w:ascii="Arial" w:eastAsia="Times New Roman" w:hAnsi="Arial" w:cs="Arial"/>
                <w:b/>
                <w:bCs/>
                <w:color w:val="00000A"/>
                <w:kern w:val="36"/>
                <w:sz w:val="24"/>
                <w:szCs w:val="24"/>
              </w:rPr>
            </w:pPr>
            <w:r w:rsidRPr="00472F8F">
              <w:rPr>
                <w:rFonts w:ascii="Arial" w:eastAsia="Times New Roman" w:hAnsi="Arial" w:cs="Arial"/>
                <w:b/>
                <w:bCs/>
                <w:color w:val="00000A"/>
                <w:kern w:val="36"/>
                <w:sz w:val="24"/>
                <w:szCs w:val="24"/>
              </w:rPr>
              <w:t xml:space="preserve">Dossier 1 : </w:t>
            </w:r>
            <w:r w:rsidRPr="00472F8F">
              <w:rPr>
                <w:rFonts w:ascii="Arial" w:hAnsi="Arial" w:cs="Arial"/>
                <w:b/>
                <w:color w:val="000000"/>
                <w:sz w:val="24"/>
                <w:szCs w:val="24"/>
              </w:rPr>
              <w:t>Évolution du système d'information de la messagerie au réseau social</w:t>
            </w:r>
          </w:p>
        </w:tc>
      </w:tr>
    </w:tbl>
    <w:p w:rsidR="00F90057" w:rsidRPr="00884819" w:rsidRDefault="00F90057" w:rsidP="00F90057">
      <w:pPr>
        <w:spacing w:before="278" w:after="278" w:line="360" w:lineRule="auto"/>
        <w:rPr>
          <w:rFonts w:ascii="Arial" w:eastAsia="Times New Roman" w:hAnsi="Arial" w:cs="Arial"/>
          <w:color w:val="000000"/>
          <w:sz w:val="24"/>
          <w:szCs w:val="24"/>
        </w:rPr>
      </w:pPr>
      <w:r w:rsidRPr="00884819">
        <w:rPr>
          <w:rFonts w:ascii="Arial" w:eastAsia="Times New Roman" w:hAnsi="Arial" w:cs="Arial"/>
          <w:b/>
          <w:bCs/>
          <w:color w:val="000000"/>
        </w:rPr>
        <w:t>Documents à exploiter :</w:t>
      </w:r>
    </w:p>
    <w:p w:rsidR="00F90057" w:rsidRPr="00F33656" w:rsidRDefault="00F90057" w:rsidP="00FE6DB0">
      <w:pPr>
        <w:spacing w:before="120" w:after="0" w:line="240" w:lineRule="auto"/>
        <w:ind w:left="709"/>
        <w:rPr>
          <w:rFonts w:ascii="Arial" w:eastAsia="Times New Roman" w:hAnsi="Arial" w:cs="Arial"/>
          <w:bCs/>
          <w:color w:val="000000"/>
        </w:rPr>
      </w:pPr>
      <w:r w:rsidRPr="00F33656">
        <w:rPr>
          <w:rFonts w:ascii="Arial" w:eastAsia="Times New Roman" w:hAnsi="Arial" w:cs="Arial"/>
          <w:bCs/>
          <w:color w:val="000000"/>
        </w:rPr>
        <w:t xml:space="preserve">Document 1 : </w:t>
      </w:r>
      <w:r w:rsidR="00D36631" w:rsidRPr="00F33656">
        <w:rPr>
          <w:rFonts w:ascii="Arial" w:hAnsi="Arial" w:cs="Arial"/>
          <w:bCs/>
          <w:color w:val="000000"/>
        </w:rPr>
        <w:t>Extrait de l’article de presse :</w:t>
      </w:r>
      <w:r w:rsidR="00E9466A" w:rsidRPr="00F33656">
        <w:rPr>
          <w:rFonts w:ascii="Arial" w:hAnsi="Arial" w:cs="Arial"/>
          <w:bCs/>
          <w:color w:val="000000"/>
        </w:rPr>
        <w:t xml:space="preserve"> </w:t>
      </w:r>
      <w:r w:rsidR="00D36631" w:rsidRPr="00F33656">
        <w:rPr>
          <w:rFonts w:ascii="Arial" w:hAnsi="Arial" w:cs="Arial"/>
          <w:bCs/>
          <w:color w:val="000000"/>
        </w:rPr>
        <w:t>« Quand l’administration ose le réseau social professionnel »</w:t>
      </w:r>
    </w:p>
    <w:p w:rsidR="00F90057" w:rsidRPr="00F33656" w:rsidRDefault="00E14032" w:rsidP="00FE6DB0">
      <w:pPr>
        <w:spacing w:before="120" w:after="0" w:line="240" w:lineRule="auto"/>
        <w:ind w:left="709"/>
        <w:rPr>
          <w:rFonts w:ascii="Arial" w:eastAsia="Times New Roman" w:hAnsi="Arial" w:cs="Arial"/>
          <w:bCs/>
          <w:color w:val="000000"/>
        </w:rPr>
      </w:pPr>
      <w:r w:rsidRPr="00F33656">
        <w:rPr>
          <w:rFonts w:ascii="Arial" w:eastAsia="Times New Roman" w:hAnsi="Arial" w:cs="Arial"/>
          <w:bCs/>
          <w:color w:val="000000"/>
        </w:rPr>
        <w:t>Document 2</w:t>
      </w:r>
      <w:r w:rsidR="00F90057" w:rsidRPr="00F33656">
        <w:rPr>
          <w:rFonts w:ascii="Arial" w:eastAsia="Times New Roman" w:hAnsi="Arial" w:cs="Arial"/>
          <w:bCs/>
          <w:color w:val="000000"/>
        </w:rPr>
        <w:t xml:space="preserve"> : </w:t>
      </w:r>
      <w:r w:rsidR="00147AED" w:rsidRPr="00F33656">
        <w:rPr>
          <w:rFonts w:ascii="Arial" w:eastAsia="Times New Roman" w:hAnsi="Arial" w:cs="Arial"/>
          <w:bCs/>
          <w:color w:val="000000"/>
        </w:rPr>
        <w:t xml:space="preserve">Schéma </w:t>
      </w:r>
      <w:r w:rsidR="0040259A" w:rsidRPr="00F33656">
        <w:rPr>
          <w:rFonts w:ascii="Arial" w:hAnsi="Arial" w:cs="Arial"/>
          <w:bCs/>
        </w:rPr>
        <w:t>du p</w:t>
      </w:r>
      <w:r w:rsidR="00D36631" w:rsidRPr="00F33656">
        <w:rPr>
          <w:rFonts w:ascii="Arial" w:hAnsi="Arial" w:cs="Arial"/>
          <w:bCs/>
        </w:rPr>
        <w:t>rocessus d’</w:t>
      </w:r>
      <w:r w:rsidR="00D12896" w:rsidRPr="00F33656">
        <w:rPr>
          <w:rFonts w:ascii="Arial" w:hAnsi="Arial" w:cs="Arial"/>
          <w:bCs/>
        </w:rPr>
        <w:t>invitation</w:t>
      </w:r>
      <w:r w:rsidR="00D36631" w:rsidRPr="00F33656">
        <w:rPr>
          <w:rFonts w:ascii="Arial" w:hAnsi="Arial" w:cs="Arial"/>
          <w:bCs/>
        </w:rPr>
        <w:t xml:space="preserve"> d’un utilisateur dans Diplom@tie</w:t>
      </w:r>
    </w:p>
    <w:p w:rsidR="00D36631" w:rsidRPr="00F33656" w:rsidRDefault="00D36631" w:rsidP="00D36631">
      <w:pPr>
        <w:pStyle w:val="Dossier"/>
        <w:ind w:left="709" w:firstLine="0"/>
        <w:rPr>
          <w:rFonts w:cs="Arial"/>
          <w:bCs/>
        </w:rPr>
      </w:pPr>
      <w:r w:rsidRPr="00F33656">
        <w:rPr>
          <w:rFonts w:cs="Arial"/>
          <w:bCs/>
        </w:rPr>
        <w:t xml:space="preserve">Document 3 : </w:t>
      </w:r>
      <w:r w:rsidRPr="00F33656">
        <w:rPr>
          <w:rFonts w:cs="Arial"/>
          <w:bCs/>
          <w:color w:val="000000"/>
        </w:rPr>
        <w:t>Extrait de l’article de presse : « </w:t>
      </w:r>
      <w:r w:rsidRPr="00F33656">
        <w:rPr>
          <w:rFonts w:cs="Arial"/>
          <w:bCs/>
        </w:rPr>
        <w:t xml:space="preserve">solutions </w:t>
      </w:r>
      <w:r w:rsidRPr="00F33656">
        <w:rPr>
          <w:rFonts w:cs="Arial"/>
          <w:bCs/>
          <w:i/>
        </w:rPr>
        <w:t>Open Source</w:t>
      </w:r>
      <w:r w:rsidRPr="00F33656">
        <w:rPr>
          <w:rFonts w:cs="Arial"/>
          <w:bCs/>
        </w:rPr>
        <w:t xml:space="preserve"> contre solutions propriétaires »</w:t>
      </w:r>
    </w:p>
    <w:p w:rsidR="00F90057" w:rsidRPr="00884819" w:rsidRDefault="00F90057" w:rsidP="00FF2812">
      <w:pPr>
        <w:spacing w:before="278" w:after="278" w:line="360" w:lineRule="auto"/>
        <w:jc w:val="both"/>
        <w:rPr>
          <w:rFonts w:ascii="Arial" w:eastAsia="Times New Roman" w:hAnsi="Arial" w:cs="Arial"/>
          <w:color w:val="000000"/>
        </w:rPr>
      </w:pPr>
      <w:r w:rsidRPr="00884819">
        <w:rPr>
          <w:rFonts w:ascii="Arial" w:eastAsia="Times New Roman" w:hAnsi="Arial" w:cs="Arial"/>
          <w:color w:val="000000"/>
        </w:rPr>
        <w:t>Avant l</w:t>
      </w:r>
      <w:r w:rsidR="00366169">
        <w:rPr>
          <w:rFonts w:ascii="Arial" w:eastAsia="Times New Roman" w:hAnsi="Arial" w:cs="Arial"/>
          <w:color w:val="000000"/>
        </w:rPr>
        <w:t xml:space="preserve">a mise en place </w:t>
      </w:r>
      <w:r w:rsidR="000B2E76" w:rsidRPr="00884819">
        <w:rPr>
          <w:rFonts w:ascii="Arial" w:eastAsia="Times New Roman" w:hAnsi="Arial" w:cs="Arial"/>
          <w:color w:val="000000"/>
        </w:rPr>
        <w:t>du p</w:t>
      </w:r>
      <w:r w:rsidR="00366169">
        <w:rPr>
          <w:rFonts w:ascii="Arial" w:eastAsia="Times New Roman" w:hAnsi="Arial" w:cs="Arial"/>
          <w:color w:val="000000"/>
        </w:rPr>
        <w:t xml:space="preserve">ortail </w:t>
      </w:r>
      <w:r w:rsidR="00884819" w:rsidRPr="00884819">
        <w:rPr>
          <w:rFonts w:ascii="Arial" w:hAnsi="Arial" w:cs="Arial"/>
          <w:bCs/>
          <w:color w:val="000000"/>
        </w:rPr>
        <w:t>Diplom@tie</w:t>
      </w:r>
      <w:r w:rsidR="000B2E76" w:rsidRPr="00884819">
        <w:rPr>
          <w:rFonts w:ascii="Arial" w:eastAsia="Times New Roman" w:hAnsi="Arial" w:cs="Arial"/>
          <w:color w:val="000000"/>
        </w:rPr>
        <w:t>, les diplomates et p</w:t>
      </w:r>
      <w:r w:rsidRPr="00884819">
        <w:rPr>
          <w:rFonts w:ascii="Arial" w:eastAsia="Times New Roman" w:hAnsi="Arial" w:cs="Arial"/>
          <w:color w:val="000000"/>
        </w:rPr>
        <w:t xml:space="preserve">ersonnels du </w:t>
      </w:r>
      <w:r w:rsidR="00E42E87" w:rsidRPr="00884819">
        <w:rPr>
          <w:rFonts w:ascii="Arial" w:eastAsia="Times New Roman" w:hAnsi="Arial" w:cs="Arial"/>
          <w:color w:val="000000"/>
        </w:rPr>
        <w:t>MAEDI</w:t>
      </w:r>
      <w:r w:rsidRPr="00884819">
        <w:rPr>
          <w:rFonts w:ascii="Arial" w:eastAsia="Times New Roman" w:hAnsi="Arial" w:cs="Arial"/>
          <w:color w:val="000000"/>
        </w:rPr>
        <w:t xml:space="preserve"> communiquaient essentiellement par le biais de leur messagerie</w:t>
      </w:r>
      <w:r w:rsidR="0032330A">
        <w:rPr>
          <w:rFonts w:ascii="Arial" w:eastAsia="Times New Roman" w:hAnsi="Arial" w:cs="Arial"/>
          <w:color w:val="000000"/>
        </w:rPr>
        <w:t xml:space="preserve"> électronique</w:t>
      </w:r>
      <w:r w:rsidRPr="00884819">
        <w:rPr>
          <w:rFonts w:ascii="Arial" w:eastAsia="Times New Roman" w:hAnsi="Arial" w:cs="Arial"/>
          <w:color w:val="000000"/>
        </w:rPr>
        <w:t xml:space="preserve">. L’avènement du réseau social induit de nouvelles pratiques et de nouvelles habitudes. Le </w:t>
      </w:r>
      <w:r w:rsidRPr="00394836">
        <w:rPr>
          <w:rFonts w:ascii="Arial" w:eastAsia="Times New Roman" w:hAnsi="Arial" w:cs="Arial"/>
          <w:b/>
          <w:iCs/>
          <w:color w:val="000000"/>
        </w:rPr>
        <w:t>document 1</w:t>
      </w:r>
      <w:r w:rsidRPr="00394836">
        <w:rPr>
          <w:rFonts w:ascii="Arial" w:eastAsia="Times New Roman" w:hAnsi="Arial" w:cs="Arial"/>
          <w:b/>
          <w:color w:val="000000"/>
        </w:rPr>
        <w:t xml:space="preserve"> </w:t>
      </w:r>
      <w:r w:rsidRPr="00884819">
        <w:rPr>
          <w:rFonts w:ascii="Arial" w:eastAsia="Times New Roman" w:hAnsi="Arial" w:cs="Arial"/>
          <w:color w:val="000000"/>
        </w:rPr>
        <w:t xml:space="preserve">présente </w:t>
      </w:r>
      <w:r w:rsidR="00D07F52">
        <w:rPr>
          <w:rFonts w:ascii="Arial" w:eastAsia="Times New Roman" w:hAnsi="Arial" w:cs="Arial"/>
          <w:color w:val="000000"/>
        </w:rPr>
        <w:t>un extrait</w:t>
      </w:r>
      <w:r w:rsidRPr="00884819">
        <w:rPr>
          <w:rFonts w:ascii="Arial" w:eastAsia="Times New Roman" w:hAnsi="Arial" w:cs="Arial"/>
          <w:color w:val="000000"/>
        </w:rPr>
        <w:t xml:space="preserve"> d'un</w:t>
      </w:r>
      <w:r w:rsidR="00D07F52">
        <w:rPr>
          <w:rFonts w:ascii="Arial" w:eastAsia="Times New Roman" w:hAnsi="Arial" w:cs="Arial"/>
          <w:color w:val="000000"/>
        </w:rPr>
        <w:t xml:space="preserve"> article de presse concernant Diplom@tie.</w:t>
      </w:r>
    </w:p>
    <w:p w:rsidR="00FE6DB0" w:rsidRPr="00884819" w:rsidRDefault="00FE6DB0" w:rsidP="00FF2812">
      <w:pPr>
        <w:spacing w:before="278" w:after="278" w:line="360" w:lineRule="auto"/>
        <w:jc w:val="both"/>
        <w:rPr>
          <w:rFonts w:ascii="Arial" w:eastAsia="Times New Roman" w:hAnsi="Arial" w:cs="Arial"/>
          <w:color w:val="000000"/>
        </w:rPr>
      </w:pPr>
      <w:r w:rsidRPr="00884819">
        <w:rPr>
          <w:rFonts w:ascii="Arial" w:eastAsia="Times New Roman" w:hAnsi="Arial" w:cs="Arial"/>
          <w:color w:val="000000"/>
        </w:rPr>
        <w:t xml:space="preserve">Le projet </w:t>
      </w:r>
      <w:r w:rsidR="00884819" w:rsidRPr="00884819">
        <w:rPr>
          <w:rFonts w:ascii="Arial" w:hAnsi="Arial" w:cs="Arial"/>
          <w:bCs/>
          <w:color w:val="000000"/>
        </w:rPr>
        <w:t>Diplom@tie</w:t>
      </w:r>
      <w:r w:rsidRPr="00884819">
        <w:rPr>
          <w:rFonts w:ascii="Arial" w:eastAsia="Times New Roman" w:hAnsi="Arial" w:cs="Arial"/>
          <w:color w:val="000000"/>
        </w:rPr>
        <w:t xml:space="preserve"> répond </w:t>
      </w:r>
      <w:r w:rsidR="004D5FDB" w:rsidRPr="00884819">
        <w:rPr>
          <w:rFonts w:ascii="Arial" w:eastAsia="Times New Roman" w:hAnsi="Arial" w:cs="Arial"/>
          <w:color w:val="000000"/>
        </w:rPr>
        <w:t>aussi aux</w:t>
      </w:r>
      <w:r w:rsidRPr="00884819">
        <w:rPr>
          <w:rFonts w:ascii="Arial" w:eastAsia="Times New Roman" w:hAnsi="Arial" w:cs="Arial"/>
          <w:color w:val="000000"/>
        </w:rPr>
        <w:t xml:space="preserve"> recommandations pour le développement des solutions libres </w:t>
      </w:r>
      <w:r w:rsidR="00D07F52">
        <w:rPr>
          <w:rFonts w:ascii="Arial" w:eastAsia="Times New Roman" w:hAnsi="Arial" w:cs="Arial"/>
          <w:color w:val="000000"/>
        </w:rPr>
        <w:t>(</w:t>
      </w:r>
      <w:r w:rsidR="00D07F52" w:rsidRPr="00D07F52">
        <w:rPr>
          <w:rFonts w:ascii="Arial" w:eastAsia="Times New Roman" w:hAnsi="Arial" w:cs="Arial"/>
          <w:i/>
          <w:color w:val="000000"/>
        </w:rPr>
        <w:t>open source</w:t>
      </w:r>
      <w:r w:rsidR="00D07F52">
        <w:rPr>
          <w:rFonts w:ascii="Arial" w:eastAsia="Times New Roman" w:hAnsi="Arial" w:cs="Arial"/>
          <w:color w:val="000000"/>
        </w:rPr>
        <w:t xml:space="preserve">) </w:t>
      </w:r>
      <w:r w:rsidRPr="00884819">
        <w:rPr>
          <w:rFonts w:ascii="Arial" w:eastAsia="Times New Roman" w:hAnsi="Arial" w:cs="Arial"/>
          <w:color w:val="000000"/>
        </w:rPr>
        <w:t>afin de permettre aux administrations de se développer d’une autre manière qu’avec des logiciels propriétaires.</w:t>
      </w:r>
    </w:p>
    <w:tbl>
      <w:tblPr>
        <w:tblStyle w:val="Grilledutableau"/>
        <w:tblW w:w="5000" w:type="pct"/>
        <w:tblLook w:val="04A0" w:firstRow="1" w:lastRow="0" w:firstColumn="1" w:lastColumn="0" w:noHBand="0" w:noVBand="1"/>
      </w:tblPr>
      <w:tblGrid>
        <w:gridCol w:w="981"/>
        <w:gridCol w:w="8873"/>
      </w:tblGrid>
      <w:tr w:rsidR="00FE6DB0" w:rsidRPr="00884819" w:rsidTr="0071367F">
        <w:tc>
          <w:tcPr>
            <w:tcW w:w="5000" w:type="pct"/>
            <w:gridSpan w:val="2"/>
          </w:tcPr>
          <w:p w:rsidR="00FE6DB0" w:rsidRPr="00884819" w:rsidRDefault="00FE6DB0" w:rsidP="00EA3BBE">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FE6DB0" w:rsidRPr="00884819" w:rsidTr="0071367F">
        <w:tc>
          <w:tcPr>
            <w:tcW w:w="498" w:type="pct"/>
          </w:tcPr>
          <w:p w:rsidR="00FE6DB0" w:rsidRPr="00884819" w:rsidRDefault="00FE6DB0" w:rsidP="00FE6DB0">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b/>
                <w:bCs/>
                <w:color w:val="000000"/>
                <w:sz w:val="24"/>
                <w:szCs w:val="24"/>
              </w:rPr>
              <w:t>1.1</w:t>
            </w:r>
          </w:p>
        </w:tc>
        <w:tc>
          <w:tcPr>
            <w:tcW w:w="4502" w:type="pct"/>
          </w:tcPr>
          <w:p w:rsidR="00FE6DB0" w:rsidRPr="00884819" w:rsidRDefault="00FE6DB0" w:rsidP="00D12896">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color w:val="000000"/>
              </w:rPr>
              <w:t xml:space="preserve">Indiquer les gains </w:t>
            </w:r>
            <w:r w:rsidR="007311EE">
              <w:rPr>
                <w:rFonts w:ascii="Arial" w:eastAsia="Times New Roman" w:hAnsi="Arial" w:cs="Arial"/>
                <w:color w:val="000000"/>
              </w:rPr>
              <w:t xml:space="preserve">qualitatifs </w:t>
            </w:r>
            <w:r w:rsidRPr="00884819">
              <w:rPr>
                <w:rFonts w:ascii="Arial" w:eastAsia="Times New Roman" w:hAnsi="Arial" w:cs="Arial"/>
                <w:color w:val="000000"/>
              </w:rPr>
              <w:t xml:space="preserve">attendus avec l'utilisation du réseau social </w:t>
            </w:r>
            <w:r w:rsidR="004D5FDB" w:rsidRPr="00884819">
              <w:rPr>
                <w:rFonts w:ascii="Arial" w:eastAsia="Times New Roman" w:hAnsi="Arial" w:cs="Arial"/>
                <w:color w:val="000000"/>
              </w:rPr>
              <w:t xml:space="preserve">professionnel </w:t>
            </w:r>
            <w:r w:rsidRPr="00884819">
              <w:rPr>
                <w:rFonts w:ascii="Arial" w:eastAsia="Times New Roman" w:hAnsi="Arial" w:cs="Arial"/>
                <w:color w:val="000000"/>
              </w:rPr>
              <w:t>par rapport à la messagerie</w:t>
            </w:r>
            <w:r w:rsidR="00D07F52">
              <w:rPr>
                <w:rFonts w:ascii="Arial" w:eastAsia="Times New Roman" w:hAnsi="Arial" w:cs="Arial"/>
                <w:color w:val="000000"/>
              </w:rPr>
              <w:t xml:space="preserve"> dans les échanges entre diplomates</w:t>
            </w:r>
            <w:r w:rsidR="0032330A">
              <w:rPr>
                <w:rFonts w:ascii="Arial" w:eastAsia="Times New Roman" w:hAnsi="Arial" w:cs="Arial"/>
                <w:color w:val="000000"/>
              </w:rPr>
              <w:t>.</w:t>
            </w:r>
          </w:p>
        </w:tc>
      </w:tr>
      <w:tr w:rsidR="00FE6DB0" w:rsidRPr="00884819" w:rsidTr="0071367F">
        <w:tc>
          <w:tcPr>
            <w:tcW w:w="498" w:type="pct"/>
          </w:tcPr>
          <w:p w:rsidR="00FE6DB0" w:rsidRPr="00884819" w:rsidRDefault="00FE6DB0" w:rsidP="00FE6DB0">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b/>
                <w:bCs/>
                <w:color w:val="000000"/>
                <w:sz w:val="24"/>
                <w:szCs w:val="24"/>
              </w:rPr>
              <w:t>1.2</w:t>
            </w:r>
          </w:p>
        </w:tc>
        <w:tc>
          <w:tcPr>
            <w:tcW w:w="4502" w:type="pct"/>
          </w:tcPr>
          <w:p w:rsidR="00FE6DB0" w:rsidRPr="00884819" w:rsidRDefault="000B2E76" w:rsidP="00D02603">
            <w:pPr>
              <w:spacing w:before="120" w:after="120" w:line="288" w:lineRule="auto"/>
              <w:jc w:val="both"/>
              <w:rPr>
                <w:rFonts w:ascii="Arial" w:eastAsia="Times New Roman" w:hAnsi="Arial" w:cs="Arial"/>
                <w:color w:val="000000"/>
              </w:rPr>
            </w:pPr>
            <w:r w:rsidRPr="00884819">
              <w:rPr>
                <w:rFonts w:ascii="Arial" w:eastAsia="Times New Roman" w:hAnsi="Arial" w:cs="Arial"/>
                <w:color w:val="000000"/>
              </w:rPr>
              <w:t>À</w:t>
            </w:r>
            <w:r w:rsidR="00E14032">
              <w:rPr>
                <w:rFonts w:ascii="Arial" w:eastAsia="Times New Roman" w:hAnsi="Arial" w:cs="Arial"/>
                <w:color w:val="000000"/>
              </w:rPr>
              <w:t xml:space="preserve"> partir du </w:t>
            </w:r>
            <w:r w:rsidR="00E14032" w:rsidRPr="004C7F63">
              <w:rPr>
                <w:rFonts w:ascii="Arial" w:eastAsia="Times New Roman" w:hAnsi="Arial" w:cs="Arial"/>
                <w:b/>
                <w:color w:val="000000"/>
              </w:rPr>
              <w:t>document 3</w:t>
            </w:r>
            <w:r w:rsidR="00FE6DB0" w:rsidRPr="00884819">
              <w:rPr>
                <w:rFonts w:ascii="Arial" w:eastAsia="Times New Roman" w:hAnsi="Arial" w:cs="Arial"/>
                <w:color w:val="000000"/>
              </w:rPr>
              <w:t xml:space="preserve">, présenter les avantages </w:t>
            </w:r>
            <w:r w:rsidRPr="00884819">
              <w:rPr>
                <w:rFonts w:ascii="Arial" w:eastAsia="Times New Roman" w:hAnsi="Arial" w:cs="Arial"/>
                <w:color w:val="000000"/>
              </w:rPr>
              <w:t xml:space="preserve">et les inconvénients </w:t>
            </w:r>
            <w:r w:rsidR="00FE6DB0" w:rsidRPr="00884819">
              <w:rPr>
                <w:rFonts w:ascii="Arial" w:eastAsia="Times New Roman" w:hAnsi="Arial" w:cs="Arial"/>
                <w:color w:val="000000"/>
              </w:rPr>
              <w:t>à utiliser une solution libre par rapport à une solution propriétaire dans le cas d</w:t>
            </w:r>
            <w:r w:rsidR="00D02603">
              <w:rPr>
                <w:rFonts w:ascii="Arial" w:eastAsia="Times New Roman" w:hAnsi="Arial" w:cs="Arial"/>
                <w:color w:val="000000"/>
              </w:rPr>
              <w:t>u projet</w:t>
            </w:r>
            <w:r w:rsidR="00FE6DB0" w:rsidRPr="00884819">
              <w:rPr>
                <w:rFonts w:ascii="Arial" w:eastAsia="Times New Roman" w:hAnsi="Arial" w:cs="Arial"/>
                <w:color w:val="000000"/>
              </w:rPr>
              <w:t xml:space="preserve"> </w:t>
            </w:r>
            <w:r w:rsidR="00884819" w:rsidRPr="00884819">
              <w:rPr>
                <w:rFonts w:ascii="Arial" w:hAnsi="Arial" w:cs="Arial"/>
                <w:bCs/>
                <w:color w:val="000000"/>
              </w:rPr>
              <w:t>Diplom@tie</w:t>
            </w:r>
            <w:r w:rsidR="0032330A">
              <w:rPr>
                <w:rFonts w:ascii="Arial" w:hAnsi="Arial" w:cs="Arial"/>
                <w:bCs/>
                <w:color w:val="000000"/>
              </w:rPr>
              <w:t>.</w:t>
            </w:r>
          </w:p>
        </w:tc>
      </w:tr>
      <w:tr w:rsidR="00FE6DB0" w:rsidRPr="00884819" w:rsidTr="0071367F">
        <w:tc>
          <w:tcPr>
            <w:tcW w:w="498" w:type="pct"/>
          </w:tcPr>
          <w:p w:rsidR="00FE6DB0" w:rsidRPr="00884819" w:rsidRDefault="00FE6DB0" w:rsidP="00FE6DB0">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b/>
                <w:bCs/>
                <w:color w:val="000000"/>
                <w:sz w:val="24"/>
                <w:szCs w:val="24"/>
              </w:rPr>
              <w:t>1.3</w:t>
            </w:r>
          </w:p>
        </w:tc>
        <w:tc>
          <w:tcPr>
            <w:tcW w:w="4502" w:type="pct"/>
          </w:tcPr>
          <w:p w:rsidR="00FE6DB0" w:rsidRPr="00884819" w:rsidRDefault="00FE6DB0" w:rsidP="00485C5E">
            <w:pPr>
              <w:spacing w:before="120" w:after="120" w:line="288" w:lineRule="auto"/>
              <w:jc w:val="both"/>
              <w:rPr>
                <w:rFonts w:ascii="Arial" w:eastAsia="Times New Roman" w:hAnsi="Arial" w:cs="Arial"/>
                <w:color w:val="000000"/>
              </w:rPr>
            </w:pPr>
            <w:r w:rsidRPr="00884819">
              <w:rPr>
                <w:rFonts w:ascii="Arial" w:eastAsia="Times New Roman" w:hAnsi="Arial" w:cs="Arial"/>
                <w:color w:val="000000"/>
              </w:rPr>
              <w:t xml:space="preserve">Identifier, pour les agents, les </w:t>
            </w:r>
            <w:r w:rsidR="000B2E76" w:rsidRPr="00884819">
              <w:rPr>
                <w:rFonts w:ascii="Arial" w:eastAsia="Times New Roman" w:hAnsi="Arial" w:cs="Arial"/>
                <w:color w:val="000000"/>
              </w:rPr>
              <w:t>freins</w:t>
            </w:r>
            <w:r w:rsidRPr="00884819">
              <w:rPr>
                <w:rFonts w:ascii="Arial" w:eastAsia="Times New Roman" w:hAnsi="Arial" w:cs="Arial"/>
                <w:color w:val="000000"/>
              </w:rPr>
              <w:t xml:space="preserve"> liés à l’utilisation de cette nouvelle plateforme de communication. </w:t>
            </w:r>
          </w:p>
        </w:tc>
      </w:tr>
      <w:tr w:rsidR="00485C5E" w:rsidRPr="00884819" w:rsidTr="0071367F">
        <w:tc>
          <w:tcPr>
            <w:tcW w:w="498" w:type="pct"/>
          </w:tcPr>
          <w:p w:rsidR="00485C5E" w:rsidRPr="00884819" w:rsidRDefault="00485C5E" w:rsidP="00FE6DB0">
            <w:pPr>
              <w:spacing w:before="120" w:after="120" w:line="288" w:lineRule="auto"/>
              <w:jc w:val="both"/>
              <w:rPr>
                <w:rFonts w:ascii="Arial" w:eastAsia="Times New Roman" w:hAnsi="Arial" w:cs="Arial"/>
                <w:b/>
                <w:bCs/>
                <w:color w:val="000000"/>
                <w:sz w:val="24"/>
                <w:szCs w:val="24"/>
              </w:rPr>
            </w:pPr>
            <w:r>
              <w:rPr>
                <w:rFonts w:ascii="Arial" w:eastAsia="Times New Roman" w:hAnsi="Arial" w:cs="Arial"/>
                <w:b/>
                <w:bCs/>
                <w:color w:val="000000"/>
                <w:sz w:val="24"/>
                <w:szCs w:val="24"/>
              </w:rPr>
              <w:t>1.4</w:t>
            </w:r>
          </w:p>
        </w:tc>
        <w:tc>
          <w:tcPr>
            <w:tcW w:w="4502" w:type="pct"/>
          </w:tcPr>
          <w:p w:rsidR="00485C5E" w:rsidRPr="00884819" w:rsidRDefault="00485C5E" w:rsidP="00485C5E">
            <w:pPr>
              <w:spacing w:before="120" w:after="120" w:line="288" w:lineRule="auto"/>
              <w:jc w:val="both"/>
              <w:rPr>
                <w:rFonts w:ascii="Arial" w:eastAsia="Times New Roman" w:hAnsi="Arial" w:cs="Arial"/>
                <w:color w:val="000000"/>
              </w:rPr>
            </w:pPr>
            <w:r>
              <w:rPr>
                <w:rFonts w:ascii="Arial" w:eastAsia="Times New Roman" w:hAnsi="Arial" w:cs="Arial"/>
                <w:color w:val="000000"/>
              </w:rPr>
              <w:t xml:space="preserve">Indiquer les solutions que </w:t>
            </w:r>
            <w:r w:rsidR="00E975D6">
              <w:rPr>
                <w:rFonts w:ascii="Arial" w:eastAsia="Times New Roman" w:hAnsi="Arial" w:cs="Arial"/>
                <w:color w:val="000000"/>
              </w:rPr>
              <w:t xml:space="preserve">la DSI peut </w:t>
            </w:r>
            <w:bookmarkStart w:id="0" w:name="_GoBack"/>
            <w:bookmarkEnd w:id="0"/>
            <w:r>
              <w:rPr>
                <w:rFonts w:ascii="Arial" w:eastAsia="Times New Roman" w:hAnsi="Arial" w:cs="Arial"/>
                <w:color w:val="000000"/>
              </w:rPr>
              <w:t>mettre en place pour réduire ces freins.</w:t>
            </w:r>
          </w:p>
        </w:tc>
      </w:tr>
    </w:tbl>
    <w:p w:rsidR="000B2E76" w:rsidRPr="00884819" w:rsidRDefault="000B2E76" w:rsidP="00FF2812">
      <w:pPr>
        <w:spacing w:before="119" w:after="278" w:line="360" w:lineRule="auto"/>
        <w:ind w:right="-227"/>
        <w:jc w:val="both"/>
        <w:rPr>
          <w:rFonts w:ascii="Arial" w:eastAsia="Times New Roman" w:hAnsi="Arial" w:cs="Arial"/>
          <w:color w:val="000000"/>
        </w:rPr>
        <w:sectPr w:rsidR="000B2E76" w:rsidRPr="00884819" w:rsidSect="006108E9">
          <w:footerReference w:type="default" r:id="rId10"/>
          <w:type w:val="continuous"/>
          <w:pgSz w:w="11906" w:h="16838" w:code="9"/>
          <w:pgMar w:top="1134" w:right="1134" w:bottom="1134" w:left="1134" w:header="709" w:footer="709" w:gutter="0"/>
          <w:cols w:space="708"/>
          <w:docGrid w:linePitch="360"/>
        </w:sectPr>
      </w:pPr>
    </w:p>
    <w:p w:rsidR="00F90057" w:rsidRPr="00884819" w:rsidRDefault="000B2E76" w:rsidP="00FF2812">
      <w:pPr>
        <w:spacing w:before="119" w:after="278" w:line="360" w:lineRule="auto"/>
        <w:ind w:right="-227"/>
        <w:jc w:val="both"/>
        <w:rPr>
          <w:rFonts w:ascii="Arial" w:eastAsia="Times New Roman" w:hAnsi="Arial" w:cs="Arial"/>
          <w:color w:val="000000"/>
        </w:rPr>
      </w:pPr>
      <w:r w:rsidRPr="00884819">
        <w:rPr>
          <w:rFonts w:ascii="Arial" w:eastAsia="Times New Roman" w:hAnsi="Arial" w:cs="Arial"/>
          <w:color w:val="000000"/>
        </w:rPr>
        <w:lastRenderedPageBreak/>
        <w:t>À</w:t>
      </w:r>
      <w:r w:rsidR="00F90057" w:rsidRPr="00884819">
        <w:rPr>
          <w:rFonts w:ascii="Arial" w:eastAsia="Times New Roman" w:hAnsi="Arial" w:cs="Arial"/>
          <w:color w:val="000000"/>
        </w:rPr>
        <w:t xml:space="preserve"> l'avenir, 30 000 utilisateurs seront connectés au portail. 15 000 seront agents du MAEDI, 5 000 seront agents d’autres ministères et 10 000 seront des personnes extérieures. Les personnes extérieures </w:t>
      </w:r>
      <w:r w:rsidR="0056696A">
        <w:rPr>
          <w:rFonts w:ascii="Arial" w:eastAsia="Times New Roman" w:hAnsi="Arial" w:cs="Arial"/>
          <w:color w:val="000000"/>
        </w:rPr>
        <w:t xml:space="preserve">invitées </w:t>
      </w:r>
      <w:r w:rsidR="00F90057" w:rsidRPr="00884819">
        <w:rPr>
          <w:rFonts w:ascii="Arial" w:eastAsia="Times New Roman" w:hAnsi="Arial" w:cs="Arial"/>
          <w:color w:val="000000"/>
        </w:rPr>
        <w:t xml:space="preserve">dans </w:t>
      </w:r>
      <w:r w:rsidR="00884819" w:rsidRPr="00884819">
        <w:rPr>
          <w:rFonts w:ascii="Arial" w:eastAsia="Times New Roman" w:hAnsi="Arial" w:cs="Arial"/>
          <w:color w:val="000000"/>
        </w:rPr>
        <w:t>Diplom@tie</w:t>
      </w:r>
      <w:r w:rsidR="00F90057" w:rsidRPr="00884819">
        <w:rPr>
          <w:rFonts w:ascii="Arial" w:eastAsia="Times New Roman" w:hAnsi="Arial" w:cs="Arial"/>
          <w:color w:val="000000"/>
        </w:rPr>
        <w:t xml:space="preserve"> le seront pour leur expertise dans un </w:t>
      </w:r>
      <w:r w:rsidR="00AC605C" w:rsidRPr="00884819">
        <w:rPr>
          <w:rFonts w:ascii="Arial" w:eastAsia="Times New Roman" w:hAnsi="Arial" w:cs="Arial"/>
          <w:color w:val="000000"/>
        </w:rPr>
        <w:t>cercle diplomatique</w:t>
      </w:r>
      <w:r w:rsidR="00F90057" w:rsidRPr="00884819">
        <w:rPr>
          <w:rFonts w:ascii="Arial" w:eastAsia="Times New Roman" w:hAnsi="Arial" w:cs="Arial"/>
          <w:color w:val="000000"/>
        </w:rPr>
        <w:t xml:space="preserve">. Elles ne pourront pas produire mais seulement participer. Seul </w:t>
      </w:r>
      <w:r w:rsidR="00D12896">
        <w:rPr>
          <w:rFonts w:ascii="Arial" w:eastAsia="Times New Roman" w:hAnsi="Arial" w:cs="Arial"/>
          <w:color w:val="000000"/>
        </w:rPr>
        <w:t xml:space="preserve">une directrice ou </w:t>
      </w:r>
      <w:r w:rsidR="00F90057" w:rsidRPr="00884819">
        <w:rPr>
          <w:rFonts w:ascii="Arial" w:eastAsia="Times New Roman" w:hAnsi="Arial" w:cs="Arial"/>
          <w:color w:val="000000"/>
        </w:rPr>
        <w:t xml:space="preserve">un directeur de </w:t>
      </w:r>
      <w:r w:rsidR="00AC605C" w:rsidRPr="00884819">
        <w:rPr>
          <w:rFonts w:ascii="Arial" w:eastAsia="Times New Roman" w:hAnsi="Arial" w:cs="Arial"/>
          <w:color w:val="000000"/>
        </w:rPr>
        <w:t>cercle</w:t>
      </w:r>
      <w:r w:rsidR="00F90057" w:rsidRPr="00884819">
        <w:rPr>
          <w:rFonts w:ascii="Arial" w:eastAsia="Times New Roman" w:hAnsi="Arial" w:cs="Arial"/>
          <w:color w:val="000000"/>
        </w:rPr>
        <w:t xml:space="preserve"> pourra décider de l’</w:t>
      </w:r>
      <w:r w:rsidR="00D12896">
        <w:rPr>
          <w:rFonts w:ascii="Arial" w:eastAsia="Times New Roman" w:hAnsi="Arial" w:cs="Arial"/>
          <w:color w:val="000000"/>
        </w:rPr>
        <w:t>invitation</w:t>
      </w:r>
      <w:r w:rsidR="00F90057" w:rsidRPr="00884819">
        <w:rPr>
          <w:rFonts w:ascii="Arial" w:eastAsia="Times New Roman" w:hAnsi="Arial" w:cs="Arial"/>
          <w:color w:val="000000"/>
        </w:rPr>
        <w:t xml:space="preserve"> ou de l’exclusion d’une personne extérieure. </w:t>
      </w:r>
    </w:p>
    <w:tbl>
      <w:tblPr>
        <w:tblStyle w:val="Grilledutableau"/>
        <w:tblW w:w="5000" w:type="pct"/>
        <w:tblLook w:val="04A0" w:firstRow="1" w:lastRow="0" w:firstColumn="1" w:lastColumn="0" w:noHBand="0" w:noVBand="1"/>
      </w:tblPr>
      <w:tblGrid>
        <w:gridCol w:w="981"/>
        <w:gridCol w:w="8873"/>
      </w:tblGrid>
      <w:tr w:rsidR="00EA3BBE" w:rsidRPr="00884819" w:rsidTr="0071367F">
        <w:tc>
          <w:tcPr>
            <w:tcW w:w="5000" w:type="pct"/>
            <w:gridSpan w:val="2"/>
          </w:tcPr>
          <w:p w:rsidR="00EA3BBE" w:rsidRPr="00884819" w:rsidRDefault="00EA3BBE" w:rsidP="00C908A3">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EA3BBE" w:rsidRPr="00884819" w:rsidTr="0071367F">
        <w:tc>
          <w:tcPr>
            <w:tcW w:w="498" w:type="pct"/>
          </w:tcPr>
          <w:p w:rsidR="00EA3BBE" w:rsidRPr="00884819" w:rsidRDefault="00EA3BBE" w:rsidP="00C908A3">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b/>
                <w:bCs/>
                <w:color w:val="000000"/>
                <w:sz w:val="24"/>
                <w:szCs w:val="24"/>
              </w:rPr>
              <w:t>1.</w:t>
            </w:r>
            <w:r w:rsidR="00607C1D">
              <w:rPr>
                <w:rFonts w:ascii="Arial" w:eastAsia="Times New Roman" w:hAnsi="Arial" w:cs="Arial"/>
                <w:b/>
                <w:bCs/>
                <w:color w:val="000000"/>
                <w:sz w:val="24"/>
                <w:szCs w:val="24"/>
              </w:rPr>
              <w:t>5</w:t>
            </w:r>
          </w:p>
        </w:tc>
        <w:tc>
          <w:tcPr>
            <w:tcW w:w="4502" w:type="pct"/>
          </w:tcPr>
          <w:p w:rsidR="00EA3BBE" w:rsidRPr="00884819" w:rsidRDefault="00EA3BBE" w:rsidP="009C271D">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color w:val="000000"/>
              </w:rPr>
              <w:t>Indiquer</w:t>
            </w:r>
            <w:r w:rsidR="003D5056">
              <w:rPr>
                <w:rFonts w:ascii="Arial" w:eastAsia="Times New Roman" w:hAnsi="Arial" w:cs="Arial"/>
                <w:color w:val="000000"/>
              </w:rPr>
              <w:t>,</w:t>
            </w:r>
            <w:r w:rsidR="00534C84">
              <w:rPr>
                <w:rFonts w:ascii="Arial" w:eastAsia="Times New Roman" w:hAnsi="Arial" w:cs="Arial"/>
                <w:color w:val="000000"/>
              </w:rPr>
              <w:t xml:space="preserve"> </w:t>
            </w:r>
            <w:r w:rsidR="00534C84" w:rsidRPr="00884819">
              <w:rPr>
                <w:rFonts w:ascii="Arial" w:eastAsia="Times New Roman" w:hAnsi="Arial" w:cs="Arial"/>
                <w:color w:val="000000"/>
              </w:rPr>
              <w:t xml:space="preserve">avec la mise en place de </w:t>
            </w:r>
            <w:r w:rsidR="00534C84" w:rsidRPr="00884819">
              <w:rPr>
                <w:rFonts w:ascii="Arial" w:hAnsi="Arial" w:cs="Arial"/>
                <w:bCs/>
                <w:color w:val="000000"/>
              </w:rPr>
              <w:t>Diplom@tie</w:t>
            </w:r>
            <w:r w:rsidR="00534C84">
              <w:rPr>
                <w:rFonts w:ascii="Arial" w:hAnsi="Arial" w:cs="Arial"/>
                <w:bCs/>
                <w:color w:val="000000"/>
              </w:rPr>
              <w:t>,</w:t>
            </w:r>
            <w:r w:rsidR="003D5056">
              <w:rPr>
                <w:rFonts w:ascii="Arial" w:hAnsi="Arial" w:cs="Arial"/>
                <w:bCs/>
                <w:color w:val="000000"/>
              </w:rPr>
              <w:t xml:space="preserve"> </w:t>
            </w:r>
            <w:r w:rsidR="003D5056">
              <w:rPr>
                <w:rFonts w:ascii="Arial" w:eastAsia="Times New Roman" w:hAnsi="Arial" w:cs="Arial"/>
                <w:color w:val="000000"/>
              </w:rPr>
              <w:t>comment</w:t>
            </w:r>
            <w:r w:rsidR="00534C84">
              <w:rPr>
                <w:rFonts w:ascii="Arial" w:eastAsia="Times New Roman" w:hAnsi="Arial" w:cs="Arial"/>
                <w:color w:val="000000"/>
              </w:rPr>
              <w:t xml:space="preserve"> </w:t>
            </w:r>
            <w:r w:rsidRPr="00884819">
              <w:rPr>
                <w:rFonts w:ascii="Arial" w:eastAsia="Times New Roman" w:hAnsi="Arial" w:cs="Arial"/>
                <w:color w:val="000000"/>
              </w:rPr>
              <w:t xml:space="preserve">les composantes </w:t>
            </w:r>
            <w:r w:rsidR="0056696A">
              <w:rPr>
                <w:rFonts w:ascii="Arial" w:eastAsia="Times New Roman" w:hAnsi="Arial" w:cs="Arial"/>
                <w:color w:val="000000"/>
              </w:rPr>
              <w:t xml:space="preserve">humaines, organisationnelles et technologiques </w:t>
            </w:r>
            <w:r w:rsidRPr="00884819">
              <w:rPr>
                <w:rFonts w:ascii="Arial" w:eastAsia="Times New Roman" w:hAnsi="Arial" w:cs="Arial"/>
                <w:color w:val="000000"/>
              </w:rPr>
              <w:t xml:space="preserve">du </w:t>
            </w:r>
            <w:r w:rsidR="009C271D">
              <w:rPr>
                <w:rFonts w:ascii="Arial" w:eastAsia="Times New Roman" w:hAnsi="Arial" w:cs="Arial"/>
                <w:color w:val="000000"/>
              </w:rPr>
              <w:t>système d’information</w:t>
            </w:r>
            <w:r w:rsidRPr="00884819">
              <w:rPr>
                <w:rFonts w:ascii="Arial" w:eastAsia="Times New Roman" w:hAnsi="Arial" w:cs="Arial"/>
                <w:color w:val="000000"/>
              </w:rPr>
              <w:t xml:space="preserve"> du MAEDI </w:t>
            </w:r>
            <w:r w:rsidR="00534C84">
              <w:rPr>
                <w:rFonts w:ascii="Arial" w:eastAsia="Times New Roman" w:hAnsi="Arial" w:cs="Arial"/>
                <w:color w:val="000000"/>
              </w:rPr>
              <w:t>seront</w:t>
            </w:r>
            <w:r w:rsidRPr="00884819">
              <w:rPr>
                <w:rFonts w:ascii="Arial" w:eastAsia="Times New Roman" w:hAnsi="Arial" w:cs="Arial"/>
                <w:color w:val="000000"/>
              </w:rPr>
              <w:t xml:space="preserve"> </w:t>
            </w:r>
            <w:r w:rsidR="00534C84">
              <w:rPr>
                <w:rFonts w:ascii="Arial" w:eastAsia="Times New Roman" w:hAnsi="Arial" w:cs="Arial"/>
                <w:color w:val="000000"/>
              </w:rPr>
              <w:t>modifiées</w:t>
            </w:r>
            <w:r w:rsidRPr="00884819">
              <w:rPr>
                <w:rFonts w:ascii="Arial" w:eastAsia="Times New Roman" w:hAnsi="Arial" w:cs="Arial"/>
                <w:color w:val="000000"/>
              </w:rPr>
              <w:t>.</w:t>
            </w:r>
          </w:p>
        </w:tc>
      </w:tr>
    </w:tbl>
    <w:p w:rsidR="00366169" w:rsidRDefault="00366169" w:rsidP="00FF2812">
      <w:pPr>
        <w:spacing w:before="119" w:after="278" w:line="360" w:lineRule="auto"/>
        <w:ind w:right="-227"/>
        <w:jc w:val="both"/>
        <w:rPr>
          <w:rFonts w:ascii="Arial" w:eastAsia="Times New Roman" w:hAnsi="Arial" w:cs="Arial"/>
          <w:color w:val="000000"/>
        </w:rPr>
      </w:pPr>
    </w:p>
    <w:p w:rsidR="005200CD" w:rsidRPr="00884819" w:rsidRDefault="00F90057" w:rsidP="00FF2812">
      <w:pPr>
        <w:spacing w:before="119" w:after="278" w:line="360" w:lineRule="auto"/>
        <w:ind w:right="-227"/>
        <w:jc w:val="both"/>
        <w:rPr>
          <w:rFonts w:ascii="Arial" w:eastAsia="Times New Roman" w:hAnsi="Arial" w:cs="Arial"/>
          <w:color w:val="000000"/>
        </w:rPr>
      </w:pPr>
      <w:r w:rsidRPr="00884819">
        <w:rPr>
          <w:rFonts w:ascii="Arial" w:eastAsia="Times New Roman" w:hAnsi="Arial" w:cs="Arial"/>
          <w:color w:val="000000"/>
        </w:rPr>
        <w:t>Le processus d'</w:t>
      </w:r>
      <w:r w:rsidR="00D12896">
        <w:rPr>
          <w:rFonts w:ascii="Arial" w:eastAsia="Times New Roman" w:hAnsi="Arial" w:cs="Arial"/>
          <w:color w:val="000000"/>
        </w:rPr>
        <w:t>invitation</w:t>
      </w:r>
      <w:r w:rsidRPr="00884819">
        <w:rPr>
          <w:rFonts w:ascii="Arial" w:eastAsia="Times New Roman" w:hAnsi="Arial" w:cs="Arial"/>
          <w:color w:val="000000"/>
        </w:rPr>
        <w:t xml:space="preserve">, schématisé dans le </w:t>
      </w:r>
      <w:r w:rsidRPr="00394836">
        <w:rPr>
          <w:rFonts w:ascii="Arial" w:eastAsia="Times New Roman" w:hAnsi="Arial" w:cs="Arial"/>
          <w:b/>
          <w:iCs/>
          <w:color w:val="000000"/>
        </w:rPr>
        <w:t>document</w:t>
      </w:r>
      <w:r w:rsidRPr="004C7F63">
        <w:rPr>
          <w:rFonts w:ascii="Arial" w:eastAsia="Times New Roman" w:hAnsi="Arial" w:cs="Arial"/>
          <w:b/>
          <w:i/>
          <w:iCs/>
          <w:color w:val="000000"/>
        </w:rPr>
        <w:t xml:space="preserve"> </w:t>
      </w:r>
      <w:r w:rsidR="00E14032" w:rsidRPr="004C7F63">
        <w:rPr>
          <w:rFonts w:ascii="Arial" w:eastAsia="Times New Roman" w:hAnsi="Arial" w:cs="Arial"/>
          <w:b/>
          <w:i/>
          <w:iCs/>
          <w:color w:val="000000"/>
        </w:rPr>
        <w:t>2</w:t>
      </w:r>
      <w:r w:rsidRPr="004C7F63">
        <w:rPr>
          <w:rFonts w:ascii="Arial" w:eastAsia="Times New Roman" w:hAnsi="Arial" w:cs="Arial"/>
          <w:b/>
          <w:color w:val="000000"/>
        </w:rPr>
        <w:t>,</w:t>
      </w:r>
      <w:r w:rsidRPr="00884819">
        <w:rPr>
          <w:rFonts w:ascii="Arial" w:eastAsia="Times New Roman" w:hAnsi="Arial" w:cs="Arial"/>
          <w:color w:val="000000"/>
        </w:rPr>
        <w:t xml:space="preserve"> suit une procédure d'enregistrement afin de centraliser l'ensemble des utilisateurs de </w:t>
      </w:r>
      <w:r w:rsidR="00884819" w:rsidRPr="00884819">
        <w:rPr>
          <w:rFonts w:ascii="Arial" w:eastAsia="Times New Roman" w:hAnsi="Arial" w:cs="Arial"/>
          <w:color w:val="000000"/>
        </w:rPr>
        <w:t>Diplom@tie</w:t>
      </w:r>
      <w:r w:rsidRPr="00884819">
        <w:rPr>
          <w:rFonts w:ascii="Arial" w:eastAsia="Times New Roman" w:hAnsi="Arial" w:cs="Arial"/>
          <w:color w:val="000000"/>
        </w:rPr>
        <w:t xml:space="preserve"> au sein de l'annuaire. Ainsi la connexion aux différentes applications du système d'information du MAEDI nécessite de disposer d'un compte utilisateur dans l'annuaire</w:t>
      </w:r>
      <w:r w:rsidR="00566C2C" w:rsidRPr="00884819">
        <w:rPr>
          <w:rFonts w:ascii="Arial" w:eastAsia="Times New Roman" w:hAnsi="Arial" w:cs="Arial"/>
          <w:color w:val="000000"/>
        </w:rPr>
        <w:t xml:space="preserve"> avec des droits d’accès associés à chaque application</w:t>
      </w:r>
      <w:r w:rsidRPr="00884819">
        <w:rPr>
          <w:rFonts w:ascii="Arial" w:eastAsia="Times New Roman" w:hAnsi="Arial" w:cs="Arial"/>
          <w:color w:val="000000"/>
        </w:rPr>
        <w:t>.</w:t>
      </w:r>
    </w:p>
    <w:p w:rsidR="00F90057" w:rsidRPr="00884819" w:rsidRDefault="00F90057" w:rsidP="00FF2812">
      <w:pPr>
        <w:spacing w:before="119" w:after="278" w:line="360" w:lineRule="auto"/>
        <w:ind w:right="-227"/>
        <w:jc w:val="both"/>
        <w:rPr>
          <w:rFonts w:ascii="Arial" w:eastAsia="Times New Roman" w:hAnsi="Arial" w:cs="Arial"/>
          <w:color w:val="000000"/>
          <w:sz w:val="24"/>
          <w:szCs w:val="24"/>
        </w:rPr>
      </w:pPr>
      <w:r w:rsidRPr="00884819">
        <w:rPr>
          <w:rFonts w:ascii="Arial" w:eastAsia="Times New Roman" w:hAnsi="Arial" w:cs="Arial"/>
          <w:color w:val="000000"/>
        </w:rPr>
        <w:t xml:space="preserve">L'invitation dans </w:t>
      </w:r>
      <w:r w:rsidR="00884819" w:rsidRPr="00884819">
        <w:rPr>
          <w:rFonts w:ascii="Arial" w:eastAsia="Times New Roman" w:hAnsi="Arial" w:cs="Arial"/>
          <w:color w:val="000000"/>
        </w:rPr>
        <w:t>Diplom@tie</w:t>
      </w:r>
      <w:r w:rsidRPr="00884819">
        <w:rPr>
          <w:rFonts w:ascii="Arial" w:eastAsia="Times New Roman" w:hAnsi="Arial" w:cs="Arial"/>
          <w:color w:val="000000"/>
        </w:rPr>
        <w:t xml:space="preserve"> se réalise via un formulaire permettant de renseigner</w:t>
      </w:r>
      <w:r w:rsidR="00366169">
        <w:rPr>
          <w:rFonts w:ascii="Arial" w:eastAsia="Times New Roman" w:hAnsi="Arial" w:cs="Arial"/>
          <w:color w:val="000000"/>
        </w:rPr>
        <w:t>,</w:t>
      </w:r>
      <w:r w:rsidRPr="00884819">
        <w:rPr>
          <w:rFonts w:ascii="Arial" w:eastAsia="Times New Roman" w:hAnsi="Arial" w:cs="Arial"/>
          <w:color w:val="000000"/>
        </w:rPr>
        <w:t xml:space="preserve"> entre autre</w:t>
      </w:r>
      <w:r w:rsidR="00A34081">
        <w:rPr>
          <w:rFonts w:ascii="Arial" w:eastAsia="Times New Roman" w:hAnsi="Arial" w:cs="Arial"/>
          <w:color w:val="000000"/>
        </w:rPr>
        <w:t>s</w:t>
      </w:r>
      <w:r w:rsidR="00366169">
        <w:rPr>
          <w:rFonts w:ascii="Arial" w:eastAsia="Times New Roman" w:hAnsi="Arial" w:cs="Arial"/>
          <w:color w:val="000000"/>
        </w:rPr>
        <w:t>,</w:t>
      </w:r>
      <w:r w:rsidRPr="00884819">
        <w:rPr>
          <w:rFonts w:ascii="Arial" w:eastAsia="Times New Roman" w:hAnsi="Arial" w:cs="Arial"/>
          <w:color w:val="000000"/>
        </w:rPr>
        <w:t xml:space="preserve"> l'ident</w:t>
      </w:r>
      <w:r w:rsidR="00AC605C" w:rsidRPr="00884819">
        <w:rPr>
          <w:rFonts w:ascii="Arial" w:eastAsia="Times New Roman" w:hAnsi="Arial" w:cs="Arial"/>
          <w:color w:val="000000"/>
        </w:rPr>
        <w:t xml:space="preserve">ité de la personne invitée et le cercle </w:t>
      </w:r>
      <w:r w:rsidRPr="00884819">
        <w:rPr>
          <w:rFonts w:ascii="Arial" w:eastAsia="Times New Roman" w:hAnsi="Arial" w:cs="Arial"/>
          <w:color w:val="000000"/>
        </w:rPr>
        <w:t>souhaitant l'accueillir.</w:t>
      </w:r>
    </w:p>
    <w:p w:rsidR="00F90057" w:rsidRPr="00884819" w:rsidRDefault="000B2E76" w:rsidP="00FF2812">
      <w:pPr>
        <w:spacing w:before="119" w:after="278" w:line="360" w:lineRule="auto"/>
        <w:ind w:right="-227"/>
        <w:jc w:val="both"/>
        <w:rPr>
          <w:rFonts w:ascii="Arial" w:eastAsia="Times New Roman" w:hAnsi="Arial" w:cs="Arial"/>
          <w:color w:val="000000"/>
        </w:rPr>
      </w:pPr>
      <w:r w:rsidRPr="00884819">
        <w:rPr>
          <w:rFonts w:ascii="Arial" w:eastAsia="Times New Roman" w:hAnsi="Arial" w:cs="Arial"/>
          <w:color w:val="000000"/>
        </w:rPr>
        <w:t>L</w:t>
      </w:r>
      <w:r w:rsidR="00F90057" w:rsidRPr="00884819">
        <w:rPr>
          <w:rFonts w:ascii="Arial" w:eastAsia="Times New Roman" w:hAnsi="Arial" w:cs="Arial"/>
          <w:color w:val="000000"/>
        </w:rPr>
        <w:t>e formulaire</w:t>
      </w:r>
      <w:r w:rsidR="00D60E9E">
        <w:rPr>
          <w:rFonts w:ascii="Arial" w:eastAsia="Times New Roman" w:hAnsi="Arial" w:cs="Arial"/>
          <w:color w:val="000000"/>
        </w:rPr>
        <w:t xml:space="preserve"> env</w:t>
      </w:r>
      <w:r w:rsidRPr="00884819">
        <w:rPr>
          <w:rFonts w:ascii="Arial" w:eastAsia="Times New Roman" w:hAnsi="Arial" w:cs="Arial"/>
          <w:color w:val="000000"/>
        </w:rPr>
        <w:t xml:space="preserve">oyé par le directeur de </w:t>
      </w:r>
      <w:r w:rsidR="00AC605C" w:rsidRPr="00884819">
        <w:rPr>
          <w:rFonts w:ascii="Arial" w:eastAsia="Times New Roman" w:hAnsi="Arial" w:cs="Arial"/>
          <w:color w:val="000000"/>
        </w:rPr>
        <w:t>cercle</w:t>
      </w:r>
      <w:r w:rsidRPr="00884819">
        <w:rPr>
          <w:rFonts w:ascii="Arial" w:eastAsia="Times New Roman" w:hAnsi="Arial" w:cs="Arial"/>
          <w:color w:val="000000"/>
        </w:rPr>
        <w:t xml:space="preserve"> est traité par la </w:t>
      </w:r>
      <w:r w:rsidRPr="00A85F95">
        <w:rPr>
          <w:rFonts w:ascii="Arial" w:eastAsia="Times New Roman" w:hAnsi="Arial" w:cs="Arial"/>
          <w:i/>
          <w:color w:val="000000"/>
        </w:rPr>
        <w:t>h</w:t>
      </w:r>
      <w:r w:rsidR="00F90057" w:rsidRPr="00A85F95">
        <w:rPr>
          <w:rFonts w:ascii="Arial" w:eastAsia="Times New Roman" w:hAnsi="Arial" w:cs="Arial"/>
          <w:i/>
          <w:color w:val="000000"/>
        </w:rPr>
        <w:t>otline</w:t>
      </w:r>
      <w:r w:rsidR="00F90057" w:rsidRPr="00884819">
        <w:rPr>
          <w:rFonts w:ascii="Arial" w:eastAsia="Times New Roman" w:hAnsi="Arial" w:cs="Arial"/>
          <w:color w:val="000000"/>
        </w:rPr>
        <w:t xml:space="preserve"> </w:t>
      </w:r>
      <w:r w:rsidR="00884819" w:rsidRPr="00884819">
        <w:rPr>
          <w:rFonts w:ascii="Arial" w:eastAsia="Times New Roman" w:hAnsi="Arial" w:cs="Arial"/>
          <w:color w:val="000000"/>
        </w:rPr>
        <w:t>Diplom@tie</w:t>
      </w:r>
      <w:r w:rsidR="00F90057" w:rsidRPr="00884819">
        <w:rPr>
          <w:rFonts w:ascii="Arial" w:eastAsia="Times New Roman" w:hAnsi="Arial" w:cs="Arial"/>
          <w:color w:val="000000"/>
        </w:rPr>
        <w:t xml:space="preserve"> qui étudie la demande. Après accord, une demande de création de compte </w:t>
      </w:r>
      <w:r w:rsidR="00366169">
        <w:rPr>
          <w:rFonts w:ascii="Arial" w:eastAsia="Times New Roman" w:hAnsi="Arial" w:cs="Arial"/>
          <w:color w:val="000000"/>
        </w:rPr>
        <w:t xml:space="preserve">est </w:t>
      </w:r>
      <w:r w:rsidR="00F90057" w:rsidRPr="00884819">
        <w:rPr>
          <w:rFonts w:ascii="Arial" w:eastAsia="Times New Roman" w:hAnsi="Arial" w:cs="Arial"/>
          <w:color w:val="000000"/>
        </w:rPr>
        <w:t>transmise au pôle Annuaire</w:t>
      </w:r>
      <w:r w:rsidR="00FD351F" w:rsidRPr="00884819">
        <w:rPr>
          <w:rFonts w:ascii="Arial" w:eastAsia="Times New Roman" w:hAnsi="Arial" w:cs="Arial"/>
          <w:color w:val="000000"/>
        </w:rPr>
        <w:t xml:space="preserve">. Le </w:t>
      </w:r>
      <w:r w:rsidR="00485C08" w:rsidRPr="00884819">
        <w:rPr>
          <w:rFonts w:ascii="Arial" w:eastAsia="Times New Roman" w:hAnsi="Arial" w:cs="Arial"/>
          <w:color w:val="000000"/>
        </w:rPr>
        <w:t xml:space="preserve">pôle Annuaire </w:t>
      </w:r>
      <w:r w:rsidR="00FD351F" w:rsidRPr="00884819">
        <w:rPr>
          <w:rFonts w:ascii="Arial" w:eastAsia="Times New Roman" w:hAnsi="Arial" w:cs="Arial"/>
          <w:color w:val="000000"/>
        </w:rPr>
        <w:t xml:space="preserve">vérifie </w:t>
      </w:r>
      <w:r w:rsidR="00D60E9E">
        <w:rPr>
          <w:rFonts w:ascii="Arial" w:eastAsia="Times New Roman" w:hAnsi="Arial" w:cs="Arial"/>
          <w:color w:val="000000"/>
        </w:rPr>
        <w:t xml:space="preserve">si l’utilisateur </w:t>
      </w:r>
      <w:r w:rsidR="00FD351F" w:rsidRPr="00884819">
        <w:rPr>
          <w:rFonts w:ascii="Arial" w:eastAsia="Times New Roman" w:hAnsi="Arial" w:cs="Arial"/>
          <w:color w:val="000000"/>
        </w:rPr>
        <w:t>existe dans l’annuaire. En effet, il se peut que l'invité</w:t>
      </w:r>
      <w:r w:rsidR="00D12896">
        <w:rPr>
          <w:rFonts w:ascii="Arial" w:eastAsia="Times New Roman" w:hAnsi="Arial" w:cs="Arial"/>
          <w:color w:val="000000"/>
        </w:rPr>
        <w:t>-e</w:t>
      </w:r>
      <w:r w:rsidR="00D722F3" w:rsidRPr="00884819">
        <w:rPr>
          <w:rFonts w:ascii="Arial" w:eastAsia="Times New Roman" w:hAnsi="Arial" w:cs="Arial"/>
          <w:color w:val="000000"/>
        </w:rPr>
        <w:t xml:space="preserve"> pour lequel la demande d’</w:t>
      </w:r>
      <w:r w:rsidR="00D12896">
        <w:rPr>
          <w:rFonts w:ascii="Arial" w:eastAsia="Times New Roman" w:hAnsi="Arial" w:cs="Arial"/>
          <w:color w:val="000000"/>
        </w:rPr>
        <w:t>invitation</w:t>
      </w:r>
      <w:r w:rsidR="00D722F3" w:rsidRPr="00884819">
        <w:rPr>
          <w:rFonts w:ascii="Arial" w:eastAsia="Times New Roman" w:hAnsi="Arial" w:cs="Arial"/>
          <w:color w:val="000000"/>
        </w:rPr>
        <w:t xml:space="preserve"> est faite</w:t>
      </w:r>
      <w:r w:rsidR="00FD351F" w:rsidRPr="00884819">
        <w:rPr>
          <w:rFonts w:ascii="Arial" w:eastAsia="Times New Roman" w:hAnsi="Arial" w:cs="Arial"/>
          <w:color w:val="000000"/>
        </w:rPr>
        <w:t>, dispose déjà d’un compte d'ac</w:t>
      </w:r>
      <w:r w:rsidR="00F31673">
        <w:rPr>
          <w:rFonts w:ascii="Arial" w:eastAsia="Times New Roman" w:hAnsi="Arial" w:cs="Arial"/>
          <w:color w:val="000000"/>
        </w:rPr>
        <w:t xml:space="preserve">cès à une autre application du système d’information </w:t>
      </w:r>
      <w:r w:rsidR="00FD351F" w:rsidRPr="00884819">
        <w:rPr>
          <w:rFonts w:ascii="Arial" w:eastAsia="Times New Roman" w:hAnsi="Arial" w:cs="Arial"/>
          <w:color w:val="000000"/>
        </w:rPr>
        <w:t xml:space="preserve">du MAEDI. Dans ce cas précis, seul un droit d'accès au portail </w:t>
      </w:r>
      <w:r w:rsidR="00366169">
        <w:rPr>
          <w:rFonts w:ascii="Arial" w:eastAsia="Times New Roman" w:hAnsi="Arial" w:cs="Arial"/>
          <w:color w:val="000000"/>
        </w:rPr>
        <w:t xml:space="preserve">est </w:t>
      </w:r>
      <w:r w:rsidR="00FD351F" w:rsidRPr="00884819">
        <w:rPr>
          <w:rFonts w:ascii="Arial" w:eastAsia="Times New Roman" w:hAnsi="Arial" w:cs="Arial"/>
          <w:color w:val="000000"/>
        </w:rPr>
        <w:t>accordé</w:t>
      </w:r>
      <w:r w:rsidR="00D722F3" w:rsidRPr="00884819">
        <w:rPr>
          <w:rFonts w:ascii="Arial" w:eastAsia="Times New Roman" w:hAnsi="Arial" w:cs="Arial"/>
          <w:color w:val="000000"/>
        </w:rPr>
        <w:t xml:space="preserve"> et un </w:t>
      </w:r>
      <w:r w:rsidR="00D12896">
        <w:rPr>
          <w:rFonts w:ascii="Arial" w:eastAsia="Times New Roman" w:hAnsi="Arial" w:cs="Arial"/>
          <w:color w:val="000000"/>
        </w:rPr>
        <w:t>courriel</w:t>
      </w:r>
      <w:r w:rsidR="00D722F3" w:rsidRPr="00884819">
        <w:rPr>
          <w:rFonts w:ascii="Arial" w:eastAsia="Times New Roman" w:hAnsi="Arial" w:cs="Arial"/>
          <w:color w:val="000000"/>
        </w:rPr>
        <w:t xml:space="preserve"> lui </w:t>
      </w:r>
      <w:r w:rsidR="00366169">
        <w:rPr>
          <w:rFonts w:ascii="Arial" w:eastAsia="Times New Roman" w:hAnsi="Arial" w:cs="Arial"/>
          <w:color w:val="000000"/>
        </w:rPr>
        <w:t xml:space="preserve">est </w:t>
      </w:r>
      <w:r w:rsidR="00D722F3" w:rsidRPr="00884819">
        <w:rPr>
          <w:rFonts w:ascii="Arial" w:eastAsia="Times New Roman" w:hAnsi="Arial" w:cs="Arial"/>
          <w:color w:val="000000"/>
        </w:rPr>
        <w:t xml:space="preserve">envoyé pour lui confirmer son accès à un </w:t>
      </w:r>
      <w:r w:rsidR="00AC605C" w:rsidRPr="00884819">
        <w:rPr>
          <w:rFonts w:ascii="Arial" w:eastAsia="Times New Roman" w:hAnsi="Arial" w:cs="Arial"/>
          <w:color w:val="000000"/>
        </w:rPr>
        <w:t>nouveau</w:t>
      </w:r>
      <w:r w:rsidR="00D722F3" w:rsidRPr="00884819">
        <w:rPr>
          <w:rFonts w:ascii="Arial" w:eastAsia="Times New Roman" w:hAnsi="Arial" w:cs="Arial"/>
          <w:color w:val="000000"/>
        </w:rPr>
        <w:t xml:space="preserve"> </w:t>
      </w:r>
      <w:r w:rsidR="00AC605C" w:rsidRPr="00884819">
        <w:rPr>
          <w:rFonts w:ascii="Arial" w:eastAsia="Times New Roman" w:hAnsi="Arial" w:cs="Arial"/>
          <w:color w:val="000000"/>
        </w:rPr>
        <w:t>cercle</w:t>
      </w:r>
      <w:r w:rsidR="00FD351F" w:rsidRPr="00884819">
        <w:rPr>
          <w:rFonts w:ascii="Arial" w:eastAsia="Times New Roman" w:hAnsi="Arial" w:cs="Arial"/>
          <w:color w:val="000000"/>
        </w:rPr>
        <w:t xml:space="preserve">. </w:t>
      </w:r>
      <w:r w:rsidR="00366169">
        <w:rPr>
          <w:rFonts w:ascii="Arial" w:eastAsia="Times New Roman" w:hAnsi="Arial" w:cs="Arial"/>
          <w:color w:val="000000"/>
        </w:rPr>
        <w:t xml:space="preserve">Dans le cas contraire, </w:t>
      </w:r>
      <w:r w:rsidR="00D722F3" w:rsidRPr="00884819">
        <w:rPr>
          <w:rFonts w:ascii="Arial" w:eastAsia="Times New Roman" w:hAnsi="Arial" w:cs="Arial"/>
          <w:color w:val="000000"/>
        </w:rPr>
        <w:t xml:space="preserve">un nouveau </w:t>
      </w:r>
      <w:r w:rsidRPr="00884819">
        <w:rPr>
          <w:rFonts w:ascii="Arial" w:eastAsia="Times New Roman" w:hAnsi="Arial" w:cs="Arial"/>
          <w:color w:val="000000"/>
        </w:rPr>
        <w:t xml:space="preserve">compte </w:t>
      </w:r>
      <w:r w:rsidR="00366169">
        <w:rPr>
          <w:rFonts w:ascii="Arial" w:eastAsia="Times New Roman" w:hAnsi="Arial" w:cs="Arial"/>
          <w:color w:val="000000"/>
        </w:rPr>
        <w:t xml:space="preserve">est </w:t>
      </w:r>
      <w:r w:rsidRPr="00884819">
        <w:rPr>
          <w:rFonts w:ascii="Arial" w:eastAsia="Times New Roman" w:hAnsi="Arial" w:cs="Arial"/>
          <w:color w:val="000000"/>
        </w:rPr>
        <w:t>créé</w:t>
      </w:r>
      <w:r w:rsidR="00D722F3" w:rsidRPr="00884819">
        <w:rPr>
          <w:rFonts w:ascii="Arial" w:eastAsia="Times New Roman" w:hAnsi="Arial" w:cs="Arial"/>
          <w:color w:val="000000"/>
        </w:rPr>
        <w:t xml:space="preserve"> et l</w:t>
      </w:r>
      <w:r w:rsidR="00F90057" w:rsidRPr="00884819">
        <w:rPr>
          <w:rFonts w:ascii="Arial" w:eastAsia="Times New Roman" w:hAnsi="Arial" w:cs="Arial"/>
          <w:color w:val="000000"/>
        </w:rPr>
        <w:t>'invité</w:t>
      </w:r>
      <w:r w:rsidR="00D12896">
        <w:rPr>
          <w:rFonts w:ascii="Arial" w:eastAsia="Times New Roman" w:hAnsi="Arial" w:cs="Arial"/>
          <w:color w:val="000000"/>
        </w:rPr>
        <w:t>-e</w:t>
      </w:r>
      <w:r w:rsidR="00F90057" w:rsidRPr="00884819">
        <w:rPr>
          <w:rFonts w:ascii="Arial" w:eastAsia="Times New Roman" w:hAnsi="Arial" w:cs="Arial"/>
          <w:color w:val="000000"/>
        </w:rPr>
        <w:t xml:space="preserve"> re</w:t>
      </w:r>
      <w:r w:rsidR="00366169">
        <w:rPr>
          <w:rFonts w:ascii="Arial" w:eastAsia="Times New Roman" w:hAnsi="Arial" w:cs="Arial"/>
          <w:color w:val="000000"/>
        </w:rPr>
        <w:t>çoit</w:t>
      </w:r>
      <w:r w:rsidR="00F90057" w:rsidRPr="00884819">
        <w:rPr>
          <w:rFonts w:ascii="Arial" w:eastAsia="Times New Roman" w:hAnsi="Arial" w:cs="Arial"/>
          <w:color w:val="000000"/>
        </w:rPr>
        <w:t xml:space="preserve"> un </w:t>
      </w:r>
      <w:r w:rsidR="00D12896">
        <w:rPr>
          <w:rFonts w:ascii="Arial" w:eastAsia="Times New Roman" w:hAnsi="Arial" w:cs="Arial"/>
          <w:color w:val="000000"/>
        </w:rPr>
        <w:t>courriel</w:t>
      </w:r>
      <w:r w:rsidR="00F90057" w:rsidRPr="00884819">
        <w:rPr>
          <w:rFonts w:ascii="Arial" w:eastAsia="Times New Roman" w:hAnsi="Arial" w:cs="Arial"/>
          <w:color w:val="000000"/>
        </w:rPr>
        <w:t xml:space="preserve"> de confirmation</w:t>
      </w:r>
      <w:r w:rsidR="00D722F3" w:rsidRPr="00884819">
        <w:rPr>
          <w:rFonts w:ascii="Arial" w:eastAsia="Times New Roman" w:hAnsi="Arial" w:cs="Arial"/>
          <w:color w:val="000000"/>
        </w:rPr>
        <w:t xml:space="preserve"> </w:t>
      </w:r>
      <w:r w:rsidR="00F90057" w:rsidRPr="00884819">
        <w:rPr>
          <w:rFonts w:ascii="Arial" w:eastAsia="Times New Roman" w:hAnsi="Arial" w:cs="Arial"/>
          <w:color w:val="000000"/>
        </w:rPr>
        <w:t xml:space="preserve">avec un lien lui permettant d'activer son compte et donc l'accès au portail </w:t>
      </w:r>
      <w:r w:rsidR="00884819" w:rsidRPr="00884819">
        <w:rPr>
          <w:rFonts w:ascii="Arial" w:eastAsia="Times New Roman" w:hAnsi="Arial" w:cs="Arial"/>
          <w:color w:val="000000"/>
        </w:rPr>
        <w:t>Diplom@tie</w:t>
      </w:r>
      <w:r w:rsidR="00F90057" w:rsidRPr="00884819">
        <w:rPr>
          <w:rFonts w:ascii="Arial" w:eastAsia="Times New Roman" w:hAnsi="Arial" w:cs="Arial"/>
          <w:color w:val="000000"/>
        </w:rPr>
        <w:t>.</w:t>
      </w:r>
    </w:p>
    <w:tbl>
      <w:tblPr>
        <w:tblStyle w:val="Grilledutableau"/>
        <w:tblW w:w="5000" w:type="pct"/>
        <w:tblLook w:val="04A0" w:firstRow="1" w:lastRow="0" w:firstColumn="1" w:lastColumn="0" w:noHBand="0" w:noVBand="1"/>
      </w:tblPr>
      <w:tblGrid>
        <w:gridCol w:w="981"/>
        <w:gridCol w:w="8873"/>
      </w:tblGrid>
      <w:tr w:rsidR="00EA3BBE" w:rsidRPr="00884819" w:rsidTr="0071367F">
        <w:tc>
          <w:tcPr>
            <w:tcW w:w="5000" w:type="pct"/>
            <w:gridSpan w:val="2"/>
          </w:tcPr>
          <w:p w:rsidR="00EA3BBE" w:rsidRPr="00884819" w:rsidRDefault="00EA3BBE" w:rsidP="00C908A3">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EA3BBE" w:rsidRPr="00884819" w:rsidTr="0071367F">
        <w:tc>
          <w:tcPr>
            <w:tcW w:w="498" w:type="pct"/>
          </w:tcPr>
          <w:p w:rsidR="00EA3BBE" w:rsidRPr="00884819" w:rsidRDefault="00EA3BBE" w:rsidP="00C908A3">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b/>
                <w:bCs/>
                <w:color w:val="000000"/>
                <w:sz w:val="24"/>
                <w:szCs w:val="24"/>
              </w:rPr>
              <w:t>1.</w:t>
            </w:r>
            <w:r w:rsidR="00607C1D">
              <w:rPr>
                <w:rFonts w:ascii="Arial" w:eastAsia="Times New Roman" w:hAnsi="Arial" w:cs="Arial"/>
                <w:b/>
                <w:bCs/>
                <w:color w:val="000000"/>
                <w:sz w:val="24"/>
                <w:szCs w:val="24"/>
              </w:rPr>
              <w:t>6</w:t>
            </w:r>
          </w:p>
        </w:tc>
        <w:tc>
          <w:tcPr>
            <w:tcW w:w="4502" w:type="pct"/>
          </w:tcPr>
          <w:p w:rsidR="00EA3BBE" w:rsidRPr="00884819" w:rsidRDefault="00EA3BBE" w:rsidP="00D12896">
            <w:pPr>
              <w:spacing w:before="120" w:after="120" w:line="288" w:lineRule="auto"/>
              <w:jc w:val="both"/>
              <w:rPr>
                <w:rFonts w:ascii="Arial" w:eastAsia="Times New Roman" w:hAnsi="Arial" w:cs="Arial"/>
                <w:color w:val="000000"/>
                <w:sz w:val="24"/>
                <w:szCs w:val="24"/>
              </w:rPr>
            </w:pPr>
            <w:r w:rsidRPr="00884819">
              <w:rPr>
                <w:rFonts w:ascii="Arial" w:hAnsi="Arial" w:cs="Arial"/>
              </w:rPr>
              <w:t xml:space="preserve">Présenter les avantages de la centralisation des comptes </w:t>
            </w:r>
            <w:r w:rsidR="00D12896">
              <w:rPr>
                <w:rFonts w:ascii="Arial" w:hAnsi="Arial" w:cs="Arial"/>
              </w:rPr>
              <w:t xml:space="preserve">dans un annuaire </w:t>
            </w:r>
            <w:r w:rsidRPr="00884819">
              <w:rPr>
                <w:rFonts w:ascii="Arial" w:hAnsi="Arial" w:cs="Arial"/>
              </w:rPr>
              <w:t xml:space="preserve">pour les utilisateurs et les gestionnaires du </w:t>
            </w:r>
            <w:r w:rsidR="00D12896">
              <w:rPr>
                <w:rFonts w:ascii="Arial" w:hAnsi="Arial" w:cs="Arial"/>
              </w:rPr>
              <w:t>système d’information</w:t>
            </w:r>
            <w:r w:rsidRPr="00884819">
              <w:rPr>
                <w:rFonts w:ascii="Arial" w:hAnsi="Arial" w:cs="Arial"/>
              </w:rPr>
              <w:t>.</w:t>
            </w:r>
          </w:p>
        </w:tc>
      </w:tr>
      <w:tr w:rsidR="00EA3BBE" w:rsidRPr="00884819" w:rsidTr="0071367F">
        <w:tc>
          <w:tcPr>
            <w:tcW w:w="498" w:type="pct"/>
          </w:tcPr>
          <w:p w:rsidR="00EA3BBE" w:rsidRPr="00884819" w:rsidRDefault="00EA3BBE" w:rsidP="00C908A3">
            <w:pPr>
              <w:spacing w:before="120" w:after="120" w:line="288" w:lineRule="auto"/>
              <w:jc w:val="both"/>
              <w:rPr>
                <w:rFonts w:ascii="Arial" w:eastAsia="Times New Roman" w:hAnsi="Arial" w:cs="Arial"/>
                <w:b/>
                <w:bCs/>
                <w:color w:val="000000"/>
                <w:sz w:val="24"/>
                <w:szCs w:val="24"/>
              </w:rPr>
            </w:pPr>
            <w:r w:rsidRPr="00884819">
              <w:rPr>
                <w:rFonts w:ascii="Arial" w:eastAsia="Times New Roman" w:hAnsi="Arial" w:cs="Arial"/>
                <w:b/>
                <w:bCs/>
                <w:color w:val="000000"/>
                <w:sz w:val="24"/>
                <w:szCs w:val="24"/>
              </w:rPr>
              <w:t>1.</w:t>
            </w:r>
            <w:r w:rsidR="00607C1D">
              <w:rPr>
                <w:rFonts w:ascii="Arial" w:eastAsia="Times New Roman" w:hAnsi="Arial" w:cs="Arial"/>
                <w:b/>
                <w:bCs/>
                <w:color w:val="000000"/>
                <w:sz w:val="24"/>
                <w:szCs w:val="24"/>
              </w:rPr>
              <w:t>7</w:t>
            </w:r>
          </w:p>
        </w:tc>
        <w:tc>
          <w:tcPr>
            <w:tcW w:w="4502" w:type="pct"/>
          </w:tcPr>
          <w:p w:rsidR="00EA3BBE" w:rsidRPr="00884819" w:rsidRDefault="00E14032" w:rsidP="0014387C">
            <w:pPr>
              <w:spacing w:before="120" w:after="120" w:line="288" w:lineRule="auto"/>
              <w:jc w:val="both"/>
              <w:rPr>
                <w:rFonts w:ascii="Arial" w:eastAsia="Times New Roman" w:hAnsi="Arial" w:cs="Arial"/>
                <w:color w:val="000000"/>
              </w:rPr>
            </w:pPr>
            <w:r>
              <w:rPr>
                <w:rFonts w:ascii="Arial" w:hAnsi="Arial" w:cs="Arial"/>
              </w:rPr>
              <w:t xml:space="preserve">À partir du </w:t>
            </w:r>
            <w:r w:rsidRPr="004C7F63">
              <w:rPr>
                <w:rFonts w:ascii="Arial" w:hAnsi="Arial" w:cs="Arial"/>
                <w:b/>
              </w:rPr>
              <w:t>document 2</w:t>
            </w:r>
            <w:r w:rsidR="000B2E76" w:rsidRPr="00884819">
              <w:rPr>
                <w:rFonts w:ascii="Arial" w:hAnsi="Arial" w:cs="Arial"/>
              </w:rPr>
              <w:t>, m</w:t>
            </w:r>
            <w:r w:rsidR="00EA3BBE" w:rsidRPr="00884819">
              <w:rPr>
                <w:rFonts w:ascii="Arial" w:hAnsi="Arial" w:cs="Arial"/>
              </w:rPr>
              <w:t>odifier</w:t>
            </w:r>
            <w:r w:rsidR="00607C1D">
              <w:rPr>
                <w:rFonts w:ascii="Arial" w:hAnsi="Arial" w:cs="Arial"/>
              </w:rPr>
              <w:t>, sur votre copie,</w:t>
            </w:r>
            <w:r w:rsidR="00BD1296">
              <w:rPr>
                <w:rFonts w:ascii="Arial" w:hAnsi="Arial" w:cs="Arial"/>
              </w:rPr>
              <w:t xml:space="preserve"> le schéma événement-</w:t>
            </w:r>
            <w:r w:rsidR="00EA3BBE" w:rsidRPr="00884819">
              <w:rPr>
                <w:rFonts w:ascii="Arial" w:hAnsi="Arial" w:cs="Arial"/>
              </w:rPr>
              <w:t xml:space="preserve">résultat afin de </w:t>
            </w:r>
            <w:r w:rsidR="0014387C">
              <w:rPr>
                <w:rFonts w:ascii="Arial" w:hAnsi="Arial" w:cs="Arial"/>
              </w:rPr>
              <w:t>représenter</w:t>
            </w:r>
            <w:r w:rsidR="00EA3BBE" w:rsidRPr="00884819">
              <w:rPr>
                <w:rFonts w:ascii="Arial" w:hAnsi="Arial" w:cs="Arial"/>
              </w:rPr>
              <w:t xml:space="preserve"> la fin du processus.</w:t>
            </w:r>
          </w:p>
        </w:tc>
      </w:tr>
    </w:tbl>
    <w:p w:rsidR="00E04205" w:rsidRPr="00884819" w:rsidRDefault="00E04205" w:rsidP="00F03220">
      <w:pPr>
        <w:pBdr>
          <w:top w:val="single" w:sz="6" w:space="1" w:color="000000"/>
          <w:left w:val="single" w:sz="6" w:space="1" w:color="000000"/>
          <w:bottom w:val="single" w:sz="6" w:space="1" w:color="000000"/>
          <w:right w:val="single" w:sz="6" w:space="16" w:color="000000"/>
        </w:pBdr>
        <w:spacing w:before="119" w:after="278" w:line="360" w:lineRule="auto"/>
        <w:outlineLvl w:val="0"/>
        <w:rPr>
          <w:rFonts w:ascii="Arial" w:eastAsia="Times New Roman" w:hAnsi="Arial" w:cs="Arial"/>
          <w:b/>
          <w:bCs/>
          <w:color w:val="00000A"/>
          <w:kern w:val="36"/>
        </w:rPr>
        <w:sectPr w:rsidR="00E04205" w:rsidRPr="00884819" w:rsidSect="006108E9">
          <w:pgSz w:w="11906" w:h="16838" w:code="9"/>
          <w:pgMar w:top="1134" w:right="1134" w:bottom="1134" w:left="1134" w:header="709" w:footer="709" w:gutter="0"/>
          <w:cols w:space="708"/>
          <w:docGrid w:linePitch="360"/>
        </w:sectPr>
      </w:pPr>
    </w:p>
    <w:tbl>
      <w:tblPr>
        <w:tblStyle w:val="Grilledutableau"/>
        <w:tblW w:w="0" w:type="auto"/>
        <w:tblLook w:val="04A0" w:firstRow="1" w:lastRow="0" w:firstColumn="1" w:lastColumn="0" w:noHBand="0" w:noVBand="1"/>
      </w:tblPr>
      <w:tblGrid>
        <w:gridCol w:w="9778"/>
      </w:tblGrid>
      <w:tr w:rsidR="00472F8F" w:rsidTr="00472F8F">
        <w:trPr>
          <w:trHeight w:val="557"/>
        </w:trPr>
        <w:tc>
          <w:tcPr>
            <w:tcW w:w="9778" w:type="dxa"/>
          </w:tcPr>
          <w:p w:rsidR="00472F8F" w:rsidRDefault="00472F8F" w:rsidP="00472F8F">
            <w:pPr>
              <w:spacing w:before="120" w:after="120"/>
              <w:outlineLvl w:val="0"/>
              <w:rPr>
                <w:rFonts w:ascii="Arial" w:eastAsia="Times New Roman" w:hAnsi="Arial" w:cs="Arial"/>
                <w:b/>
                <w:bCs/>
                <w:color w:val="00000A"/>
                <w:kern w:val="36"/>
                <w:sz w:val="24"/>
                <w:szCs w:val="24"/>
              </w:rPr>
            </w:pPr>
            <w:r w:rsidRPr="00472F8F">
              <w:rPr>
                <w:rFonts w:ascii="Arial" w:eastAsia="Times New Roman" w:hAnsi="Arial" w:cs="Arial"/>
                <w:b/>
                <w:bCs/>
                <w:color w:val="00000A"/>
                <w:kern w:val="36"/>
                <w:sz w:val="24"/>
                <w:szCs w:val="24"/>
              </w:rPr>
              <w:lastRenderedPageBreak/>
              <w:t xml:space="preserve">Dossier 2 : </w:t>
            </w:r>
            <w:r w:rsidRPr="00472F8F">
              <w:rPr>
                <w:rFonts w:ascii="Arial" w:hAnsi="Arial" w:cs="Arial"/>
                <w:b/>
                <w:color w:val="000000"/>
                <w:sz w:val="24"/>
                <w:szCs w:val="24"/>
              </w:rPr>
              <w:t>Gestion de la nouvelle correspondance diplomatique</w:t>
            </w:r>
          </w:p>
        </w:tc>
      </w:tr>
    </w:tbl>
    <w:p w:rsidR="00F90057" w:rsidRPr="00884819" w:rsidRDefault="00F90057" w:rsidP="00F90057">
      <w:pPr>
        <w:spacing w:before="278" w:after="278" w:line="360" w:lineRule="auto"/>
        <w:rPr>
          <w:rFonts w:ascii="Arial" w:eastAsia="Times New Roman" w:hAnsi="Arial" w:cs="Arial"/>
          <w:color w:val="000000"/>
          <w:sz w:val="24"/>
          <w:szCs w:val="24"/>
        </w:rPr>
      </w:pPr>
      <w:r w:rsidRPr="00884819">
        <w:rPr>
          <w:rFonts w:ascii="Arial" w:eastAsia="Times New Roman" w:hAnsi="Arial" w:cs="Arial"/>
          <w:b/>
          <w:bCs/>
          <w:color w:val="000000"/>
        </w:rPr>
        <w:t>Documents à exploiter :</w:t>
      </w:r>
    </w:p>
    <w:p w:rsidR="001C4512" w:rsidRPr="00F33656" w:rsidRDefault="001C4512" w:rsidP="00FE6DB0">
      <w:pPr>
        <w:spacing w:before="120" w:after="0" w:line="240" w:lineRule="auto"/>
        <w:ind w:left="709"/>
        <w:rPr>
          <w:rFonts w:ascii="Arial" w:eastAsia="Times New Roman" w:hAnsi="Arial" w:cs="Arial"/>
          <w:bCs/>
          <w:color w:val="000000"/>
          <w:sz w:val="24"/>
          <w:szCs w:val="24"/>
        </w:rPr>
      </w:pPr>
      <w:r w:rsidRPr="00F33656">
        <w:rPr>
          <w:rFonts w:ascii="Arial" w:eastAsia="Times New Roman" w:hAnsi="Arial" w:cs="Arial"/>
          <w:bCs/>
          <w:color w:val="000000"/>
        </w:rPr>
        <w:t xml:space="preserve">Document 1 : </w:t>
      </w:r>
      <w:r w:rsidR="004C7F63" w:rsidRPr="00F33656">
        <w:rPr>
          <w:rFonts w:ascii="Arial" w:hAnsi="Arial" w:cs="Arial"/>
          <w:bCs/>
          <w:color w:val="000000"/>
        </w:rPr>
        <w:t>Extrait de l’article de presse :</w:t>
      </w:r>
      <w:r w:rsidR="00E9466A" w:rsidRPr="00F33656">
        <w:rPr>
          <w:rFonts w:ascii="Arial" w:hAnsi="Arial" w:cs="Arial"/>
          <w:bCs/>
          <w:color w:val="000000"/>
        </w:rPr>
        <w:t xml:space="preserve"> </w:t>
      </w:r>
      <w:r w:rsidR="004C7F63" w:rsidRPr="00F33656">
        <w:rPr>
          <w:rFonts w:ascii="Arial" w:hAnsi="Arial" w:cs="Arial"/>
          <w:bCs/>
          <w:color w:val="000000"/>
        </w:rPr>
        <w:t>« Quand l’administration ose le réseau social professionnel »</w:t>
      </w:r>
    </w:p>
    <w:p w:rsidR="00F90057" w:rsidRPr="00F33656" w:rsidRDefault="00F90057" w:rsidP="004C7F63">
      <w:pPr>
        <w:pStyle w:val="Dossier"/>
        <w:ind w:hanging="1559"/>
        <w:rPr>
          <w:rFonts w:cs="Arial"/>
          <w:bCs/>
        </w:rPr>
      </w:pPr>
      <w:r w:rsidRPr="00F33656">
        <w:rPr>
          <w:rFonts w:cs="Arial"/>
          <w:bCs/>
          <w:color w:val="000000"/>
        </w:rPr>
        <w:t xml:space="preserve">Document </w:t>
      </w:r>
      <w:r w:rsidR="002C71F7" w:rsidRPr="00F33656">
        <w:rPr>
          <w:rFonts w:cs="Arial"/>
          <w:bCs/>
          <w:color w:val="000000"/>
        </w:rPr>
        <w:t>4 :</w:t>
      </w:r>
      <w:r w:rsidRPr="00F33656">
        <w:rPr>
          <w:rFonts w:cs="Arial"/>
          <w:bCs/>
          <w:color w:val="000000"/>
        </w:rPr>
        <w:t xml:space="preserve"> </w:t>
      </w:r>
      <w:r w:rsidR="004C7F63" w:rsidRPr="00F33656">
        <w:rPr>
          <w:rFonts w:cs="Arial"/>
          <w:bCs/>
          <w:color w:val="000000"/>
        </w:rPr>
        <w:t>Schéma relationnel de la base de données (extrait)</w:t>
      </w:r>
    </w:p>
    <w:p w:rsidR="00F90057" w:rsidRPr="00884819" w:rsidRDefault="00F90057" w:rsidP="00FF2812">
      <w:pPr>
        <w:spacing w:before="482" w:after="0" w:line="360" w:lineRule="auto"/>
        <w:jc w:val="both"/>
        <w:rPr>
          <w:rFonts w:ascii="Arial" w:eastAsia="Times New Roman" w:hAnsi="Arial" w:cs="Arial"/>
          <w:color w:val="000000"/>
          <w:sz w:val="24"/>
          <w:szCs w:val="24"/>
        </w:rPr>
      </w:pPr>
      <w:r w:rsidRPr="00884819">
        <w:rPr>
          <w:rFonts w:ascii="Arial" w:eastAsia="Times New Roman" w:hAnsi="Arial" w:cs="Arial"/>
          <w:color w:val="000000"/>
        </w:rPr>
        <w:t>Un</w:t>
      </w:r>
      <w:r w:rsidR="001A7B08">
        <w:rPr>
          <w:rFonts w:ascii="Arial" w:eastAsia="Times New Roman" w:hAnsi="Arial" w:cs="Arial"/>
          <w:color w:val="000000"/>
        </w:rPr>
        <w:t xml:space="preserve">-e diplomate </w:t>
      </w:r>
      <w:r w:rsidRPr="00884819">
        <w:rPr>
          <w:rFonts w:ascii="Arial" w:eastAsia="Times New Roman" w:hAnsi="Arial" w:cs="Arial"/>
          <w:color w:val="000000"/>
        </w:rPr>
        <w:t>est amené</w:t>
      </w:r>
      <w:r w:rsidR="001A7B08">
        <w:rPr>
          <w:rFonts w:ascii="Arial" w:eastAsia="Times New Roman" w:hAnsi="Arial" w:cs="Arial"/>
          <w:color w:val="000000"/>
        </w:rPr>
        <w:t>-e</w:t>
      </w:r>
      <w:r w:rsidRPr="00884819">
        <w:rPr>
          <w:rFonts w:ascii="Arial" w:eastAsia="Times New Roman" w:hAnsi="Arial" w:cs="Arial"/>
          <w:color w:val="000000"/>
        </w:rPr>
        <w:t xml:space="preserve"> à produire de l'information (</w:t>
      </w:r>
      <w:r w:rsidR="00EA20E9" w:rsidRPr="00884819">
        <w:rPr>
          <w:rFonts w:ascii="Arial" w:eastAsia="Times New Roman" w:hAnsi="Arial" w:cs="Arial"/>
          <w:color w:val="000000"/>
        </w:rPr>
        <w:t>compte-rendu</w:t>
      </w:r>
      <w:r w:rsidRPr="00884819">
        <w:rPr>
          <w:rFonts w:ascii="Arial" w:eastAsia="Times New Roman" w:hAnsi="Arial" w:cs="Arial"/>
          <w:color w:val="000000"/>
        </w:rPr>
        <w:t xml:space="preserve"> de visite officielle, d'ac</w:t>
      </w:r>
      <w:r w:rsidR="00D12896">
        <w:rPr>
          <w:rFonts w:ascii="Arial" w:eastAsia="Times New Roman" w:hAnsi="Arial" w:cs="Arial"/>
          <w:color w:val="000000"/>
        </w:rPr>
        <w:t>tivité réalisée par l'ambassade ou encore</w:t>
      </w:r>
      <w:r w:rsidRPr="00884819">
        <w:rPr>
          <w:rFonts w:ascii="Arial" w:eastAsia="Times New Roman" w:hAnsi="Arial" w:cs="Arial"/>
          <w:color w:val="000000"/>
        </w:rPr>
        <w:t xml:space="preserve"> communication sur un sujet) sous la forme de correspondances.</w:t>
      </w:r>
      <w:r w:rsidR="001A7B08">
        <w:rPr>
          <w:rFonts w:ascii="Arial" w:eastAsia="Times New Roman" w:hAnsi="Arial" w:cs="Arial"/>
          <w:color w:val="000000"/>
        </w:rPr>
        <w:t xml:space="preserve"> Celles-ci peuvent être destinées à des cercles, à des agents ou </w:t>
      </w:r>
      <w:r w:rsidR="00923241">
        <w:rPr>
          <w:rFonts w:ascii="Arial" w:eastAsia="Times New Roman" w:hAnsi="Arial" w:cs="Arial"/>
          <w:color w:val="000000"/>
        </w:rPr>
        <w:t>aux</w:t>
      </w:r>
      <w:r w:rsidR="001A7B08">
        <w:rPr>
          <w:rFonts w:ascii="Arial" w:eastAsia="Times New Roman" w:hAnsi="Arial" w:cs="Arial"/>
          <w:color w:val="000000"/>
        </w:rPr>
        <w:t xml:space="preserve"> deux</w:t>
      </w:r>
      <w:r w:rsidR="00923241">
        <w:rPr>
          <w:rFonts w:ascii="Arial" w:eastAsia="Times New Roman" w:hAnsi="Arial" w:cs="Arial"/>
          <w:color w:val="000000"/>
        </w:rPr>
        <w:t>.</w:t>
      </w:r>
    </w:p>
    <w:p w:rsidR="00E615FA" w:rsidRDefault="00F90057" w:rsidP="00E615FA">
      <w:pPr>
        <w:spacing w:before="119" w:after="120" w:line="360" w:lineRule="auto"/>
        <w:jc w:val="both"/>
        <w:rPr>
          <w:rFonts w:ascii="Arial" w:eastAsia="Times New Roman" w:hAnsi="Arial" w:cs="Arial"/>
          <w:color w:val="000000"/>
        </w:rPr>
      </w:pPr>
      <w:r w:rsidRPr="00884819">
        <w:rPr>
          <w:rFonts w:ascii="Arial" w:eastAsia="Times New Roman" w:hAnsi="Arial" w:cs="Arial"/>
          <w:color w:val="000000"/>
        </w:rPr>
        <w:t xml:space="preserve">Le portail </w:t>
      </w:r>
      <w:r w:rsidR="00884819" w:rsidRPr="00884819">
        <w:rPr>
          <w:rFonts w:ascii="Arial" w:hAnsi="Arial" w:cs="Arial"/>
          <w:bCs/>
          <w:color w:val="000000"/>
        </w:rPr>
        <w:t>Diplom@tie</w:t>
      </w:r>
      <w:r w:rsidR="00E615FA">
        <w:rPr>
          <w:rFonts w:ascii="Arial" w:eastAsia="Times New Roman" w:hAnsi="Arial" w:cs="Arial"/>
          <w:color w:val="000000"/>
        </w:rPr>
        <w:t xml:space="preserve"> va permettre </w:t>
      </w:r>
      <w:r w:rsidRPr="00884819">
        <w:rPr>
          <w:rFonts w:ascii="Arial" w:eastAsia="Times New Roman" w:hAnsi="Arial" w:cs="Arial"/>
          <w:color w:val="000000"/>
        </w:rPr>
        <w:t xml:space="preserve">une nouvelle </w:t>
      </w:r>
      <w:r w:rsidR="00E615FA">
        <w:rPr>
          <w:rFonts w:ascii="Arial" w:eastAsia="Times New Roman" w:hAnsi="Arial" w:cs="Arial"/>
          <w:color w:val="000000"/>
        </w:rPr>
        <w:t xml:space="preserve">caractérisation de </w:t>
      </w:r>
      <w:r w:rsidRPr="00884819">
        <w:rPr>
          <w:rFonts w:ascii="Arial" w:eastAsia="Times New Roman" w:hAnsi="Arial" w:cs="Arial"/>
          <w:color w:val="000000"/>
        </w:rPr>
        <w:t xml:space="preserve">l'information </w:t>
      </w:r>
      <w:r w:rsidR="00E615FA">
        <w:rPr>
          <w:rFonts w:ascii="Arial" w:eastAsia="Times New Roman" w:hAnsi="Arial" w:cs="Arial"/>
          <w:color w:val="000000"/>
        </w:rPr>
        <w:t>diplomatique s’appuyant sur une double classification :</w:t>
      </w:r>
    </w:p>
    <w:p w:rsidR="00E615FA" w:rsidRPr="00E615FA" w:rsidRDefault="00E615FA" w:rsidP="00E615FA">
      <w:pPr>
        <w:pStyle w:val="Paragraphedeliste"/>
        <w:numPr>
          <w:ilvl w:val="0"/>
          <w:numId w:val="21"/>
        </w:numPr>
        <w:spacing w:before="119" w:after="278" w:line="360" w:lineRule="auto"/>
        <w:jc w:val="both"/>
        <w:rPr>
          <w:rFonts w:ascii="Arial" w:eastAsia="Times New Roman" w:hAnsi="Arial" w:cs="Arial"/>
          <w:color w:val="000000"/>
          <w:sz w:val="24"/>
          <w:szCs w:val="24"/>
        </w:rPr>
      </w:pPr>
      <w:r w:rsidRPr="00E615FA">
        <w:rPr>
          <w:rFonts w:ascii="Arial" w:eastAsia="Times New Roman" w:hAnsi="Arial" w:cs="Arial"/>
          <w:color w:val="000000"/>
        </w:rPr>
        <w:t xml:space="preserve">elle distingue les </w:t>
      </w:r>
      <w:r w:rsidR="00F90057" w:rsidRPr="00E615FA">
        <w:rPr>
          <w:rFonts w:ascii="Arial" w:eastAsia="Times New Roman" w:hAnsi="Arial" w:cs="Arial"/>
          <w:color w:val="000000"/>
        </w:rPr>
        <w:t>correspondance</w:t>
      </w:r>
      <w:r w:rsidRPr="00E615FA">
        <w:rPr>
          <w:rFonts w:ascii="Arial" w:eastAsia="Times New Roman" w:hAnsi="Arial" w:cs="Arial"/>
          <w:color w:val="000000"/>
        </w:rPr>
        <w:t>s</w:t>
      </w:r>
      <w:r w:rsidR="00F90057" w:rsidRPr="00E615FA">
        <w:rPr>
          <w:rFonts w:ascii="Arial" w:eastAsia="Times New Roman" w:hAnsi="Arial" w:cs="Arial"/>
          <w:color w:val="000000"/>
        </w:rPr>
        <w:t xml:space="preserve"> « pour action »</w:t>
      </w:r>
      <w:r w:rsidRPr="00E615FA">
        <w:rPr>
          <w:rFonts w:ascii="Arial" w:eastAsia="Times New Roman" w:hAnsi="Arial" w:cs="Arial"/>
          <w:color w:val="000000"/>
        </w:rPr>
        <w:t xml:space="preserve"> de celles « pour information »</w:t>
      </w:r>
      <w:r w:rsidR="00F90057" w:rsidRPr="00E615FA">
        <w:rPr>
          <w:rFonts w:ascii="Arial" w:eastAsia="Times New Roman" w:hAnsi="Arial" w:cs="Arial"/>
          <w:color w:val="000000"/>
        </w:rPr>
        <w:t>,</w:t>
      </w:r>
    </w:p>
    <w:p w:rsidR="00F90057" w:rsidRPr="00E615FA" w:rsidRDefault="00E615FA" w:rsidP="00E615FA">
      <w:pPr>
        <w:pStyle w:val="Paragraphedeliste"/>
        <w:numPr>
          <w:ilvl w:val="0"/>
          <w:numId w:val="21"/>
        </w:numPr>
        <w:spacing w:before="119" w:after="240" w:line="360" w:lineRule="auto"/>
        <w:ind w:left="714" w:hanging="357"/>
        <w:jc w:val="both"/>
        <w:rPr>
          <w:rFonts w:ascii="Arial" w:eastAsia="Times New Roman" w:hAnsi="Arial" w:cs="Arial"/>
          <w:color w:val="000000"/>
          <w:sz w:val="24"/>
          <w:szCs w:val="24"/>
        </w:rPr>
      </w:pPr>
      <w:r>
        <w:rPr>
          <w:rFonts w:ascii="Arial" w:eastAsia="Times New Roman" w:hAnsi="Arial" w:cs="Arial"/>
          <w:color w:val="000000"/>
        </w:rPr>
        <w:t xml:space="preserve">elle distingue </w:t>
      </w:r>
      <w:r w:rsidR="00F90057" w:rsidRPr="00E615FA">
        <w:rPr>
          <w:rFonts w:ascii="Arial" w:eastAsia="Times New Roman" w:hAnsi="Arial" w:cs="Arial"/>
          <w:color w:val="000000"/>
        </w:rPr>
        <w:t>la note diplomatique (ND) et le courriel formel (CF). La note diplomatique, adressée aux services</w:t>
      </w:r>
      <w:r w:rsidR="00D12896" w:rsidRPr="00E615FA">
        <w:rPr>
          <w:rFonts w:ascii="Arial" w:eastAsia="Times New Roman" w:hAnsi="Arial" w:cs="Arial"/>
          <w:color w:val="000000"/>
        </w:rPr>
        <w:t xml:space="preserve"> du MAEDI</w:t>
      </w:r>
      <w:r w:rsidR="00F90057" w:rsidRPr="00E615FA">
        <w:rPr>
          <w:rFonts w:ascii="Arial" w:eastAsia="Times New Roman" w:hAnsi="Arial" w:cs="Arial"/>
          <w:color w:val="000000"/>
        </w:rPr>
        <w:t xml:space="preserve"> traitera des comptes rendus d'entretiens ou de visites, des questions administratives, de gestion du personnel, des affaires de coopération ou de développement et des affaires consulaires. Toute autre correspondance sera adressée via un courriel formel.</w:t>
      </w:r>
    </w:p>
    <w:p w:rsidR="00F90057" w:rsidRPr="00884819" w:rsidRDefault="00F90057" w:rsidP="00FF2812">
      <w:pPr>
        <w:spacing w:before="119" w:after="278" w:line="360" w:lineRule="auto"/>
        <w:jc w:val="both"/>
        <w:rPr>
          <w:rFonts w:ascii="Arial" w:eastAsia="Times New Roman" w:hAnsi="Arial" w:cs="Arial"/>
          <w:color w:val="000000"/>
          <w:sz w:val="24"/>
          <w:szCs w:val="24"/>
        </w:rPr>
      </w:pPr>
      <w:r w:rsidRPr="00884819">
        <w:rPr>
          <w:rFonts w:ascii="Arial" w:eastAsia="Times New Roman" w:hAnsi="Arial" w:cs="Arial"/>
          <w:color w:val="000000"/>
        </w:rPr>
        <w:t>Grâce à ce nouvel outil, l'ensemble des co</w:t>
      </w:r>
      <w:r w:rsidR="00923241">
        <w:rPr>
          <w:rFonts w:ascii="Arial" w:eastAsia="Times New Roman" w:hAnsi="Arial" w:cs="Arial"/>
          <w:color w:val="000000"/>
        </w:rPr>
        <w:t xml:space="preserve">rrespondances </w:t>
      </w:r>
      <w:r w:rsidRPr="00884819">
        <w:rPr>
          <w:rFonts w:ascii="Arial" w:eastAsia="Times New Roman" w:hAnsi="Arial" w:cs="Arial"/>
          <w:color w:val="000000"/>
        </w:rPr>
        <w:t>sera archivé et stocké au sein d</w:t>
      </w:r>
      <w:r w:rsidR="00136F55" w:rsidRPr="00884819">
        <w:rPr>
          <w:rFonts w:ascii="Arial" w:eastAsia="Times New Roman" w:hAnsi="Arial" w:cs="Arial"/>
          <w:color w:val="000000"/>
        </w:rPr>
        <w:t>’une</w:t>
      </w:r>
      <w:r w:rsidRPr="00884819">
        <w:rPr>
          <w:rFonts w:ascii="Arial" w:eastAsia="Times New Roman" w:hAnsi="Arial" w:cs="Arial"/>
          <w:color w:val="000000"/>
        </w:rPr>
        <w:t xml:space="preserve"> base de données. </w:t>
      </w:r>
      <w:r w:rsidRPr="00394836">
        <w:rPr>
          <w:rFonts w:ascii="Arial" w:eastAsia="Times New Roman" w:hAnsi="Arial" w:cs="Arial"/>
          <w:color w:val="000000"/>
        </w:rPr>
        <w:t xml:space="preserve">Le </w:t>
      </w:r>
      <w:r w:rsidRPr="00394836">
        <w:rPr>
          <w:rFonts w:ascii="Arial" w:eastAsia="Times New Roman" w:hAnsi="Arial" w:cs="Arial"/>
          <w:b/>
          <w:iCs/>
          <w:color w:val="000000"/>
        </w:rPr>
        <w:t xml:space="preserve">document </w:t>
      </w:r>
      <w:r w:rsidR="00D1703C" w:rsidRPr="00394836">
        <w:rPr>
          <w:rFonts w:ascii="Arial" w:eastAsia="Times New Roman" w:hAnsi="Arial" w:cs="Arial"/>
          <w:b/>
          <w:iCs/>
          <w:color w:val="000000"/>
        </w:rPr>
        <w:t>4</w:t>
      </w:r>
      <w:r w:rsidRPr="00884819">
        <w:rPr>
          <w:rFonts w:ascii="Arial" w:eastAsia="Times New Roman" w:hAnsi="Arial" w:cs="Arial"/>
          <w:color w:val="000000"/>
        </w:rPr>
        <w:t xml:space="preserve"> présente un extrait du schéma relationnel. </w:t>
      </w:r>
    </w:p>
    <w:tbl>
      <w:tblPr>
        <w:tblStyle w:val="Grilledutableau"/>
        <w:tblW w:w="5000" w:type="pct"/>
        <w:tblLook w:val="04A0" w:firstRow="1" w:lastRow="0" w:firstColumn="1" w:lastColumn="0" w:noHBand="0" w:noVBand="1"/>
      </w:tblPr>
      <w:tblGrid>
        <w:gridCol w:w="981"/>
        <w:gridCol w:w="8873"/>
      </w:tblGrid>
      <w:tr w:rsidR="00EA3BBE" w:rsidRPr="00884819" w:rsidTr="0071367F">
        <w:tc>
          <w:tcPr>
            <w:tcW w:w="5000" w:type="pct"/>
            <w:gridSpan w:val="2"/>
          </w:tcPr>
          <w:p w:rsidR="00EA3BBE" w:rsidRPr="00884819" w:rsidRDefault="00EA3BBE" w:rsidP="00C908A3">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EA3BBE" w:rsidRPr="00884819" w:rsidTr="0071367F">
        <w:tc>
          <w:tcPr>
            <w:tcW w:w="498" w:type="pct"/>
          </w:tcPr>
          <w:p w:rsidR="00EA3BBE" w:rsidRPr="00884819" w:rsidRDefault="00EA3BBE" w:rsidP="00C908A3">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b/>
                <w:bCs/>
                <w:color w:val="000000"/>
                <w:sz w:val="24"/>
                <w:szCs w:val="24"/>
              </w:rPr>
              <w:t>2.1</w:t>
            </w:r>
          </w:p>
        </w:tc>
        <w:tc>
          <w:tcPr>
            <w:tcW w:w="4502" w:type="pct"/>
          </w:tcPr>
          <w:p w:rsidR="00EA3BBE" w:rsidRPr="00884819" w:rsidRDefault="00EA20E9" w:rsidP="00CF1BB8">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color w:val="000000"/>
              </w:rPr>
              <w:t>À</w:t>
            </w:r>
            <w:r w:rsidR="00F54F00" w:rsidRPr="00884819">
              <w:rPr>
                <w:rFonts w:ascii="Arial" w:eastAsia="Times New Roman" w:hAnsi="Arial" w:cs="Arial"/>
                <w:color w:val="000000"/>
              </w:rPr>
              <w:t xml:space="preserve"> partir du schéma relationnel, </w:t>
            </w:r>
            <w:r w:rsidR="00CF1BB8" w:rsidRPr="00884819">
              <w:rPr>
                <w:rFonts w:ascii="Arial" w:eastAsia="Times New Roman" w:hAnsi="Arial" w:cs="Arial"/>
                <w:color w:val="000000"/>
              </w:rPr>
              <w:t>i</w:t>
            </w:r>
            <w:r w:rsidR="00D12896">
              <w:rPr>
                <w:rFonts w:ascii="Arial" w:eastAsia="Times New Roman" w:hAnsi="Arial" w:cs="Arial"/>
                <w:color w:val="000000"/>
              </w:rPr>
              <w:t>dentifier</w:t>
            </w:r>
            <w:r w:rsidR="00EA3BBE" w:rsidRPr="00884819">
              <w:rPr>
                <w:rFonts w:ascii="Arial" w:eastAsia="Times New Roman" w:hAnsi="Arial" w:cs="Arial"/>
                <w:color w:val="000000"/>
              </w:rPr>
              <w:t xml:space="preserve"> les </w:t>
            </w:r>
            <w:r w:rsidR="00F54F00" w:rsidRPr="00884819">
              <w:rPr>
                <w:rFonts w:ascii="Arial" w:eastAsia="Times New Roman" w:hAnsi="Arial" w:cs="Arial"/>
                <w:color w:val="000000"/>
              </w:rPr>
              <w:t xml:space="preserve">données </w:t>
            </w:r>
            <w:r w:rsidR="00EA3BBE" w:rsidRPr="00884819">
              <w:rPr>
                <w:rFonts w:ascii="Arial" w:eastAsia="Times New Roman" w:hAnsi="Arial" w:cs="Arial"/>
                <w:color w:val="000000"/>
              </w:rPr>
              <w:t xml:space="preserve">qui permettent de </w:t>
            </w:r>
            <w:r w:rsidR="00CF1BB8" w:rsidRPr="00884819">
              <w:rPr>
                <w:rFonts w:ascii="Arial" w:eastAsia="Times New Roman" w:hAnsi="Arial" w:cs="Arial"/>
                <w:color w:val="000000"/>
              </w:rPr>
              <w:t xml:space="preserve">stocker la nouvelle </w:t>
            </w:r>
            <w:r w:rsidR="00D45517">
              <w:rPr>
                <w:rFonts w:ascii="Arial" w:eastAsia="Times New Roman" w:hAnsi="Arial" w:cs="Arial"/>
                <w:color w:val="000000"/>
              </w:rPr>
              <w:t>classification</w:t>
            </w:r>
            <w:r w:rsidR="00EA3BBE" w:rsidRPr="00884819">
              <w:rPr>
                <w:rFonts w:ascii="Arial" w:eastAsia="Times New Roman" w:hAnsi="Arial" w:cs="Arial"/>
                <w:color w:val="000000"/>
              </w:rPr>
              <w:t xml:space="preserve"> </w:t>
            </w:r>
            <w:r w:rsidR="00F54F00" w:rsidRPr="00884819">
              <w:rPr>
                <w:rFonts w:ascii="Arial" w:eastAsia="Times New Roman" w:hAnsi="Arial" w:cs="Arial"/>
                <w:color w:val="000000"/>
              </w:rPr>
              <w:t>des</w:t>
            </w:r>
            <w:r w:rsidR="00EA3BBE" w:rsidRPr="00884819">
              <w:rPr>
                <w:rFonts w:ascii="Arial" w:eastAsia="Times New Roman" w:hAnsi="Arial" w:cs="Arial"/>
                <w:color w:val="000000"/>
              </w:rPr>
              <w:t xml:space="preserve"> correspondances.</w:t>
            </w:r>
          </w:p>
        </w:tc>
      </w:tr>
      <w:tr w:rsidR="00EA3BBE" w:rsidRPr="00884819" w:rsidTr="0071367F">
        <w:tc>
          <w:tcPr>
            <w:tcW w:w="498" w:type="pct"/>
          </w:tcPr>
          <w:p w:rsidR="00EA3BBE" w:rsidRPr="00884819" w:rsidRDefault="00EA3BBE" w:rsidP="00C908A3">
            <w:pPr>
              <w:spacing w:before="120" w:after="120" w:line="288" w:lineRule="auto"/>
              <w:jc w:val="both"/>
              <w:rPr>
                <w:rFonts w:ascii="Arial" w:eastAsia="Times New Roman" w:hAnsi="Arial" w:cs="Arial"/>
                <w:b/>
                <w:bCs/>
                <w:color w:val="000000"/>
                <w:sz w:val="24"/>
                <w:szCs w:val="24"/>
              </w:rPr>
            </w:pPr>
            <w:r w:rsidRPr="00884819">
              <w:rPr>
                <w:rFonts w:ascii="Arial" w:eastAsia="Times New Roman" w:hAnsi="Arial" w:cs="Arial"/>
                <w:b/>
                <w:bCs/>
                <w:color w:val="000000"/>
                <w:sz w:val="24"/>
                <w:szCs w:val="24"/>
              </w:rPr>
              <w:t>2.2</w:t>
            </w:r>
          </w:p>
        </w:tc>
        <w:tc>
          <w:tcPr>
            <w:tcW w:w="4502" w:type="pct"/>
          </w:tcPr>
          <w:p w:rsidR="00EA20E9" w:rsidRPr="00884819" w:rsidRDefault="00EA20E9" w:rsidP="00EA20E9">
            <w:pPr>
              <w:spacing w:before="120" w:after="120" w:line="288" w:lineRule="auto"/>
              <w:jc w:val="both"/>
              <w:rPr>
                <w:rFonts w:ascii="Arial" w:eastAsia="Times New Roman" w:hAnsi="Arial" w:cs="Arial"/>
                <w:color w:val="000000"/>
              </w:rPr>
            </w:pPr>
            <w:r w:rsidRPr="00884819">
              <w:rPr>
                <w:rFonts w:ascii="Arial" w:eastAsia="Times New Roman" w:hAnsi="Arial" w:cs="Arial"/>
                <w:color w:val="000000"/>
              </w:rPr>
              <w:t xml:space="preserve">En vous aidant du deuxième principe énoncé dans le </w:t>
            </w:r>
            <w:r w:rsidRPr="00394836">
              <w:rPr>
                <w:rFonts w:ascii="Arial" w:eastAsia="Times New Roman" w:hAnsi="Arial" w:cs="Arial"/>
                <w:b/>
                <w:color w:val="000000"/>
              </w:rPr>
              <w:t>document 1</w:t>
            </w:r>
            <w:r w:rsidRPr="00884819">
              <w:rPr>
                <w:rFonts w:ascii="Arial" w:eastAsia="Times New Roman" w:hAnsi="Arial" w:cs="Arial"/>
                <w:color w:val="000000"/>
              </w:rPr>
              <w:t>, modifier le schéma relationnel pour mémoriser les mots clés associés aux correspondances.</w:t>
            </w:r>
          </w:p>
        </w:tc>
      </w:tr>
    </w:tbl>
    <w:p w:rsidR="00EA3BBE" w:rsidRPr="00884819" w:rsidRDefault="00EA3BBE" w:rsidP="00FF2812">
      <w:pPr>
        <w:spacing w:before="119" w:after="278" w:line="360" w:lineRule="auto"/>
        <w:jc w:val="both"/>
        <w:rPr>
          <w:rFonts w:ascii="Arial" w:eastAsia="Times New Roman" w:hAnsi="Arial" w:cs="Arial"/>
          <w:color w:val="000000"/>
          <w:sz w:val="24"/>
          <w:szCs w:val="24"/>
        </w:rPr>
      </w:pPr>
    </w:p>
    <w:p w:rsidR="006531ED" w:rsidRPr="00884819" w:rsidRDefault="006531ED" w:rsidP="00F90057">
      <w:pPr>
        <w:spacing w:before="119" w:after="278" w:line="360" w:lineRule="auto"/>
        <w:ind w:right="-255"/>
        <w:rPr>
          <w:rFonts w:ascii="Arial" w:eastAsia="Times New Roman" w:hAnsi="Arial" w:cs="Arial"/>
          <w:color w:val="000000"/>
        </w:rPr>
        <w:sectPr w:rsidR="006531ED" w:rsidRPr="00884819" w:rsidSect="006108E9">
          <w:pgSz w:w="11906" w:h="16838" w:code="9"/>
          <w:pgMar w:top="1134" w:right="1134" w:bottom="1134" w:left="1134" w:header="709" w:footer="709" w:gutter="0"/>
          <w:cols w:space="708"/>
          <w:docGrid w:linePitch="360"/>
        </w:sectPr>
      </w:pPr>
    </w:p>
    <w:p w:rsidR="00F90057" w:rsidRPr="00884819" w:rsidRDefault="00F90057" w:rsidP="00F90057">
      <w:pPr>
        <w:spacing w:before="119" w:after="278" w:line="360" w:lineRule="auto"/>
        <w:ind w:right="-255"/>
        <w:rPr>
          <w:rFonts w:ascii="Arial" w:eastAsia="Times New Roman" w:hAnsi="Arial" w:cs="Arial"/>
          <w:color w:val="000000"/>
          <w:sz w:val="24"/>
          <w:szCs w:val="24"/>
        </w:rPr>
      </w:pPr>
      <w:r w:rsidRPr="00884819">
        <w:rPr>
          <w:rFonts w:ascii="Arial" w:eastAsia="Times New Roman" w:hAnsi="Arial" w:cs="Arial"/>
          <w:color w:val="000000"/>
        </w:rPr>
        <w:lastRenderedPageBreak/>
        <w:t xml:space="preserve">Les directeurs de </w:t>
      </w:r>
      <w:r w:rsidR="00AC605C" w:rsidRPr="00884819">
        <w:rPr>
          <w:rFonts w:ascii="Arial" w:eastAsia="Times New Roman" w:hAnsi="Arial" w:cs="Arial"/>
          <w:color w:val="000000"/>
        </w:rPr>
        <w:t>cercle</w:t>
      </w:r>
      <w:r w:rsidRPr="00884819">
        <w:rPr>
          <w:rFonts w:ascii="Arial" w:eastAsia="Times New Roman" w:hAnsi="Arial" w:cs="Arial"/>
          <w:color w:val="000000"/>
        </w:rPr>
        <w:t xml:space="preserve"> disposeront d'un tableau de bord rassemblant un certain nombre d'indicateurs permettant de mener à bien leur mission.</w:t>
      </w:r>
    </w:p>
    <w:p w:rsidR="00F90057" w:rsidRPr="00884819" w:rsidRDefault="00F90057" w:rsidP="00F90057">
      <w:pPr>
        <w:spacing w:before="119" w:after="278" w:line="360" w:lineRule="auto"/>
        <w:ind w:right="-255"/>
        <w:rPr>
          <w:rFonts w:ascii="Arial" w:eastAsia="Times New Roman" w:hAnsi="Arial" w:cs="Arial"/>
          <w:color w:val="000000"/>
          <w:sz w:val="24"/>
          <w:szCs w:val="24"/>
        </w:rPr>
      </w:pPr>
      <w:r w:rsidRPr="00884819">
        <w:rPr>
          <w:rFonts w:ascii="Arial" w:eastAsia="Times New Roman" w:hAnsi="Arial" w:cs="Arial"/>
          <w:color w:val="000000"/>
        </w:rPr>
        <w:t>La requête suivante permet le calcul d'un de ces indicateurs :</w:t>
      </w:r>
    </w:p>
    <w:p w:rsidR="00F90057" w:rsidRPr="00884819" w:rsidRDefault="00F90057" w:rsidP="00F90057">
      <w:pPr>
        <w:spacing w:before="57" w:after="57" w:line="360" w:lineRule="auto"/>
        <w:ind w:left="709"/>
        <w:rPr>
          <w:rFonts w:ascii="Arial" w:eastAsia="Times New Roman" w:hAnsi="Arial" w:cs="Arial"/>
          <w:color w:val="000000"/>
          <w:sz w:val="24"/>
          <w:szCs w:val="24"/>
        </w:rPr>
      </w:pPr>
      <w:r w:rsidRPr="00884819">
        <w:rPr>
          <w:rFonts w:ascii="Arial" w:eastAsia="Times New Roman" w:hAnsi="Arial" w:cs="Arial"/>
          <w:color w:val="000000"/>
        </w:rPr>
        <w:t xml:space="preserve">SELECT SUM(nombreSignalement) </w:t>
      </w:r>
    </w:p>
    <w:p w:rsidR="00F90057" w:rsidRPr="00884819" w:rsidRDefault="00F90057" w:rsidP="00F90057">
      <w:pPr>
        <w:spacing w:before="57" w:after="57" w:line="360" w:lineRule="auto"/>
        <w:ind w:left="709"/>
        <w:rPr>
          <w:rFonts w:ascii="Arial" w:eastAsia="Times New Roman" w:hAnsi="Arial" w:cs="Arial"/>
          <w:color w:val="000000"/>
          <w:sz w:val="24"/>
          <w:szCs w:val="24"/>
        </w:rPr>
      </w:pPr>
      <w:r w:rsidRPr="00884819">
        <w:rPr>
          <w:rFonts w:ascii="Arial" w:eastAsia="Times New Roman" w:hAnsi="Arial" w:cs="Arial"/>
          <w:color w:val="000000"/>
        </w:rPr>
        <w:t xml:space="preserve">FROM Correspondance, </w:t>
      </w:r>
      <w:r w:rsidR="00CA0281" w:rsidRPr="00884819">
        <w:rPr>
          <w:rFonts w:ascii="Arial" w:eastAsia="Times New Roman" w:hAnsi="Arial" w:cs="Arial"/>
          <w:color w:val="000000"/>
        </w:rPr>
        <w:t>Cercl</w:t>
      </w:r>
      <w:r w:rsidRPr="00884819">
        <w:rPr>
          <w:rFonts w:ascii="Arial" w:eastAsia="Times New Roman" w:hAnsi="Arial" w:cs="Arial"/>
          <w:color w:val="000000"/>
        </w:rPr>
        <w:t xml:space="preserve">e </w:t>
      </w:r>
    </w:p>
    <w:p w:rsidR="00F90057" w:rsidRPr="00884819" w:rsidRDefault="00F90057" w:rsidP="00F90057">
      <w:pPr>
        <w:spacing w:before="57" w:after="57" w:line="360" w:lineRule="auto"/>
        <w:ind w:left="709"/>
        <w:rPr>
          <w:rFonts w:ascii="Arial" w:eastAsia="Times New Roman" w:hAnsi="Arial" w:cs="Arial"/>
          <w:color w:val="000000"/>
          <w:sz w:val="24"/>
          <w:szCs w:val="24"/>
        </w:rPr>
      </w:pPr>
      <w:r w:rsidRPr="00884819">
        <w:rPr>
          <w:rFonts w:ascii="Arial" w:eastAsia="Times New Roman" w:hAnsi="Arial" w:cs="Arial"/>
          <w:color w:val="000000"/>
        </w:rPr>
        <w:t>WHERE Correspondance.id</w:t>
      </w:r>
      <w:r w:rsidR="00CA0281" w:rsidRPr="00884819">
        <w:rPr>
          <w:rFonts w:ascii="Arial" w:eastAsia="Times New Roman" w:hAnsi="Arial" w:cs="Arial"/>
          <w:color w:val="000000"/>
        </w:rPr>
        <w:t>Cercle</w:t>
      </w:r>
      <w:r w:rsidRPr="00884819">
        <w:rPr>
          <w:rFonts w:ascii="Arial" w:eastAsia="Times New Roman" w:hAnsi="Arial" w:cs="Arial"/>
          <w:color w:val="000000"/>
        </w:rPr>
        <w:t xml:space="preserve">Emetteur = </w:t>
      </w:r>
      <w:r w:rsidR="00CA0281" w:rsidRPr="00884819">
        <w:rPr>
          <w:rFonts w:ascii="Arial" w:eastAsia="Times New Roman" w:hAnsi="Arial" w:cs="Arial"/>
          <w:color w:val="000000"/>
        </w:rPr>
        <w:t>Cercle</w:t>
      </w:r>
      <w:r w:rsidRPr="00884819">
        <w:rPr>
          <w:rFonts w:ascii="Arial" w:eastAsia="Times New Roman" w:hAnsi="Arial" w:cs="Arial"/>
          <w:color w:val="000000"/>
        </w:rPr>
        <w:t>.id</w:t>
      </w:r>
      <w:r w:rsidR="00884819" w:rsidRPr="00884819">
        <w:rPr>
          <w:rFonts w:ascii="Arial" w:eastAsia="Times New Roman" w:hAnsi="Arial" w:cs="Arial"/>
          <w:color w:val="000000"/>
        </w:rPr>
        <w:t>Cercl</w:t>
      </w:r>
      <w:r w:rsidRPr="00884819">
        <w:rPr>
          <w:rFonts w:ascii="Arial" w:eastAsia="Times New Roman" w:hAnsi="Arial" w:cs="Arial"/>
          <w:color w:val="000000"/>
        </w:rPr>
        <w:t xml:space="preserve">e </w:t>
      </w:r>
    </w:p>
    <w:p w:rsidR="00F90057" w:rsidRPr="00884819" w:rsidRDefault="00F90057" w:rsidP="00F90057">
      <w:pPr>
        <w:spacing w:before="57" w:after="57" w:line="360" w:lineRule="auto"/>
        <w:ind w:left="709"/>
        <w:rPr>
          <w:rFonts w:ascii="Arial" w:eastAsia="Times New Roman" w:hAnsi="Arial" w:cs="Arial"/>
          <w:color w:val="000000"/>
          <w:sz w:val="24"/>
          <w:szCs w:val="24"/>
        </w:rPr>
      </w:pPr>
      <w:r w:rsidRPr="00884819">
        <w:rPr>
          <w:rFonts w:ascii="Arial" w:eastAsia="Times New Roman" w:hAnsi="Arial" w:cs="Arial"/>
          <w:color w:val="000000"/>
        </w:rPr>
        <w:t xml:space="preserve">AND </w:t>
      </w:r>
      <w:r w:rsidR="00CA0281" w:rsidRPr="00884819">
        <w:rPr>
          <w:rFonts w:ascii="Arial" w:eastAsia="Times New Roman" w:hAnsi="Arial" w:cs="Arial"/>
          <w:color w:val="000000"/>
        </w:rPr>
        <w:t>Cercle</w:t>
      </w:r>
      <w:r w:rsidR="00D12896">
        <w:rPr>
          <w:rFonts w:ascii="Arial" w:eastAsia="Times New Roman" w:hAnsi="Arial" w:cs="Arial"/>
          <w:color w:val="000000"/>
        </w:rPr>
        <w:t>.libelle = “</w:t>
      </w:r>
      <w:r w:rsidRPr="00884819">
        <w:rPr>
          <w:rFonts w:ascii="Arial" w:eastAsia="Times New Roman" w:hAnsi="Arial" w:cs="Arial"/>
          <w:color w:val="000000"/>
        </w:rPr>
        <w:t>Direc</w:t>
      </w:r>
      <w:r w:rsidR="008B370F">
        <w:rPr>
          <w:rFonts w:ascii="Arial" w:eastAsia="Times New Roman" w:hAnsi="Arial" w:cs="Arial"/>
          <w:color w:val="000000"/>
        </w:rPr>
        <w:t>tion des F</w:t>
      </w:r>
      <w:r w:rsidR="00D12896">
        <w:rPr>
          <w:rFonts w:ascii="Arial" w:eastAsia="Times New Roman" w:hAnsi="Arial" w:cs="Arial"/>
          <w:color w:val="000000"/>
        </w:rPr>
        <w:t>rançais à l'étranger”</w:t>
      </w:r>
      <w:r w:rsidRPr="00884819">
        <w:rPr>
          <w:rFonts w:ascii="Arial" w:eastAsia="Times New Roman" w:hAnsi="Arial" w:cs="Arial"/>
          <w:color w:val="000000"/>
        </w:rPr>
        <w:t> </w:t>
      </w:r>
    </w:p>
    <w:p w:rsidR="00F90057" w:rsidRPr="00884819" w:rsidRDefault="00F90057" w:rsidP="00F90057">
      <w:pPr>
        <w:spacing w:before="57" w:after="57" w:line="360" w:lineRule="auto"/>
        <w:ind w:left="709"/>
        <w:rPr>
          <w:rFonts w:ascii="Arial" w:eastAsia="Times New Roman" w:hAnsi="Arial" w:cs="Arial"/>
          <w:color w:val="000000"/>
          <w:sz w:val="24"/>
          <w:szCs w:val="24"/>
          <w:lang w:val="en-US"/>
        </w:rPr>
      </w:pPr>
      <w:r w:rsidRPr="00884819">
        <w:rPr>
          <w:rFonts w:ascii="Arial" w:eastAsia="Times New Roman" w:hAnsi="Arial" w:cs="Arial"/>
          <w:color w:val="000000"/>
          <w:lang w:val="en-US"/>
        </w:rPr>
        <w:t>AND year (date) = 2014</w:t>
      </w:r>
    </w:p>
    <w:p w:rsidR="00EC1ABE" w:rsidRDefault="00F90057" w:rsidP="00F90057">
      <w:pPr>
        <w:spacing w:before="57" w:after="57" w:line="360" w:lineRule="auto"/>
        <w:ind w:left="709"/>
        <w:rPr>
          <w:rFonts w:ascii="Arial" w:eastAsia="Times New Roman" w:hAnsi="Arial" w:cs="Arial"/>
          <w:color w:val="000000"/>
          <w:lang w:val="en-US"/>
        </w:rPr>
      </w:pPr>
      <w:r w:rsidRPr="00884819">
        <w:rPr>
          <w:rFonts w:ascii="Arial" w:eastAsia="Times New Roman" w:hAnsi="Arial" w:cs="Arial"/>
          <w:color w:val="000000"/>
          <w:lang w:val="en-US"/>
        </w:rPr>
        <w:t>AND month(date) = 09</w:t>
      </w:r>
    </w:p>
    <w:p w:rsidR="00263DAF" w:rsidRPr="00062E42" w:rsidRDefault="00D9793D" w:rsidP="00263DAF">
      <w:pPr>
        <w:spacing w:before="57" w:after="57" w:line="360" w:lineRule="auto"/>
        <w:rPr>
          <w:rFonts w:ascii="Arial" w:eastAsia="Times New Roman" w:hAnsi="Arial" w:cs="Arial"/>
          <w:i/>
          <w:color w:val="000000"/>
        </w:rPr>
      </w:pPr>
      <w:r w:rsidRPr="00062E42">
        <w:rPr>
          <w:rFonts w:ascii="Arial" w:eastAsia="Times New Roman" w:hAnsi="Arial" w:cs="Arial"/>
          <w:i/>
          <w:color w:val="000000"/>
        </w:rPr>
        <w:t>Remarque</w:t>
      </w:r>
      <w:r w:rsidR="00263DAF" w:rsidRPr="00062E42">
        <w:rPr>
          <w:rFonts w:ascii="Arial" w:eastAsia="Times New Roman" w:hAnsi="Arial" w:cs="Arial"/>
          <w:i/>
          <w:color w:val="000000"/>
        </w:rPr>
        <w:t xml:space="preserve"> : </w:t>
      </w:r>
    </w:p>
    <w:p w:rsidR="00263DAF" w:rsidRPr="00062E42" w:rsidRDefault="00263DAF" w:rsidP="00263DAF">
      <w:pPr>
        <w:spacing w:before="57" w:after="57" w:line="360" w:lineRule="auto"/>
        <w:rPr>
          <w:rFonts w:ascii="Arial" w:eastAsia="Times New Roman" w:hAnsi="Arial" w:cs="Arial"/>
          <w:i/>
          <w:color w:val="000000"/>
        </w:rPr>
      </w:pPr>
      <w:r w:rsidRPr="00062E42">
        <w:rPr>
          <w:rFonts w:ascii="Arial" w:eastAsia="Times New Roman" w:hAnsi="Arial" w:cs="Arial"/>
          <w:i/>
          <w:color w:val="000000"/>
        </w:rPr>
        <w:t>L</w:t>
      </w:r>
      <w:r w:rsidR="00D9793D" w:rsidRPr="00062E42">
        <w:rPr>
          <w:rFonts w:ascii="Arial" w:eastAsia="Times New Roman" w:hAnsi="Arial" w:cs="Arial"/>
          <w:i/>
          <w:color w:val="000000"/>
        </w:rPr>
        <w:t>es</w:t>
      </w:r>
      <w:r w:rsidRPr="00062E42">
        <w:rPr>
          <w:rFonts w:ascii="Arial" w:eastAsia="Times New Roman" w:hAnsi="Arial" w:cs="Arial"/>
          <w:i/>
          <w:color w:val="000000"/>
        </w:rPr>
        <w:t xml:space="preserve"> fonction</w:t>
      </w:r>
      <w:r w:rsidR="00D9793D" w:rsidRPr="00062E42">
        <w:rPr>
          <w:rFonts w:ascii="Arial" w:eastAsia="Times New Roman" w:hAnsi="Arial" w:cs="Arial"/>
          <w:i/>
          <w:color w:val="000000"/>
        </w:rPr>
        <w:t>s</w:t>
      </w:r>
      <w:r w:rsidRPr="00062E42">
        <w:rPr>
          <w:rFonts w:ascii="Arial" w:eastAsia="Times New Roman" w:hAnsi="Arial" w:cs="Arial"/>
          <w:i/>
          <w:color w:val="000000"/>
        </w:rPr>
        <w:t xml:space="preserve"> year( ) </w:t>
      </w:r>
      <w:r w:rsidR="00D9793D" w:rsidRPr="00062E42">
        <w:rPr>
          <w:rFonts w:ascii="Arial" w:eastAsia="Times New Roman" w:hAnsi="Arial" w:cs="Arial"/>
          <w:i/>
          <w:color w:val="000000"/>
        </w:rPr>
        <w:t xml:space="preserve">et month( ) servent respectivement à extraire </w:t>
      </w:r>
      <w:r w:rsidRPr="00062E42">
        <w:rPr>
          <w:rFonts w:ascii="Arial" w:eastAsia="Times New Roman" w:hAnsi="Arial" w:cs="Arial"/>
          <w:i/>
          <w:color w:val="000000"/>
        </w:rPr>
        <w:t xml:space="preserve">l’année </w:t>
      </w:r>
      <w:r w:rsidR="00D9793D" w:rsidRPr="00062E42">
        <w:rPr>
          <w:rFonts w:ascii="Arial" w:eastAsia="Times New Roman" w:hAnsi="Arial" w:cs="Arial"/>
          <w:i/>
          <w:color w:val="000000"/>
        </w:rPr>
        <w:t xml:space="preserve">et le </w:t>
      </w:r>
      <w:r w:rsidRPr="00062E42">
        <w:rPr>
          <w:rFonts w:ascii="Arial" w:eastAsia="Times New Roman" w:hAnsi="Arial" w:cs="Arial"/>
          <w:i/>
          <w:color w:val="000000"/>
        </w:rPr>
        <w:t>mois</w:t>
      </w:r>
      <w:r w:rsidR="00D9793D" w:rsidRPr="00062E42">
        <w:rPr>
          <w:rFonts w:ascii="Arial" w:eastAsia="Times New Roman" w:hAnsi="Arial" w:cs="Arial"/>
          <w:i/>
          <w:color w:val="000000"/>
        </w:rPr>
        <w:t xml:space="preserve"> de la date passée en paramètre</w:t>
      </w:r>
      <w:r w:rsidRPr="00062E42">
        <w:rPr>
          <w:rFonts w:ascii="Arial" w:eastAsia="Times New Roman" w:hAnsi="Arial" w:cs="Arial"/>
          <w:i/>
          <w:color w:val="000000"/>
        </w:rPr>
        <w:t>.</w:t>
      </w:r>
    </w:p>
    <w:p w:rsidR="00263DAF" w:rsidRPr="00263DAF" w:rsidRDefault="00263DAF" w:rsidP="00263DAF">
      <w:pPr>
        <w:spacing w:before="57" w:after="57" w:line="360" w:lineRule="auto"/>
        <w:rPr>
          <w:rFonts w:ascii="Arial" w:eastAsia="Times New Roman" w:hAnsi="Arial" w:cs="Arial"/>
          <w:color w:val="000000"/>
        </w:rPr>
      </w:pPr>
    </w:p>
    <w:tbl>
      <w:tblPr>
        <w:tblStyle w:val="Grilledutableau"/>
        <w:tblW w:w="5000" w:type="pct"/>
        <w:tblLook w:val="04A0" w:firstRow="1" w:lastRow="0" w:firstColumn="1" w:lastColumn="0" w:noHBand="0" w:noVBand="1"/>
      </w:tblPr>
      <w:tblGrid>
        <w:gridCol w:w="981"/>
        <w:gridCol w:w="8873"/>
      </w:tblGrid>
      <w:tr w:rsidR="00EA3BBE" w:rsidRPr="00884819" w:rsidTr="0071367F">
        <w:tc>
          <w:tcPr>
            <w:tcW w:w="5000" w:type="pct"/>
            <w:gridSpan w:val="2"/>
          </w:tcPr>
          <w:p w:rsidR="00EA3BBE" w:rsidRPr="00884819" w:rsidRDefault="00EA3BBE" w:rsidP="00C908A3">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EA3BBE" w:rsidRPr="00884819" w:rsidTr="0071367F">
        <w:tc>
          <w:tcPr>
            <w:tcW w:w="498" w:type="pct"/>
          </w:tcPr>
          <w:p w:rsidR="00EA3BBE" w:rsidRPr="00884819" w:rsidRDefault="00EA3BBE" w:rsidP="00C908A3">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b/>
                <w:bCs/>
                <w:color w:val="000000"/>
                <w:sz w:val="24"/>
                <w:szCs w:val="24"/>
              </w:rPr>
              <w:t>2.</w:t>
            </w:r>
            <w:r w:rsidR="00EA653D" w:rsidRPr="00884819">
              <w:rPr>
                <w:rFonts w:ascii="Arial" w:eastAsia="Times New Roman" w:hAnsi="Arial" w:cs="Arial"/>
                <w:b/>
                <w:bCs/>
                <w:color w:val="000000"/>
                <w:sz w:val="24"/>
                <w:szCs w:val="24"/>
              </w:rPr>
              <w:t>3</w:t>
            </w:r>
          </w:p>
        </w:tc>
        <w:tc>
          <w:tcPr>
            <w:tcW w:w="4502" w:type="pct"/>
          </w:tcPr>
          <w:p w:rsidR="00EA3BBE" w:rsidRPr="00884819" w:rsidRDefault="00586386" w:rsidP="00586386">
            <w:pPr>
              <w:spacing w:before="120" w:after="120" w:line="288" w:lineRule="auto"/>
              <w:jc w:val="both"/>
              <w:rPr>
                <w:rFonts w:ascii="Arial" w:eastAsia="Times New Roman" w:hAnsi="Arial" w:cs="Arial"/>
                <w:color w:val="000000"/>
                <w:sz w:val="24"/>
                <w:szCs w:val="24"/>
              </w:rPr>
            </w:pPr>
            <w:r>
              <w:rPr>
                <w:rFonts w:ascii="Arial" w:eastAsia="Times New Roman" w:hAnsi="Arial" w:cs="Arial"/>
                <w:color w:val="000000"/>
              </w:rPr>
              <w:t xml:space="preserve">Expliciter </w:t>
            </w:r>
            <w:r w:rsidR="00F54F00" w:rsidRPr="00884819">
              <w:rPr>
                <w:rFonts w:ascii="Arial" w:eastAsia="Times New Roman" w:hAnsi="Arial" w:cs="Arial"/>
                <w:color w:val="000000"/>
              </w:rPr>
              <w:t>l’indicate</w:t>
            </w:r>
            <w:r>
              <w:rPr>
                <w:rFonts w:ascii="Arial" w:eastAsia="Times New Roman" w:hAnsi="Arial" w:cs="Arial"/>
                <w:color w:val="000000"/>
              </w:rPr>
              <w:t>ur fourni par cette requête. Indiquer l’</w:t>
            </w:r>
            <w:r w:rsidR="00EA3BBE" w:rsidRPr="00884819">
              <w:rPr>
                <w:rFonts w:ascii="Arial" w:eastAsia="Times New Roman" w:hAnsi="Arial" w:cs="Arial"/>
                <w:color w:val="000000"/>
              </w:rPr>
              <w:t xml:space="preserve">utilisation </w:t>
            </w:r>
            <w:r>
              <w:rPr>
                <w:rFonts w:ascii="Arial" w:eastAsia="Times New Roman" w:hAnsi="Arial" w:cs="Arial"/>
                <w:color w:val="000000"/>
              </w:rPr>
              <w:t xml:space="preserve">que </w:t>
            </w:r>
            <w:r w:rsidR="00EA3BBE" w:rsidRPr="00884819">
              <w:rPr>
                <w:rFonts w:ascii="Arial" w:eastAsia="Times New Roman" w:hAnsi="Arial" w:cs="Arial"/>
                <w:color w:val="000000"/>
              </w:rPr>
              <w:t xml:space="preserve">le directeur de </w:t>
            </w:r>
            <w:r w:rsidR="00AC605C" w:rsidRPr="00884819">
              <w:rPr>
                <w:rFonts w:ascii="Arial" w:eastAsia="Times New Roman" w:hAnsi="Arial" w:cs="Arial"/>
                <w:color w:val="000000"/>
              </w:rPr>
              <w:t>cercle</w:t>
            </w:r>
            <w:r w:rsidR="00EA3BBE" w:rsidRPr="00884819">
              <w:rPr>
                <w:rFonts w:ascii="Arial" w:eastAsia="Times New Roman" w:hAnsi="Arial" w:cs="Arial"/>
                <w:color w:val="000000"/>
              </w:rPr>
              <w:t xml:space="preserve"> peut faire de cette information.</w:t>
            </w:r>
          </w:p>
        </w:tc>
      </w:tr>
    </w:tbl>
    <w:p w:rsidR="00DB1EFD" w:rsidRDefault="00DB1EFD" w:rsidP="00DE5EB6">
      <w:pPr>
        <w:spacing w:before="119" w:after="278" w:line="360" w:lineRule="auto"/>
        <w:ind w:right="-272"/>
        <w:jc w:val="both"/>
        <w:rPr>
          <w:rFonts w:ascii="Arial" w:eastAsia="Times New Roman" w:hAnsi="Arial" w:cs="Arial"/>
          <w:color w:val="000000"/>
        </w:rPr>
      </w:pPr>
      <w:r>
        <w:rPr>
          <w:rFonts w:ascii="Arial" w:eastAsia="Times New Roman" w:hAnsi="Arial" w:cs="Arial"/>
          <w:color w:val="000000"/>
        </w:rPr>
        <w:t xml:space="preserve">Afin </w:t>
      </w:r>
      <w:r w:rsidR="000A3D8E">
        <w:rPr>
          <w:rFonts w:ascii="Arial" w:eastAsia="Times New Roman" w:hAnsi="Arial" w:cs="Arial"/>
          <w:color w:val="000000"/>
        </w:rPr>
        <w:t>de pouvoir comparer</w:t>
      </w:r>
      <w:r>
        <w:rPr>
          <w:rFonts w:ascii="Arial" w:eastAsia="Times New Roman" w:hAnsi="Arial" w:cs="Arial"/>
          <w:color w:val="000000"/>
        </w:rPr>
        <w:t xml:space="preserve"> la visibilité de leur cercle, les directeurs aimeraient avoir un indicateur supplémentaire dans</w:t>
      </w:r>
      <w:r w:rsidR="000A3D8E">
        <w:rPr>
          <w:rFonts w:ascii="Arial" w:eastAsia="Times New Roman" w:hAnsi="Arial" w:cs="Arial"/>
          <w:color w:val="000000"/>
        </w:rPr>
        <w:t xml:space="preserve"> leur tableau de bord : savoir combien de messages sont envoyés par les autres cercles.</w:t>
      </w:r>
    </w:p>
    <w:tbl>
      <w:tblPr>
        <w:tblStyle w:val="Grilledutableau"/>
        <w:tblW w:w="5000" w:type="pct"/>
        <w:tblLook w:val="04A0" w:firstRow="1" w:lastRow="0" w:firstColumn="1" w:lastColumn="0" w:noHBand="0" w:noVBand="1"/>
      </w:tblPr>
      <w:tblGrid>
        <w:gridCol w:w="981"/>
        <w:gridCol w:w="8873"/>
      </w:tblGrid>
      <w:tr w:rsidR="00DB1EFD" w:rsidRPr="00884819" w:rsidTr="00DB1EFD">
        <w:tc>
          <w:tcPr>
            <w:tcW w:w="5000" w:type="pct"/>
            <w:gridSpan w:val="2"/>
          </w:tcPr>
          <w:p w:rsidR="00DB1EFD" w:rsidRPr="00884819" w:rsidRDefault="00DB1EFD" w:rsidP="00607C1D">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DB1EFD" w:rsidRPr="00884819" w:rsidTr="00DB1EFD">
        <w:tc>
          <w:tcPr>
            <w:tcW w:w="498" w:type="pct"/>
          </w:tcPr>
          <w:p w:rsidR="00DB1EFD" w:rsidRPr="00FA7BD9" w:rsidRDefault="00DB1EFD" w:rsidP="00607C1D">
            <w:pPr>
              <w:spacing w:before="120" w:after="120" w:line="288" w:lineRule="auto"/>
              <w:jc w:val="both"/>
              <w:rPr>
                <w:rFonts w:ascii="Arial" w:eastAsia="Times New Roman" w:hAnsi="Arial" w:cs="Arial"/>
                <w:color w:val="000000"/>
              </w:rPr>
            </w:pPr>
            <w:r w:rsidRPr="00FA7BD9">
              <w:rPr>
                <w:rFonts w:ascii="Arial" w:eastAsia="Times New Roman" w:hAnsi="Arial" w:cs="Arial"/>
                <w:b/>
                <w:bCs/>
                <w:color w:val="000000"/>
              </w:rPr>
              <w:t>2.4</w:t>
            </w:r>
          </w:p>
        </w:tc>
        <w:tc>
          <w:tcPr>
            <w:tcW w:w="4502" w:type="pct"/>
          </w:tcPr>
          <w:p w:rsidR="00DB1EFD" w:rsidRPr="00FA7BD9" w:rsidRDefault="00DB1EFD" w:rsidP="00062E42">
            <w:pPr>
              <w:spacing w:before="120" w:after="120" w:line="288" w:lineRule="auto"/>
              <w:jc w:val="both"/>
              <w:rPr>
                <w:rFonts w:ascii="Arial" w:eastAsia="Times New Roman" w:hAnsi="Arial" w:cs="Arial"/>
                <w:color w:val="000000"/>
              </w:rPr>
            </w:pPr>
            <w:r w:rsidRPr="00FA7BD9">
              <w:rPr>
                <w:rFonts w:ascii="Arial" w:eastAsia="Times New Roman" w:hAnsi="Arial" w:cs="Arial"/>
                <w:color w:val="000000"/>
              </w:rPr>
              <w:t xml:space="preserve">Écrire, sur votre copie, la requête permettant de </w:t>
            </w:r>
            <w:r w:rsidRPr="00FA7BD9">
              <w:rPr>
                <w:rFonts w:ascii="Arial" w:eastAsia="Times New Roman" w:hAnsi="Arial" w:cs="Arial"/>
              </w:rPr>
              <w:t xml:space="preserve">donner le nombre de </w:t>
            </w:r>
            <w:r w:rsidR="000A3D8E">
              <w:rPr>
                <w:rFonts w:ascii="Arial" w:eastAsia="Times New Roman" w:hAnsi="Arial" w:cs="Arial"/>
              </w:rPr>
              <w:t>correspondances</w:t>
            </w:r>
            <w:r w:rsidRPr="00FA7BD9">
              <w:rPr>
                <w:rFonts w:ascii="Arial" w:eastAsia="Times New Roman" w:hAnsi="Arial" w:cs="Arial"/>
              </w:rPr>
              <w:t xml:space="preserve"> envoyé</w:t>
            </w:r>
            <w:r w:rsidR="000A3D8E">
              <w:rPr>
                <w:rFonts w:ascii="Arial" w:eastAsia="Times New Roman" w:hAnsi="Arial" w:cs="Arial"/>
              </w:rPr>
              <w:t>es</w:t>
            </w:r>
            <w:r w:rsidRPr="00FA7BD9">
              <w:rPr>
                <w:rFonts w:ascii="Arial" w:eastAsia="Times New Roman" w:hAnsi="Arial" w:cs="Arial"/>
              </w:rPr>
              <w:t xml:space="preserve"> par </w:t>
            </w:r>
            <w:r>
              <w:rPr>
                <w:rFonts w:ascii="Arial" w:eastAsia="Times New Roman" w:hAnsi="Arial" w:cs="Arial"/>
              </w:rPr>
              <w:t>chaque</w:t>
            </w:r>
            <w:r w:rsidRPr="00FA7BD9">
              <w:rPr>
                <w:rFonts w:ascii="Arial" w:eastAsia="Times New Roman" w:hAnsi="Arial" w:cs="Arial"/>
              </w:rPr>
              <w:t xml:space="preserve"> cercle</w:t>
            </w:r>
            <w:r w:rsidR="00A75D25">
              <w:rPr>
                <w:rFonts w:ascii="Arial" w:eastAsia="Times New Roman" w:hAnsi="Arial" w:cs="Arial"/>
              </w:rPr>
              <w:t>,</w:t>
            </w:r>
            <w:r w:rsidR="00062E42">
              <w:rPr>
                <w:rFonts w:ascii="Arial" w:eastAsia="Times New Roman" w:hAnsi="Arial" w:cs="Arial"/>
              </w:rPr>
              <w:t xml:space="preserve"> identifié par son libellé</w:t>
            </w:r>
            <w:r w:rsidRPr="00FA7BD9">
              <w:rPr>
                <w:rFonts w:ascii="Arial" w:eastAsia="Times New Roman" w:hAnsi="Arial" w:cs="Arial"/>
                <w:color w:val="000000"/>
              </w:rPr>
              <w:t>.</w:t>
            </w:r>
          </w:p>
        </w:tc>
      </w:tr>
    </w:tbl>
    <w:p w:rsidR="00F90057" w:rsidRPr="00884819" w:rsidRDefault="00F90057" w:rsidP="00DE5EB6">
      <w:pPr>
        <w:spacing w:before="119" w:after="278" w:line="360" w:lineRule="auto"/>
        <w:ind w:right="-272"/>
        <w:jc w:val="both"/>
        <w:rPr>
          <w:rFonts w:ascii="Arial" w:eastAsia="Times New Roman" w:hAnsi="Arial" w:cs="Arial"/>
          <w:color w:val="000000"/>
        </w:rPr>
      </w:pPr>
      <w:r w:rsidRPr="00884819">
        <w:rPr>
          <w:rFonts w:ascii="Arial" w:eastAsia="Times New Roman" w:hAnsi="Arial" w:cs="Arial"/>
          <w:color w:val="000000"/>
        </w:rPr>
        <w:t xml:space="preserve">L'ensemble des correspondances alimente l'espace documentaire du portail. Afin de faciliter la recherche d'informations, le portail </w:t>
      </w:r>
      <w:r w:rsidR="00884819" w:rsidRPr="00884819">
        <w:rPr>
          <w:rFonts w:ascii="Arial" w:hAnsi="Arial" w:cs="Arial"/>
          <w:bCs/>
          <w:color w:val="000000"/>
        </w:rPr>
        <w:t>Diplom@tie</w:t>
      </w:r>
      <w:r w:rsidRPr="00884819">
        <w:rPr>
          <w:rFonts w:ascii="Arial" w:eastAsia="Times New Roman" w:hAnsi="Arial" w:cs="Arial"/>
          <w:color w:val="000000"/>
        </w:rPr>
        <w:t xml:space="preserve"> dispose d'un moteur de recherche intégré.</w:t>
      </w:r>
    </w:p>
    <w:tbl>
      <w:tblPr>
        <w:tblStyle w:val="Grilledutableau"/>
        <w:tblW w:w="5000" w:type="pct"/>
        <w:tblLook w:val="04A0" w:firstRow="1" w:lastRow="0" w:firstColumn="1" w:lastColumn="0" w:noHBand="0" w:noVBand="1"/>
      </w:tblPr>
      <w:tblGrid>
        <w:gridCol w:w="981"/>
        <w:gridCol w:w="8873"/>
      </w:tblGrid>
      <w:tr w:rsidR="00EA3BBE" w:rsidRPr="00884819" w:rsidTr="0071367F">
        <w:tc>
          <w:tcPr>
            <w:tcW w:w="5000" w:type="pct"/>
            <w:gridSpan w:val="2"/>
          </w:tcPr>
          <w:p w:rsidR="00EA3BBE" w:rsidRPr="00884819" w:rsidRDefault="00EA3BBE" w:rsidP="00C908A3">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3A6B31" w:rsidRPr="00884819" w:rsidTr="0071367F">
        <w:tc>
          <w:tcPr>
            <w:tcW w:w="498" w:type="pct"/>
          </w:tcPr>
          <w:p w:rsidR="003A6B31" w:rsidRPr="00884819" w:rsidRDefault="003A6B31" w:rsidP="00C908A3">
            <w:pPr>
              <w:spacing w:before="120" w:after="120" w:line="288" w:lineRule="auto"/>
              <w:jc w:val="both"/>
              <w:rPr>
                <w:rFonts w:ascii="Arial" w:eastAsia="Times New Roman" w:hAnsi="Arial" w:cs="Arial"/>
                <w:b/>
                <w:bCs/>
                <w:color w:val="000000"/>
                <w:sz w:val="24"/>
                <w:szCs w:val="24"/>
              </w:rPr>
            </w:pPr>
            <w:r w:rsidRPr="00884819">
              <w:rPr>
                <w:rFonts w:ascii="Arial" w:eastAsia="Times New Roman" w:hAnsi="Arial" w:cs="Arial"/>
                <w:b/>
                <w:bCs/>
                <w:color w:val="000000"/>
                <w:sz w:val="24"/>
                <w:szCs w:val="24"/>
              </w:rPr>
              <w:t>2.5</w:t>
            </w:r>
          </w:p>
        </w:tc>
        <w:tc>
          <w:tcPr>
            <w:tcW w:w="4502" w:type="pct"/>
          </w:tcPr>
          <w:p w:rsidR="003A6B31" w:rsidRPr="00884819" w:rsidRDefault="00D12896" w:rsidP="0055014B">
            <w:pPr>
              <w:spacing w:before="120" w:after="120" w:line="288" w:lineRule="auto"/>
              <w:jc w:val="both"/>
              <w:rPr>
                <w:rFonts w:ascii="Arial" w:eastAsia="Times New Roman" w:hAnsi="Arial" w:cs="Arial"/>
                <w:color w:val="000000"/>
              </w:rPr>
            </w:pPr>
            <w:r>
              <w:rPr>
                <w:rFonts w:ascii="Arial" w:eastAsia="Times New Roman" w:hAnsi="Arial" w:cs="Arial"/>
                <w:color w:val="000000"/>
              </w:rPr>
              <w:t>P</w:t>
            </w:r>
            <w:r w:rsidR="00C908A3" w:rsidRPr="00884819">
              <w:rPr>
                <w:rFonts w:ascii="Arial" w:eastAsia="Times New Roman" w:hAnsi="Arial" w:cs="Arial"/>
                <w:color w:val="000000"/>
              </w:rPr>
              <w:t>roposer deux</w:t>
            </w:r>
            <w:r w:rsidR="00485C08">
              <w:rPr>
                <w:rFonts w:ascii="Arial" w:eastAsia="Times New Roman" w:hAnsi="Arial" w:cs="Arial"/>
                <w:color w:val="000000"/>
              </w:rPr>
              <w:t xml:space="preserve"> recherches</w:t>
            </w:r>
            <w:r w:rsidR="00A75D25">
              <w:rPr>
                <w:rFonts w:ascii="Arial" w:eastAsia="Times New Roman" w:hAnsi="Arial" w:cs="Arial"/>
                <w:color w:val="000000"/>
              </w:rPr>
              <w:t xml:space="preserve"> </w:t>
            </w:r>
            <w:r w:rsidR="0055014B">
              <w:rPr>
                <w:rFonts w:ascii="Arial" w:eastAsia="Times New Roman" w:hAnsi="Arial" w:cs="Arial"/>
                <w:color w:val="000000"/>
              </w:rPr>
              <w:t xml:space="preserve">sur les correspondances </w:t>
            </w:r>
            <w:r w:rsidR="00A75D25">
              <w:rPr>
                <w:rFonts w:ascii="Arial" w:eastAsia="Times New Roman" w:hAnsi="Arial" w:cs="Arial"/>
                <w:color w:val="000000"/>
              </w:rPr>
              <w:t>réalisées avec le moteur</w:t>
            </w:r>
            <w:r>
              <w:rPr>
                <w:rFonts w:ascii="Arial" w:eastAsia="Times New Roman" w:hAnsi="Arial" w:cs="Arial"/>
                <w:color w:val="000000"/>
              </w:rPr>
              <w:t>.</w:t>
            </w:r>
            <w:r w:rsidR="00485C08">
              <w:rPr>
                <w:rFonts w:ascii="Arial" w:eastAsia="Times New Roman" w:hAnsi="Arial" w:cs="Arial"/>
                <w:color w:val="000000"/>
              </w:rPr>
              <w:t xml:space="preserve"> </w:t>
            </w:r>
            <w:r w:rsidR="00F931B3" w:rsidRPr="00884819">
              <w:rPr>
                <w:rFonts w:ascii="Arial" w:eastAsia="Times New Roman" w:hAnsi="Arial" w:cs="Arial"/>
                <w:color w:val="000000"/>
              </w:rPr>
              <w:t xml:space="preserve">En vous appuyant sur la structure des données du </w:t>
            </w:r>
            <w:r w:rsidR="00F931B3" w:rsidRPr="00394836">
              <w:rPr>
                <w:rFonts w:ascii="Arial" w:eastAsia="Times New Roman" w:hAnsi="Arial" w:cs="Arial"/>
                <w:b/>
                <w:color w:val="000000"/>
              </w:rPr>
              <w:t>document 4</w:t>
            </w:r>
            <w:r w:rsidR="00F931B3">
              <w:rPr>
                <w:rFonts w:ascii="Arial" w:eastAsia="Times New Roman" w:hAnsi="Arial" w:cs="Arial"/>
                <w:color w:val="000000"/>
              </w:rPr>
              <w:t xml:space="preserve">, </w:t>
            </w:r>
            <w:r w:rsidR="00485C08">
              <w:rPr>
                <w:rFonts w:ascii="Arial" w:eastAsia="Times New Roman" w:hAnsi="Arial" w:cs="Arial"/>
                <w:color w:val="000000"/>
              </w:rPr>
              <w:t>préciser</w:t>
            </w:r>
            <w:r w:rsidR="00F931B3">
              <w:rPr>
                <w:rFonts w:ascii="Arial" w:eastAsia="Times New Roman" w:hAnsi="Arial" w:cs="Arial"/>
                <w:color w:val="000000"/>
              </w:rPr>
              <w:t xml:space="preserve"> pour </w:t>
            </w:r>
            <w:r w:rsidR="004C0302">
              <w:rPr>
                <w:rFonts w:ascii="Arial" w:eastAsia="Times New Roman" w:hAnsi="Arial" w:cs="Arial"/>
                <w:color w:val="000000"/>
              </w:rPr>
              <w:t>chaque</w:t>
            </w:r>
            <w:r w:rsidR="00F931B3">
              <w:rPr>
                <w:rFonts w:ascii="Arial" w:eastAsia="Times New Roman" w:hAnsi="Arial" w:cs="Arial"/>
                <w:color w:val="000000"/>
              </w:rPr>
              <w:t xml:space="preserve"> recherche,</w:t>
            </w:r>
            <w:r w:rsidR="00485C08">
              <w:rPr>
                <w:rFonts w:ascii="Arial" w:eastAsia="Times New Roman" w:hAnsi="Arial" w:cs="Arial"/>
                <w:color w:val="000000"/>
              </w:rPr>
              <w:t xml:space="preserve"> les </w:t>
            </w:r>
            <w:r w:rsidR="00A75D25">
              <w:rPr>
                <w:rFonts w:ascii="Arial" w:eastAsia="Times New Roman" w:hAnsi="Arial" w:cs="Arial"/>
                <w:color w:val="000000"/>
              </w:rPr>
              <w:t>champs qui serviront à la sélection des correspondances.</w:t>
            </w:r>
          </w:p>
        </w:tc>
      </w:tr>
    </w:tbl>
    <w:p w:rsidR="00F65EF9" w:rsidRPr="00884819" w:rsidRDefault="00F65EF9" w:rsidP="00F65EF9">
      <w:pPr>
        <w:rPr>
          <w:rFonts w:ascii="Arial" w:hAnsi="Arial" w:cs="Arial"/>
        </w:rPr>
      </w:pPr>
    </w:p>
    <w:p w:rsidR="00F65EF9" w:rsidRPr="00884819" w:rsidRDefault="00F65EF9" w:rsidP="00F65EF9">
      <w:pPr>
        <w:rPr>
          <w:rFonts w:ascii="Arial" w:hAnsi="Arial" w:cs="Arial"/>
        </w:rPr>
      </w:pPr>
    </w:p>
    <w:p w:rsidR="00F65EF9" w:rsidRPr="00884819" w:rsidRDefault="00F65EF9" w:rsidP="00F65EF9">
      <w:pPr>
        <w:rPr>
          <w:rFonts w:ascii="Arial" w:hAnsi="Arial" w:cs="Arial"/>
        </w:rPr>
        <w:sectPr w:rsidR="00F65EF9" w:rsidRPr="00884819" w:rsidSect="006108E9">
          <w:pgSz w:w="11906" w:h="16838" w:code="9"/>
          <w:pgMar w:top="1134" w:right="1134" w:bottom="1134" w:left="1134" w:header="709" w:footer="709" w:gutter="0"/>
          <w:cols w:space="708"/>
          <w:docGrid w:linePitch="360"/>
        </w:sectPr>
      </w:pPr>
    </w:p>
    <w:tbl>
      <w:tblPr>
        <w:tblStyle w:val="Grilledutableau"/>
        <w:tblW w:w="0" w:type="auto"/>
        <w:tblLook w:val="04A0" w:firstRow="1" w:lastRow="0" w:firstColumn="1" w:lastColumn="0" w:noHBand="0" w:noVBand="1"/>
      </w:tblPr>
      <w:tblGrid>
        <w:gridCol w:w="9778"/>
      </w:tblGrid>
      <w:tr w:rsidR="00472F8F" w:rsidTr="00472F8F">
        <w:tc>
          <w:tcPr>
            <w:tcW w:w="9778" w:type="dxa"/>
          </w:tcPr>
          <w:p w:rsidR="00472F8F" w:rsidRDefault="00472F8F" w:rsidP="00472F8F">
            <w:pPr>
              <w:spacing w:before="120" w:after="120"/>
              <w:jc w:val="both"/>
              <w:rPr>
                <w:rFonts w:ascii="Arial" w:eastAsia="Times New Roman" w:hAnsi="Arial" w:cs="Arial"/>
                <w:b/>
                <w:bCs/>
                <w:color w:val="00000A"/>
                <w:kern w:val="36"/>
                <w:sz w:val="24"/>
                <w:szCs w:val="24"/>
              </w:rPr>
            </w:pPr>
            <w:r w:rsidRPr="00472F8F">
              <w:rPr>
                <w:rFonts w:ascii="Arial" w:eastAsia="Times New Roman" w:hAnsi="Arial" w:cs="Arial"/>
                <w:b/>
                <w:bCs/>
                <w:color w:val="00000A"/>
                <w:kern w:val="36"/>
                <w:sz w:val="24"/>
                <w:szCs w:val="24"/>
              </w:rPr>
              <w:lastRenderedPageBreak/>
              <w:t>Dossier 3 : Sécurisation du portail</w:t>
            </w:r>
          </w:p>
        </w:tc>
      </w:tr>
    </w:tbl>
    <w:p w:rsidR="00F90057" w:rsidRPr="00884819" w:rsidRDefault="00F90057" w:rsidP="00DE5EB6">
      <w:pPr>
        <w:spacing w:before="278" w:after="278" w:line="360" w:lineRule="auto"/>
        <w:jc w:val="both"/>
        <w:rPr>
          <w:rFonts w:ascii="Arial" w:eastAsia="Times New Roman" w:hAnsi="Arial" w:cs="Arial"/>
          <w:color w:val="000000"/>
          <w:sz w:val="24"/>
          <w:szCs w:val="24"/>
        </w:rPr>
      </w:pPr>
      <w:r w:rsidRPr="00884819">
        <w:rPr>
          <w:rFonts w:ascii="Arial" w:eastAsia="Times New Roman" w:hAnsi="Arial" w:cs="Arial"/>
          <w:b/>
          <w:bCs/>
          <w:color w:val="000000"/>
        </w:rPr>
        <w:t>Documents à exploiter :</w:t>
      </w:r>
    </w:p>
    <w:p w:rsidR="00394836" w:rsidRPr="00F33656" w:rsidRDefault="00394836" w:rsidP="00394836">
      <w:pPr>
        <w:ind w:left="709"/>
        <w:rPr>
          <w:rFonts w:ascii="Arial" w:hAnsi="Arial" w:cs="Arial"/>
          <w:bCs/>
        </w:rPr>
      </w:pPr>
      <w:r w:rsidRPr="00F33656">
        <w:rPr>
          <w:rFonts w:ascii="Arial" w:hAnsi="Arial" w:cs="Arial"/>
          <w:bCs/>
        </w:rPr>
        <w:t>Document 5 : extrait du programme permettant de poster un message sur le portail Diplom@tie</w:t>
      </w:r>
    </w:p>
    <w:p w:rsidR="00DE7C06" w:rsidRPr="00884819" w:rsidRDefault="007B2E29" w:rsidP="00DE5EB6">
      <w:pPr>
        <w:spacing w:before="278" w:after="278" w:line="360" w:lineRule="auto"/>
        <w:ind w:right="-227"/>
        <w:jc w:val="both"/>
        <w:rPr>
          <w:rFonts w:ascii="Arial" w:eastAsia="Times New Roman" w:hAnsi="Arial" w:cs="Arial"/>
          <w:color w:val="000000"/>
        </w:rPr>
      </w:pPr>
      <w:r w:rsidRPr="00884819">
        <w:rPr>
          <w:rFonts w:ascii="Arial" w:eastAsia="Times New Roman" w:hAnsi="Arial" w:cs="Arial"/>
          <w:color w:val="000000"/>
        </w:rPr>
        <w:t>La</w:t>
      </w:r>
      <w:r w:rsidR="00F90057" w:rsidRPr="00884819">
        <w:rPr>
          <w:rFonts w:ascii="Arial" w:eastAsia="Times New Roman" w:hAnsi="Arial" w:cs="Arial"/>
          <w:color w:val="000000"/>
        </w:rPr>
        <w:t xml:space="preserve"> </w:t>
      </w:r>
      <w:r w:rsidR="005B0030">
        <w:rPr>
          <w:rFonts w:ascii="Arial" w:eastAsia="Times New Roman" w:hAnsi="Arial" w:cs="Arial"/>
          <w:color w:val="000000"/>
        </w:rPr>
        <w:t>direction des systèmes d’information</w:t>
      </w:r>
      <w:r w:rsidR="00132BB9">
        <w:rPr>
          <w:rFonts w:ascii="Arial" w:eastAsia="Times New Roman" w:hAnsi="Arial" w:cs="Arial"/>
          <w:color w:val="000000"/>
        </w:rPr>
        <w:t xml:space="preserve"> du MAEDI</w:t>
      </w:r>
      <w:r w:rsidR="00F90057" w:rsidRPr="00884819">
        <w:rPr>
          <w:rFonts w:ascii="Arial" w:eastAsia="Times New Roman" w:hAnsi="Arial" w:cs="Arial"/>
          <w:color w:val="000000"/>
        </w:rPr>
        <w:t xml:space="preserve"> doit ass</w:t>
      </w:r>
      <w:r w:rsidR="003A6B31" w:rsidRPr="00884819">
        <w:rPr>
          <w:rFonts w:ascii="Arial" w:eastAsia="Times New Roman" w:hAnsi="Arial" w:cs="Arial"/>
          <w:color w:val="000000"/>
        </w:rPr>
        <w:t>urer le maintien opérationnel</w:t>
      </w:r>
      <w:r w:rsidR="00F90057" w:rsidRPr="00884819">
        <w:rPr>
          <w:rFonts w:ascii="Arial" w:eastAsia="Times New Roman" w:hAnsi="Arial" w:cs="Arial"/>
          <w:color w:val="000000"/>
        </w:rPr>
        <w:t xml:space="preserve"> du </w:t>
      </w:r>
      <w:r w:rsidR="005B0030">
        <w:rPr>
          <w:rFonts w:ascii="Arial" w:eastAsia="Times New Roman" w:hAnsi="Arial" w:cs="Arial"/>
          <w:color w:val="000000"/>
        </w:rPr>
        <w:t>système d’information</w:t>
      </w:r>
      <w:r w:rsidR="00F90057" w:rsidRPr="00884819">
        <w:rPr>
          <w:rFonts w:ascii="Arial" w:eastAsia="Times New Roman" w:hAnsi="Arial" w:cs="Arial"/>
          <w:color w:val="000000"/>
        </w:rPr>
        <w:t xml:space="preserve"> et en particulier de son réseau international à l’étranger</w:t>
      </w:r>
      <w:r w:rsidR="003A6B31" w:rsidRPr="00884819">
        <w:rPr>
          <w:rFonts w:ascii="Arial" w:eastAsia="Times New Roman" w:hAnsi="Arial" w:cs="Arial"/>
          <w:color w:val="000000"/>
        </w:rPr>
        <w:t>,</w:t>
      </w:r>
      <w:r w:rsidR="00F90057" w:rsidRPr="00884819">
        <w:rPr>
          <w:rFonts w:ascii="Arial" w:eastAsia="Times New Roman" w:hAnsi="Arial" w:cs="Arial"/>
          <w:color w:val="000000"/>
        </w:rPr>
        <w:t xml:space="preserve"> dont elle doit garantir la continuité des liaisons 24h/24 et 7 jours sur 7</w:t>
      </w:r>
      <w:r w:rsidR="004C7F63">
        <w:rPr>
          <w:rFonts w:ascii="Arial" w:eastAsia="Times New Roman" w:hAnsi="Arial" w:cs="Arial"/>
          <w:color w:val="000000"/>
        </w:rPr>
        <w:t xml:space="preserve"> entre </w:t>
      </w:r>
      <w:r w:rsidR="003A6B31" w:rsidRPr="00884819">
        <w:rPr>
          <w:rFonts w:ascii="Arial" w:eastAsia="Times New Roman" w:hAnsi="Arial" w:cs="Arial"/>
          <w:color w:val="000000"/>
        </w:rPr>
        <w:t>les 270 représentations diplomatiques et consulaires</w:t>
      </w:r>
      <w:r w:rsidR="00F90057" w:rsidRPr="00884819">
        <w:rPr>
          <w:rFonts w:ascii="Arial" w:eastAsia="Times New Roman" w:hAnsi="Arial" w:cs="Arial"/>
          <w:color w:val="000000"/>
        </w:rPr>
        <w:t>.</w:t>
      </w:r>
    </w:p>
    <w:p w:rsidR="00F90057" w:rsidRPr="00884819" w:rsidRDefault="00F90057" w:rsidP="00DE5EB6">
      <w:pPr>
        <w:spacing w:before="278" w:after="278" w:line="360" w:lineRule="auto"/>
        <w:ind w:right="-227"/>
        <w:jc w:val="both"/>
        <w:rPr>
          <w:rFonts w:ascii="Arial" w:eastAsia="Times New Roman" w:hAnsi="Arial" w:cs="Arial"/>
          <w:color w:val="000000"/>
        </w:rPr>
      </w:pPr>
      <w:r w:rsidRPr="00884819">
        <w:rPr>
          <w:rFonts w:ascii="Arial" w:eastAsia="Times New Roman" w:hAnsi="Arial" w:cs="Arial"/>
          <w:color w:val="000000"/>
        </w:rPr>
        <w:t xml:space="preserve">L'autorisation de stockage des données du portail émane directement du gouvernement. </w:t>
      </w:r>
      <w:r w:rsidR="003A6B31" w:rsidRPr="00884819">
        <w:rPr>
          <w:rFonts w:ascii="Arial" w:eastAsia="Times New Roman" w:hAnsi="Arial" w:cs="Arial"/>
          <w:color w:val="000000"/>
        </w:rPr>
        <w:t xml:space="preserve">Les données </w:t>
      </w:r>
      <w:r w:rsidRPr="00884819">
        <w:rPr>
          <w:rFonts w:ascii="Arial" w:eastAsia="Times New Roman" w:hAnsi="Arial" w:cs="Arial"/>
          <w:color w:val="000000"/>
        </w:rPr>
        <w:t>sont hébergées dans le centre de données d'</w:t>
      </w:r>
      <w:r w:rsidR="00E04205" w:rsidRPr="00884819">
        <w:rPr>
          <w:rFonts w:ascii="Arial" w:eastAsia="Times New Roman" w:hAnsi="Arial" w:cs="Arial"/>
          <w:color w:val="000000"/>
        </w:rPr>
        <w:t>i</w:t>
      </w:r>
      <w:r w:rsidRPr="00884819">
        <w:rPr>
          <w:rFonts w:ascii="Arial" w:eastAsia="Times New Roman" w:hAnsi="Arial" w:cs="Arial"/>
          <w:color w:val="000000"/>
        </w:rPr>
        <w:t xml:space="preserve">mportance </w:t>
      </w:r>
      <w:r w:rsidR="0055014B">
        <w:rPr>
          <w:rFonts w:ascii="Arial" w:eastAsia="Times New Roman" w:hAnsi="Arial" w:cs="Arial"/>
          <w:color w:val="000000"/>
        </w:rPr>
        <w:t>stratégique</w:t>
      </w:r>
      <w:r w:rsidR="003D723F">
        <w:rPr>
          <w:rFonts w:ascii="Arial" w:eastAsia="Times New Roman" w:hAnsi="Arial" w:cs="Arial"/>
          <w:color w:val="000000"/>
        </w:rPr>
        <w:t xml:space="preserve"> </w:t>
      </w:r>
      <w:r w:rsidR="00A34081">
        <w:rPr>
          <w:rFonts w:ascii="Arial" w:eastAsia="Times New Roman" w:hAnsi="Arial" w:cs="Arial"/>
          <w:color w:val="000000"/>
        </w:rPr>
        <w:t>avec un</w:t>
      </w:r>
      <w:r w:rsidR="003D723F">
        <w:rPr>
          <w:rFonts w:ascii="Arial" w:eastAsia="Times New Roman" w:hAnsi="Arial" w:cs="Arial"/>
          <w:color w:val="000000"/>
        </w:rPr>
        <w:t xml:space="preserve"> très haut niveau de sécurité</w:t>
      </w:r>
      <w:r w:rsidR="0055014B">
        <w:rPr>
          <w:rFonts w:ascii="Arial" w:eastAsia="Times New Roman" w:hAnsi="Arial" w:cs="Arial"/>
          <w:color w:val="000000"/>
        </w:rPr>
        <w:t>.</w:t>
      </w:r>
    </w:p>
    <w:p w:rsidR="00EE30BE" w:rsidRPr="00884819" w:rsidRDefault="00073450" w:rsidP="00EE30BE">
      <w:pPr>
        <w:spacing w:before="278" w:after="119" w:line="360" w:lineRule="auto"/>
        <w:ind w:right="-255"/>
        <w:jc w:val="both"/>
        <w:rPr>
          <w:rFonts w:ascii="Arial" w:hAnsi="Arial" w:cs="Arial"/>
        </w:rPr>
      </w:pPr>
      <w:r w:rsidRPr="00884819">
        <w:rPr>
          <w:rFonts w:ascii="Arial" w:eastAsia="Times New Roman" w:hAnsi="Arial" w:cs="Arial"/>
          <w:color w:val="000000"/>
        </w:rPr>
        <w:t xml:space="preserve">Imprégné des logiques </w:t>
      </w:r>
      <w:r w:rsidRPr="00D12896">
        <w:rPr>
          <w:rFonts w:ascii="Arial" w:eastAsia="Times New Roman" w:hAnsi="Arial" w:cs="Arial"/>
          <w:i/>
          <w:color w:val="000000"/>
        </w:rPr>
        <w:t>web</w:t>
      </w:r>
      <w:r w:rsidRPr="00884819">
        <w:rPr>
          <w:rFonts w:ascii="Arial" w:eastAsia="Times New Roman" w:hAnsi="Arial" w:cs="Arial"/>
          <w:color w:val="000000"/>
        </w:rPr>
        <w:t xml:space="preserve">, le portail </w:t>
      </w:r>
      <w:r w:rsidR="00884819" w:rsidRPr="00884819">
        <w:rPr>
          <w:rFonts w:ascii="Arial" w:eastAsia="Times New Roman" w:hAnsi="Arial" w:cs="Arial"/>
          <w:color w:val="000000"/>
        </w:rPr>
        <w:t>Diplom@tie</w:t>
      </w:r>
      <w:r w:rsidRPr="00884819">
        <w:rPr>
          <w:rFonts w:ascii="Arial" w:eastAsia="Times New Roman" w:hAnsi="Arial" w:cs="Arial"/>
          <w:color w:val="000000"/>
        </w:rPr>
        <w:t xml:space="preserve"> sera </w:t>
      </w:r>
      <w:r w:rsidR="00F33656">
        <w:rPr>
          <w:rFonts w:ascii="Arial" w:eastAsia="Times New Roman" w:hAnsi="Arial" w:cs="Arial"/>
          <w:color w:val="000000"/>
        </w:rPr>
        <w:t xml:space="preserve">à terme </w:t>
      </w:r>
      <w:r w:rsidR="008A1121" w:rsidRPr="00884819">
        <w:rPr>
          <w:rFonts w:ascii="Arial" w:eastAsia="Times New Roman" w:hAnsi="Arial" w:cs="Arial"/>
          <w:color w:val="000000"/>
        </w:rPr>
        <w:t xml:space="preserve">lisible </w:t>
      </w:r>
      <w:r w:rsidRPr="00884819">
        <w:rPr>
          <w:rFonts w:ascii="Arial" w:eastAsia="Times New Roman" w:hAnsi="Arial" w:cs="Arial"/>
          <w:color w:val="000000"/>
        </w:rPr>
        <w:t>depuis n’importe quel navigateur (</w:t>
      </w:r>
      <w:r w:rsidR="00F33656">
        <w:rPr>
          <w:rFonts w:ascii="Arial" w:eastAsia="Times New Roman" w:hAnsi="Arial" w:cs="Arial"/>
          <w:color w:val="000000"/>
        </w:rPr>
        <w:t>que c</w:t>
      </w:r>
      <w:r w:rsidR="008A1121" w:rsidRPr="00884819">
        <w:rPr>
          <w:rFonts w:ascii="Arial" w:eastAsia="Times New Roman" w:hAnsi="Arial" w:cs="Arial"/>
          <w:color w:val="000000"/>
        </w:rPr>
        <w:t xml:space="preserve">e soit </w:t>
      </w:r>
      <w:r w:rsidRPr="00884819">
        <w:rPr>
          <w:rFonts w:ascii="Arial" w:eastAsia="Times New Roman" w:hAnsi="Arial" w:cs="Arial"/>
          <w:color w:val="000000"/>
        </w:rPr>
        <w:t xml:space="preserve">celui d’un ordinateur, d’une tablette, d’un </w:t>
      </w:r>
      <w:r w:rsidR="00FE6DB0" w:rsidRPr="00884819">
        <w:rPr>
          <w:rFonts w:ascii="Arial" w:eastAsia="Times New Roman" w:hAnsi="Arial" w:cs="Arial"/>
          <w:color w:val="000000"/>
        </w:rPr>
        <w:t>téléphone</w:t>
      </w:r>
      <w:r w:rsidRPr="00884819">
        <w:rPr>
          <w:rFonts w:ascii="Arial" w:eastAsia="Times New Roman" w:hAnsi="Arial" w:cs="Arial"/>
          <w:color w:val="000000"/>
        </w:rPr>
        <w:t>) et accessible depuis l’extérieur du réseau MAEDI</w:t>
      </w:r>
      <w:r w:rsidR="0090688C" w:rsidRPr="00884819">
        <w:rPr>
          <w:rFonts w:ascii="Arial" w:eastAsia="Times New Roman" w:hAnsi="Arial" w:cs="Arial"/>
          <w:color w:val="000000"/>
        </w:rPr>
        <w:t xml:space="preserve"> tout en respectant les contraintes de sécurités imposées par </w:t>
      </w:r>
      <w:r w:rsidR="0090688C" w:rsidRPr="00884819">
        <w:rPr>
          <w:rFonts w:ascii="Arial" w:hAnsi="Arial" w:cs="Arial"/>
        </w:rPr>
        <w:t>l’agence nationale de la sécurité des</w:t>
      </w:r>
      <w:r w:rsidR="00132BB9">
        <w:rPr>
          <w:rFonts w:ascii="Arial" w:hAnsi="Arial" w:cs="Arial"/>
        </w:rPr>
        <w:t xml:space="preserve"> systèmes d'information (ANSSI), notamment l’identification des usagers.</w:t>
      </w:r>
    </w:p>
    <w:tbl>
      <w:tblPr>
        <w:tblStyle w:val="Grilledutableau"/>
        <w:tblW w:w="5000" w:type="pct"/>
        <w:tblLook w:val="04A0" w:firstRow="1" w:lastRow="0" w:firstColumn="1" w:lastColumn="0" w:noHBand="0" w:noVBand="1"/>
      </w:tblPr>
      <w:tblGrid>
        <w:gridCol w:w="981"/>
        <w:gridCol w:w="8873"/>
      </w:tblGrid>
      <w:tr w:rsidR="00EA3BBE" w:rsidRPr="00884819" w:rsidTr="0071367F">
        <w:tc>
          <w:tcPr>
            <w:tcW w:w="5000" w:type="pct"/>
            <w:gridSpan w:val="2"/>
          </w:tcPr>
          <w:p w:rsidR="00EA3BBE" w:rsidRPr="00884819" w:rsidRDefault="00EA3BBE" w:rsidP="00C908A3">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EA3BBE" w:rsidRPr="00884819" w:rsidTr="0071367F">
        <w:tc>
          <w:tcPr>
            <w:tcW w:w="498" w:type="pct"/>
          </w:tcPr>
          <w:p w:rsidR="00EA3BBE" w:rsidRPr="003F66CA" w:rsidRDefault="00EA3BBE" w:rsidP="00C908A3">
            <w:pPr>
              <w:spacing w:before="120" w:after="120" w:line="288" w:lineRule="auto"/>
              <w:jc w:val="both"/>
              <w:rPr>
                <w:rFonts w:ascii="Arial" w:eastAsia="Times New Roman" w:hAnsi="Arial" w:cs="Arial"/>
                <w:b/>
                <w:color w:val="000000"/>
                <w:sz w:val="24"/>
                <w:szCs w:val="24"/>
              </w:rPr>
            </w:pPr>
            <w:r w:rsidRPr="003F66CA">
              <w:rPr>
                <w:rFonts w:ascii="Arial" w:eastAsia="Times New Roman" w:hAnsi="Arial" w:cs="Arial"/>
                <w:b/>
                <w:bCs/>
                <w:color w:val="000000"/>
                <w:sz w:val="24"/>
                <w:szCs w:val="24"/>
              </w:rPr>
              <w:t>3.1</w:t>
            </w:r>
          </w:p>
        </w:tc>
        <w:tc>
          <w:tcPr>
            <w:tcW w:w="4502" w:type="pct"/>
          </w:tcPr>
          <w:p w:rsidR="00EA3BBE" w:rsidRPr="00884819" w:rsidRDefault="00EA3BBE" w:rsidP="00C360FD">
            <w:pPr>
              <w:spacing w:before="120" w:after="120" w:line="288" w:lineRule="auto"/>
              <w:jc w:val="both"/>
              <w:rPr>
                <w:rFonts w:ascii="Arial" w:eastAsia="Times New Roman" w:hAnsi="Arial" w:cs="Arial"/>
                <w:color w:val="000000"/>
                <w:sz w:val="24"/>
                <w:szCs w:val="24"/>
              </w:rPr>
            </w:pPr>
            <w:r w:rsidRPr="00884819">
              <w:rPr>
                <w:rFonts w:ascii="Arial" w:eastAsia="Times New Roman" w:hAnsi="Arial" w:cs="Arial"/>
                <w:color w:val="000000"/>
              </w:rPr>
              <w:t>Expliquer, en faisant référence au contexte, pourquoi l'externalisation de l'hébergement du portail n</w:t>
            </w:r>
            <w:r w:rsidR="009824EF">
              <w:rPr>
                <w:rFonts w:ascii="Arial" w:eastAsia="Times New Roman" w:hAnsi="Arial" w:cs="Arial"/>
                <w:color w:val="000000"/>
              </w:rPr>
              <w:t>’est pas envisagée</w:t>
            </w:r>
            <w:r w:rsidR="00C360FD">
              <w:rPr>
                <w:rFonts w:ascii="Arial" w:eastAsia="Times New Roman" w:hAnsi="Arial" w:cs="Arial"/>
                <w:color w:val="000000"/>
              </w:rPr>
              <w:t xml:space="preserve"> pour des raisons </w:t>
            </w:r>
            <w:r w:rsidR="00132BB9">
              <w:rPr>
                <w:rFonts w:ascii="Arial" w:eastAsia="Times New Roman" w:hAnsi="Arial" w:cs="Arial"/>
                <w:color w:val="000000"/>
              </w:rPr>
              <w:t>de sécurité du système d’information</w:t>
            </w:r>
            <w:r w:rsidRPr="00884819">
              <w:rPr>
                <w:rFonts w:ascii="Arial" w:eastAsia="Times New Roman" w:hAnsi="Arial" w:cs="Arial"/>
                <w:color w:val="000000"/>
              </w:rPr>
              <w:t>.</w:t>
            </w:r>
          </w:p>
        </w:tc>
      </w:tr>
      <w:tr w:rsidR="00EA3BBE" w:rsidRPr="00884819" w:rsidTr="0071367F">
        <w:tc>
          <w:tcPr>
            <w:tcW w:w="498" w:type="pct"/>
          </w:tcPr>
          <w:p w:rsidR="00EA3BBE" w:rsidRPr="003F66CA" w:rsidRDefault="00EA3BBE" w:rsidP="00C908A3">
            <w:pPr>
              <w:spacing w:before="120" w:after="120" w:line="288" w:lineRule="auto"/>
              <w:jc w:val="both"/>
              <w:rPr>
                <w:rFonts w:ascii="Arial" w:eastAsia="Times New Roman" w:hAnsi="Arial" w:cs="Arial"/>
                <w:b/>
                <w:bCs/>
                <w:color w:val="000000"/>
                <w:sz w:val="24"/>
                <w:szCs w:val="24"/>
              </w:rPr>
            </w:pPr>
            <w:r w:rsidRPr="003F66CA">
              <w:rPr>
                <w:rFonts w:ascii="Arial" w:eastAsia="Times New Roman" w:hAnsi="Arial" w:cs="Arial"/>
                <w:b/>
                <w:bCs/>
                <w:color w:val="000000"/>
                <w:sz w:val="24"/>
                <w:szCs w:val="24"/>
              </w:rPr>
              <w:t>3.2</w:t>
            </w:r>
          </w:p>
        </w:tc>
        <w:tc>
          <w:tcPr>
            <w:tcW w:w="4502" w:type="pct"/>
            <w:vAlign w:val="center"/>
          </w:tcPr>
          <w:p w:rsidR="00EA3BBE" w:rsidRPr="00884819" w:rsidRDefault="003A6B31" w:rsidP="00976A01">
            <w:pPr>
              <w:spacing w:before="119" w:after="119" w:line="288" w:lineRule="auto"/>
              <w:rPr>
                <w:rFonts w:ascii="Arial" w:eastAsia="Times New Roman" w:hAnsi="Arial" w:cs="Arial"/>
                <w:color w:val="000000"/>
                <w:sz w:val="24"/>
                <w:szCs w:val="24"/>
              </w:rPr>
            </w:pPr>
            <w:r w:rsidRPr="00884819">
              <w:rPr>
                <w:rFonts w:ascii="Arial" w:eastAsia="Times New Roman" w:hAnsi="Arial" w:cs="Arial"/>
                <w:color w:val="000000"/>
              </w:rPr>
              <w:t xml:space="preserve">Indiquer deux moyens </w:t>
            </w:r>
            <w:r w:rsidR="00976A01">
              <w:rPr>
                <w:rFonts w:ascii="Arial" w:eastAsia="Times New Roman" w:hAnsi="Arial" w:cs="Arial"/>
                <w:color w:val="000000"/>
              </w:rPr>
              <w:t>permettant</w:t>
            </w:r>
            <w:r w:rsidRPr="00884819">
              <w:rPr>
                <w:rFonts w:ascii="Arial" w:eastAsia="Times New Roman" w:hAnsi="Arial" w:cs="Arial"/>
                <w:color w:val="000000"/>
              </w:rPr>
              <w:t xml:space="preserve"> </w:t>
            </w:r>
            <w:r w:rsidR="00EA3BBE" w:rsidRPr="00884819">
              <w:rPr>
                <w:rFonts w:ascii="Arial" w:eastAsia="Times New Roman" w:hAnsi="Arial" w:cs="Arial"/>
                <w:color w:val="000000"/>
              </w:rPr>
              <w:t>une authentification forte.</w:t>
            </w:r>
          </w:p>
        </w:tc>
      </w:tr>
    </w:tbl>
    <w:p w:rsidR="00F90057" w:rsidRPr="00884819" w:rsidRDefault="00AB7761" w:rsidP="00DE5EB6">
      <w:pPr>
        <w:spacing w:before="278" w:after="278" w:line="360" w:lineRule="auto"/>
        <w:ind w:right="-238"/>
        <w:jc w:val="both"/>
        <w:rPr>
          <w:rFonts w:ascii="Arial" w:eastAsia="Times New Roman" w:hAnsi="Arial" w:cs="Arial"/>
          <w:iCs/>
          <w:color w:val="000000"/>
        </w:rPr>
      </w:pPr>
      <w:r w:rsidRPr="00884819">
        <w:rPr>
          <w:rFonts w:ascii="Arial" w:eastAsia="Times New Roman" w:hAnsi="Arial" w:cs="Arial"/>
          <w:color w:val="000000"/>
        </w:rPr>
        <w:t>L</w:t>
      </w:r>
      <w:r w:rsidR="00F90057" w:rsidRPr="00884819">
        <w:rPr>
          <w:rFonts w:ascii="Arial" w:eastAsia="Times New Roman" w:hAnsi="Arial" w:cs="Arial"/>
          <w:color w:val="000000"/>
        </w:rPr>
        <w:t>e développeur en charge du module d'envoi de message</w:t>
      </w:r>
      <w:r w:rsidR="009C7E7A" w:rsidRPr="00884819">
        <w:rPr>
          <w:rFonts w:ascii="Arial" w:eastAsia="Times New Roman" w:hAnsi="Arial" w:cs="Arial"/>
          <w:color w:val="000000"/>
        </w:rPr>
        <w:t>s</w:t>
      </w:r>
      <w:r w:rsidR="00F90057" w:rsidRPr="00884819">
        <w:rPr>
          <w:rFonts w:ascii="Arial" w:eastAsia="Times New Roman" w:hAnsi="Arial" w:cs="Arial"/>
          <w:color w:val="000000"/>
        </w:rPr>
        <w:t xml:space="preserve"> </w:t>
      </w:r>
      <w:r w:rsidRPr="00884819">
        <w:rPr>
          <w:rFonts w:ascii="Arial" w:eastAsia="Times New Roman" w:hAnsi="Arial" w:cs="Arial"/>
          <w:color w:val="000000"/>
        </w:rPr>
        <w:t xml:space="preserve">du portail </w:t>
      </w:r>
      <w:r w:rsidR="00F90057" w:rsidRPr="00884819">
        <w:rPr>
          <w:rFonts w:ascii="Arial" w:eastAsia="Times New Roman" w:hAnsi="Arial" w:cs="Arial"/>
          <w:color w:val="000000"/>
        </w:rPr>
        <w:t xml:space="preserve">a codé le programme </w:t>
      </w:r>
      <w:r w:rsidR="00485C08">
        <w:rPr>
          <w:rFonts w:ascii="Arial" w:eastAsia="Times New Roman" w:hAnsi="Arial" w:cs="Arial"/>
          <w:color w:val="000000"/>
        </w:rPr>
        <w:t>(</w:t>
      </w:r>
      <w:r w:rsidR="00F90057" w:rsidRPr="00394836">
        <w:rPr>
          <w:rFonts w:ascii="Arial" w:eastAsia="Times New Roman" w:hAnsi="Arial" w:cs="Arial"/>
          <w:b/>
          <w:iCs/>
          <w:color w:val="000000"/>
        </w:rPr>
        <w:t xml:space="preserve">document </w:t>
      </w:r>
      <w:r w:rsidR="00394836">
        <w:rPr>
          <w:rFonts w:ascii="Arial" w:eastAsia="Times New Roman" w:hAnsi="Arial" w:cs="Arial"/>
          <w:b/>
          <w:iCs/>
          <w:color w:val="000000"/>
        </w:rPr>
        <w:t>5</w:t>
      </w:r>
      <w:r w:rsidR="00485C08">
        <w:rPr>
          <w:rFonts w:ascii="Arial" w:eastAsia="Times New Roman" w:hAnsi="Arial" w:cs="Arial"/>
          <w:b/>
          <w:iCs/>
          <w:color w:val="000000"/>
        </w:rPr>
        <w:t>)</w:t>
      </w:r>
      <w:r w:rsidR="000A3727" w:rsidRPr="00884819">
        <w:rPr>
          <w:rFonts w:ascii="Arial" w:eastAsia="Times New Roman" w:hAnsi="Arial" w:cs="Arial"/>
          <w:i/>
          <w:iCs/>
          <w:color w:val="000000"/>
        </w:rPr>
        <w:t xml:space="preserve"> </w:t>
      </w:r>
      <w:r w:rsidR="003D28A4" w:rsidRPr="00884819">
        <w:rPr>
          <w:rFonts w:ascii="Arial" w:eastAsia="Times New Roman" w:hAnsi="Arial" w:cs="Arial"/>
          <w:iCs/>
          <w:color w:val="000000"/>
        </w:rPr>
        <w:t>et souhaite ajouter un message de confirmation de publication "Message transmis" si le message à bien été posté. Sinon le message afficher</w:t>
      </w:r>
      <w:r w:rsidR="00BD5CE4" w:rsidRPr="00884819">
        <w:rPr>
          <w:rFonts w:ascii="Arial" w:eastAsia="Times New Roman" w:hAnsi="Arial" w:cs="Arial"/>
          <w:iCs/>
          <w:color w:val="000000"/>
        </w:rPr>
        <w:t>a</w:t>
      </w:r>
      <w:r w:rsidR="003D28A4" w:rsidRPr="00884819">
        <w:rPr>
          <w:rFonts w:ascii="Arial" w:eastAsia="Times New Roman" w:hAnsi="Arial" w:cs="Arial"/>
          <w:iCs/>
          <w:color w:val="000000"/>
        </w:rPr>
        <w:t xml:space="preserve"> </w:t>
      </w:r>
      <w:r w:rsidR="00BD5CE4" w:rsidRPr="00884819">
        <w:rPr>
          <w:rFonts w:ascii="Arial" w:eastAsia="Times New Roman" w:hAnsi="Arial" w:cs="Arial"/>
          <w:iCs/>
          <w:color w:val="000000"/>
        </w:rPr>
        <w:t>"</w:t>
      </w:r>
      <w:r w:rsidR="00776051" w:rsidRPr="00884819">
        <w:rPr>
          <w:rFonts w:ascii="Arial" w:eastAsia="Times New Roman" w:hAnsi="Arial" w:cs="Arial"/>
          <w:iCs/>
          <w:color w:val="000000"/>
        </w:rPr>
        <w:t>E</w:t>
      </w:r>
      <w:r w:rsidR="003D28A4" w:rsidRPr="00884819">
        <w:rPr>
          <w:rFonts w:ascii="Arial" w:eastAsia="Times New Roman" w:hAnsi="Arial" w:cs="Arial"/>
          <w:iCs/>
          <w:color w:val="000000"/>
        </w:rPr>
        <w:t>rreur technique</w:t>
      </w:r>
      <w:r w:rsidR="00BD5CE4" w:rsidRPr="00884819">
        <w:rPr>
          <w:rFonts w:ascii="Arial" w:eastAsia="Times New Roman" w:hAnsi="Arial" w:cs="Arial"/>
          <w:iCs/>
          <w:color w:val="000000"/>
        </w:rPr>
        <w:t>.</w:t>
      </w:r>
      <w:r w:rsidR="003D28A4" w:rsidRPr="00884819">
        <w:rPr>
          <w:rFonts w:ascii="Arial" w:eastAsia="Times New Roman" w:hAnsi="Arial" w:cs="Arial"/>
          <w:iCs/>
          <w:color w:val="000000"/>
        </w:rPr>
        <w:t xml:space="preserve"> </w:t>
      </w:r>
      <w:r w:rsidR="00776051" w:rsidRPr="00884819">
        <w:rPr>
          <w:rFonts w:ascii="Arial" w:eastAsia="Times New Roman" w:hAnsi="Arial" w:cs="Arial"/>
          <w:iCs/>
          <w:color w:val="000000"/>
        </w:rPr>
        <w:t xml:space="preserve">Message non envoyé. </w:t>
      </w:r>
      <w:r w:rsidR="00132BB9">
        <w:rPr>
          <w:rFonts w:ascii="Arial" w:eastAsia="Times New Roman" w:hAnsi="Arial" w:cs="Arial"/>
          <w:iCs/>
          <w:color w:val="000000"/>
        </w:rPr>
        <w:t>Veuillez contacter votre responsable informatique</w:t>
      </w:r>
      <w:r w:rsidR="003D28A4" w:rsidRPr="00884819">
        <w:rPr>
          <w:rFonts w:ascii="Arial" w:eastAsia="Times New Roman" w:hAnsi="Arial" w:cs="Arial"/>
          <w:iCs/>
          <w:color w:val="000000"/>
        </w:rPr>
        <w:t>".</w:t>
      </w:r>
    </w:p>
    <w:tbl>
      <w:tblPr>
        <w:tblStyle w:val="Grilledutableau"/>
        <w:tblW w:w="5000" w:type="pct"/>
        <w:tblLook w:val="04A0" w:firstRow="1" w:lastRow="0" w:firstColumn="1" w:lastColumn="0" w:noHBand="0" w:noVBand="1"/>
      </w:tblPr>
      <w:tblGrid>
        <w:gridCol w:w="981"/>
        <w:gridCol w:w="8873"/>
      </w:tblGrid>
      <w:tr w:rsidR="00EA3BBE" w:rsidRPr="00884819" w:rsidTr="0071367F">
        <w:tc>
          <w:tcPr>
            <w:tcW w:w="5000" w:type="pct"/>
            <w:gridSpan w:val="2"/>
          </w:tcPr>
          <w:p w:rsidR="00EA3BBE" w:rsidRPr="00884819" w:rsidRDefault="00EA3BBE" w:rsidP="00C908A3">
            <w:pPr>
              <w:spacing w:before="120" w:after="120" w:line="288" w:lineRule="auto"/>
              <w:jc w:val="center"/>
              <w:rPr>
                <w:rFonts w:ascii="Arial" w:eastAsia="Times New Roman" w:hAnsi="Arial" w:cs="Arial"/>
                <w:color w:val="000000"/>
                <w:sz w:val="24"/>
                <w:szCs w:val="24"/>
              </w:rPr>
            </w:pPr>
            <w:r w:rsidRPr="00884819">
              <w:rPr>
                <w:rFonts w:ascii="Arial" w:eastAsia="Times New Roman" w:hAnsi="Arial" w:cs="Arial"/>
                <w:b/>
                <w:bCs/>
                <w:color w:val="000000"/>
              </w:rPr>
              <w:t>Travail à faire</w:t>
            </w:r>
          </w:p>
        </w:tc>
      </w:tr>
      <w:tr w:rsidR="00EA3BBE" w:rsidRPr="00884819" w:rsidTr="0071367F">
        <w:tc>
          <w:tcPr>
            <w:tcW w:w="498" w:type="pct"/>
          </w:tcPr>
          <w:p w:rsidR="00EA3BBE" w:rsidRPr="003F66CA" w:rsidRDefault="00EA3BBE" w:rsidP="00C908A3">
            <w:pPr>
              <w:spacing w:before="120" w:after="120" w:line="288" w:lineRule="auto"/>
              <w:jc w:val="both"/>
              <w:rPr>
                <w:rFonts w:ascii="Arial" w:eastAsia="Times New Roman" w:hAnsi="Arial" w:cs="Arial"/>
                <w:b/>
                <w:color w:val="000000"/>
                <w:sz w:val="24"/>
                <w:szCs w:val="24"/>
              </w:rPr>
            </w:pPr>
            <w:r w:rsidRPr="003F66CA">
              <w:rPr>
                <w:rFonts w:ascii="Arial" w:eastAsia="Times New Roman" w:hAnsi="Arial" w:cs="Arial"/>
                <w:b/>
                <w:bCs/>
                <w:color w:val="000000"/>
                <w:sz w:val="24"/>
                <w:szCs w:val="24"/>
              </w:rPr>
              <w:t>3.</w:t>
            </w:r>
            <w:r w:rsidR="00BD5CE4" w:rsidRPr="003F66CA">
              <w:rPr>
                <w:rFonts w:ascii="Arial" w:eastAsia="Times New Roman" w:hAnsi="Arial" w:cs="Arial"/>
                <w:b/>
                <w:bCs/>
                <w:color w:val="000000"/>
                <w:sz w:val="24"/>
                <w:szCs w:val="24"/>
              </w:rPr>
              <w:t>3</w:t>
            </w:r>
          </w:p>
        </w:tc>
        <w:tc>
          <w:tcPr>
            <w:tcW w:w="4502" w:type="pct"/>
          </w:tcPr>
          <w:p w:rsidR="00EA3BBE" w:rsidRPr="00884819" w:rsidRDefault="0057521F" w:rsidP="00132BB9">
            <w:pPr>
              <w:spacing w:before="120" w:after="120" w:line="288" w:lineRule="auto"/>
              <w:jc w:val="both"/>
              <w:rPr>
                <w:rFonts w:ascii="Arial" w:eastAsia="Times New Roman" w:hAnsi="Arial" w:cs="Arial"/>
                <w:color w:val="000000"/>
                <w:sz w:val="24"/>
                <w:szCs w:val="24"/>
              </w:rPr>
            </w:pPr>
            <w:r>
              <w:rPr>
                <w:rFonts w:ascii="Arial" w:eastAsia="Times New Roman" w:hAnsi="Arial" w:cs="Arial"/>
                <w:color w:val="000000"/>
              </w:rPr>
              <w:t xml:space="preserve">Compléter, sur votre copie, </w:t>
            </w:r>
            <w:r w:rsidR="00EA3BBE" w:rsidRPr="00884819">
              <w:rPr>
                <w:rFonts w:ascii="Arial" w:eastAsia="Times New Roman" w:hAnsi="Arial" w:cs="Arial"/>
                <w:color w:val="000000"/>
              </w:rPr>
              <w:t xml:space="preserve">les paramètres d'appel de la fonction </w:t>
            </w:r>
            <w:r w:rsidR="003D28A4" w:rsidRPr="00884819">
              <w:rPr>
                <w:rFonts w:ascii="Arial" w:eastAsia="Times New Roman" w:hAnsi="Arial" w:cs="Arial"/>
                <w:color w:val="000000"/>
              </w:rPr>
              <w:t>posterMessage</w:t>
            </w:r>
            <w:r w:rsidR="00776051" w:rsidRPr="00884819">
              <w:rPr>
                <w:rFonts w:ascii="Arial" w:eastAsia="Times New Roman" w:hAnsi="Arial" w:cs="Arial"/>
                <w:color w:val="000000"/>
              </w:rPr>
              <w:t>()</w:t>
            </w:r>
            <w:r w:rsidR="00EA3BBE" w:rsidRPr="00884819">
              <w:rPr>
                <w:rFonts w:ascii="Arial" w:eastAsia="Times New Roman" w:hAnsi="Arial" w:cs="Arial"/>
                <w:color w:val="000000"/>
              </w:rPr>
              <w:t xml:space="preserve"> en ligne </w:t>
            </w:r>
            <w:r w:rsidR="00132BB9">
              <w:rPr>
                <w:rFonts w:ascii="Arial" w:eastAsia="Times New Roman" w:hAnsi="Arial" w:cs="Arial"/>
                <w:color w:val="000000"/>
              </w:rPr>
              <w:t>110</w:t>
            </w:r>
            <w:r>
              <w:rPr>
                <w:rFonts w:ascii="Arial" w:eastAsia="Times New Roman" w:hAnsi="Arial" w:cs="Arial"/>
                <w:color w:val="000000"/>
              </w:rPr>
              <w:t>.</w:t>
            </w:r>
          </w:p>
        </w:tc>
      </w:tr>
      <w:tr w:rsidR="00EA3BBE" w:rsidRPr="00884819" w:rsidTr="0071367F">
        <w:tc>
          <w:tcPr>
            <w:tcW w:w="498" w:type="pct"/>
          </w:tcPr>
          <w:p w:rsidR="00EA3BBE" w:rsidRPr="003F66CA" w:rsidRDefault="00EA3BBE" w:rsidP="00C908A3">
            <w:pPr>
              <w:spacing w:before="120" w:after="120" w:line="288" w:lineRule="auto"/>
              <w:jc w:val="both"/>
              <w:rPr>
                <w:rFonts w:ascii="Arial" w:eastAsia="Times New Roman" w:hAnsi="Arial" w:cs="Arial"/>
                <w:b/>
                <w:bCs/>
                <w:color w:val="000000"/>
                <w:sz w:val="24"/>
                <w:szCs w:val="24"/>
              </w:rPr>
            </w:pPr>
            <w:r w:rsidRPr="003F66CA">
              <w:rPr>
                <w:rFonts w:ascii="Arial" w:eastAsia="Times New Roman" w:hAnsi="Arial" w:cs="Arial"/>
                <w:b/>
                <w:bCs/>
                <w:color w:val="000000"/>
                <w:sz w:val="24"/>
                <w:szCs w:val="24"/>
              </w:rPr>
              <w:t>3.</w:t>
            </w:r>
            <w:r w:rsidR="00BD5CE4" w:rsidRPr="003F66CA">
              <w:rPr>
                <w:rFonts w:ascii="Arial" w:eastAsia="Times New Roman" w:hAnsi="Arial" w:cs="Arial"/>
                <w:b/>
                <w:bCs/>
                <w:color w:val="000000"/>
                <w:sz w:val="24"/>
                <w:szCs w:val="24"/>
              </w:rPr>
              <w:t>4</w:t>
            </w:r>
          </w:p>
        </w:tc>
        <w:tc>
          <w:tcPr>
            <w:tcW w:w="4502" w:type="pct"/>
            <w:vAlign w:val="center"/>
          </w:tcPr>
          <w:p w:rsidR="00EA3BBE" w:rsidRPr="00884819" w:rsidRDefault="00EA3BBE" w:rsidP="00132BB9">
            <w:pPr>
              <w:spacing w:before="119" w:after="119" w:line="288" w:lineRule="auto"/>
              <w:rPr>
                <w:rFonts w:ascii="Arial" w:eastAsia="Times New Roman" w:hAnsi="Arial" w:cs="Arial"/>
                <w:color w:val="000000"/>
                <w:sz w:val="24"/>
                <w:szCs w:val="24"/>
              </w:rPr>
            </w:pPr>
            <w:r w:rsidRPr="00884819">
              <w:rPr>
                <w:rFonts w:ascii="Arial" w:hAnsi="Arial" w:cs="Arial"/>
              </w:rPr>
              <w:t>Compléter</w:t>
            </w:r>
            <w:r w:rsidR="00BD5CE4" w:rsidRPr="00884819">
              <w:rPr>
                <w:rFonts w:ascii="Arial" w:hAnsi="Arial" w:cs="Arial"/>
              </w:rPr>
              <w:t>, sur votre copie,</w:t>
            </w:r>
            <w:r w:rsidRPr="00884819">
              <w:rPr>
                <w:rFonts w:ascii="Arial" w:hAnsi="Arial" w:cs="Arial"/>
              </w:rPr>
              <w:t xml:space="preserve"> </w:t>
            </w:r>
            <w:r w:rsidR="00132BB9">
              <w:rPr>
                <w:rFonts w:ascii="Arial" w:hAnsi="Arial" w:cs="Arial"/>
              </w:rPr>
              <w:t xml:space="preserve">le code pour </w:t>
            </w:r>
            <w:r w:rsidR="00BD5CE4" w:rsidRPr="00884819">
              <w:rPr>
                <w:rFonts w:ascii="Arial" w:hAnsi="Arial" w:cs="Arial"/>
              </w:rPr>
              <w:t>prendre</w:t>
            </w:r>
            <w:r w:rsidR="003D28A4" w:rsidRPr="00884819">
              <w:rPr>
                <w:rFonts w:ascii="Arial" w:hAnsi="Arial" w:cs="Arial"/>
              </w:rPr>
              <w:t xml:space="preserve"> en co</w:t>
            </w:r>
            <w:r w:rsidR="00BD5CE4" w:rsidRPr="00884819">
              <w:rPr>
                <w:rFonts w:ascii="Arial" w:hAnsi="Arial" w:cs="Arial"/>
              </w:rPr>
              <w:t xml:space="preserve">mpte </w:t>
            </w:r>
            <w:r w:rsidR="00776051" w:rsidRPr="00884819">
              <w:rPr>
                <w:rFonts w:ascii="Arial" w:hAnsi="Arial" w:cs="Arial"/>
              </w:rPr>
              <w:t>l’affichage des deux</w:t>
            </w:r>
            <w:r w:rsidR="00BD5CE4" w:rsidRPr="00884819">
              <w:rPr>
                <w:rFonts w:ascii="Arial" w:hAnsi="Arial" w:cs="Arial"/>
              </w:rPr>
              <w:t xml:space="preserve"> message</w:t>
            </w:r>
            <w:r w:rsidR="00776051" w:rsidRPr="00884819">
              <w:rPr>
                <w:rFonts w:ascii="Arial" w:hAnsi="Arial" w:cs="Arial"/>
              </w:rPr>
              <w:t>s</w:t>
            </w:r>
            <w:r w:rsidR="00BD5CE4" w:rsidRPr="00884819">
              <w:rPr>
                <w:rFonts w:ascii="Arial" w:hAnsi="Arial" w:cs="Arial"/>
              </w:rPr>
              <w:t xml:space="preserve">. Indiquer les </w:t>
            </w:r>
            <w:r w:rsidR="00132BB9">
              <w:rPr>
                <w:rFonts w:ascii="Arial" w:hAnsi="Arial" w:cs="Arial"/>
              </w:rPr>
              <w:t>numéros de ligne où ce code doit être inséré.</w:t>
            </w:r>
          </w:p>
        </w:tc>
      </w:tr>
    </w:tbl>
    <w:p w:rsidR="00F90057" w:rsidRPr="00884819" w:rsidRDefault="00F90057" w:rsidP="00DE5EB6">
      <w:pPr>
        <w:pageBreakBefore/>
        <w:spacing w:before="278" w:after="278" w:line="360" w:lineRule="auto"/>
        <w:jc w:val="both"/>
        <w:rPr>
          <w:rFonts w:ascii="Arial" w:eastAsia="Times New Roman" w:hAnsi="Arial" w:cs="Arial"/>
          <w:color w:val="000000"/>
          <w:sz w:val="24"/>
          <w:szCs w:val="24"/>
        </w:rPr>
      </w:pPr>
      <w:r w:rsidRPr="00884819">
        <w:rPr>
          <w:rFonts w:ascii="Arial" w:eastAsia="Times New Roman" w:hAnsi="Arial" w:cs="Arial"/>
          <w:b/>
          <w:bCs/>
          <w:color w:val="000000"/>
        </w:rPr>
        <w:lastRenderedPageBreak/>
        <w:t>Seconde sous-partie</w:t>
      </w:r>
    </w:p>
    <w:p w:rsidR="009D6EA7" w:rsidRDefault="00D60BF8" w:rsidP="00C555A0">
      <w:pPr>
        <w:spacing w:before="278" w:after="278" w:line="360" w:lineRule="auto"/>
        <w:jc w:val="both"/>
        <w:rPr>
          <w:rFonts w:ascii="Arial" w:eastAsia="Times New Roman" w:hAnsi="Arial" w:cs="Arial"/>
          <w:color w:val="000000"/>
        </w:rPr>
      </w:pPr>
      <w:r w:rsidRPr="00884819">
        <w:rPr>
          <w:rFonts w:ascii="Arial" w:eastAsia="Times New Roman" w:hAnsi="Arial" w:cs="Arial"/>
          <w:color w:val="000000"/>
        </w:rPr>
        <w:t>Le</w:t>
      </w:r>
      <w:r w:rsidR="00C555A0" w:rsidRPr="00884819">
        <w:rPr>
          <w:rFonts w:ascii="Arial" w:eastAsia="Times New Roman" w:hAnsi="Arial" w:cs="Arial"/>
          <w:color w:val="000000"/>
        </w:rPr>
        <w:t xml:space="preserve"> ministère des affaires étrangères et du développement international</w:t>
      </w:r>
      <w:r w:rsidRPr="00884819">
        <w:rPr>
          <w:rFonts w:ascii="Arial" w:eastAsia="Times New Roman" w:hAnsi="Arial" w:cs="Arial"/>
          <w:color w:val="000000"/>
        </w:rPr>
        <w:t xml:space="preserve"> cherche à favoriser</w:t>
      </w:r>
      <w:r w:rsidR="00C555A0" w:rsidRPr="00884819">
        <w:rPr>
          <w:rFonts w:ascii="Arial" w:eastAsia="Times New Roman" w:hAnsi="Arial" w:cs="Arial"/>
          <w:color w:val="000000"/>
        </w:rPr>
        <w:t xml:space="preserve"> </w:t>
      </w:r>
      <w:r w:rsidRPr="00884819">
        <w:rPr>
          <w:rFonts w:ascii="Arial" w:eastAsia="Times New Roman" w:hAnsi="Arial" w:cs="Arial"/>
          <w:color w:val="000000"/>
        </w:rPr>
        <w:t xml:space="preserve">la </w:t>
      </w:r>
      <w:r w:rsidR="00C555A0" w:rsidRPr="00884819">
        <w:rPr>
          <w:rFonts w:ascii="Arial" w:eastAsia="Times New Roman" w:hAnsi="Arial" w:cs="Arial"/>
          <w:color w:val="000000"/>
        </w:rPr>
        <w:t xml:space="preserve">pratique des réseaux sociaux professionnels notamment avec </w:t>
      </w:r>
      <w:r w:rsidRPr="00884819">
        <w:rPr>
          <w:rFonts w:ascii="Arial" w:eastAsia="Times New Roman" w:hAnsi="Arial" w:cs="Arial"/>
          <w:color w:val="000000"/>
        </w:rPr>
        <w:t>la mise en place d</w:t>
      </w:r>
      <w:r w:rsidR="00C555A0" w:rsidRPr="00884819">
        <w:rPr>
          <w:rFonts w:ascii="Arial" w:eastAsia="Times New Roman" w:hAnsi="Arial" w:cs="Arial"/>
          <w:color w:val="000000"/>
        </w:rPr>
        <w:t xml:space="preserve">u portail </w:t>
      </w:r>
      <w:r w:rsidR="00884819" w:rsidRPr="00884819">
        <w:rPr>
          <w:rFonts w:ascii="Arial" w:hAnsi="Arial" w:cs="Arial"/>
          <w:bCs/>
          <w:color w:val="000000"/>
        </w:rPr>
        <w:t>Diplom@tie</w:t>
      </w:r>
      <w:r w:rsidR="00C555A0" w:rsidRPr="00884819">
        <w:rPr>
          <w:rFonts w:ascii="Arial" w:eastAsia="Times New Roman" w:hAnsi="Arial" w:cs="Arial"/>
          <w:color w:val="000000"/>
        </w:rPr>
        <w:t>.</w:t>
      </w:r>
      <w:r w:rsidR="00631D73" w:rsidRPr="00884819">
        <w:rPr>
          <w:rFonts w:ascii="Arial" w:eastAsia="Times New Roman" w:hAnsi="Arial" w:cs="Arial"/>
          <w:color w:val="000000"/>
        </w:rPr>
        <w:t xml:space="preserve"> </w:t>
      </w:r>
    </w:p>
    <w:p w:rsidR="00762650" w:rsidRPr="00884819" w:rsidRDefault="00D60BF8" w:rsidP="00C555A0">
      <w:pPr>
        <w:spacing w:before="278" w:after="278" w:line="360" w:lineRule="auto"/>
        <w:jc w:val="both"/>
        <w:rPr>
          <w:rFonts w:ascii="Arial" w:eastAsia="Times New Roman" w:hAnsi="Arial" w:cs="Arial"/>
          <w:color w:val="000000"/>
        </w:rPr>
      </w:pPr>
      <w:r w:rsidRPr="00884819">
        <w:rPr>
          <w:rFonts w:ascii="Arial" w:eastAsia="Times New Roman" w:hAnsi="Arial" w:cs="Arial"/>
          <w:color w:val="000000"/>
        </w:rPr>
        <w:t>Afin de prévenir les risques de ce réseau social professionnel, la DSI a</w:t>
      </w:r>
      <w:r w:rsidR="00631D73" w:rsidRPr="00884819">
        <w:rPr>
          <w:rFonts w:ascii="Arial" w:eastAsia="Times New Roman" w:hAnsi="Arial" w:cs="Arial"/>
          <w:color w:val="000000"/>
        </w:rPr>
        <w:t xml:space="preserve"> </w:t>
      </w:r>
      <w:r w:rsidRPr="00884819">
        <w:rPr>
          <w:rFonts w:ascii="Arial" w:eastAsia="Times New Roman" w:hAnsi="Arial" w:cs="Arial"/>
          <w:color w:val="000000"/>
        </w:rPr>
        <w:t xml:space="preserve">dû mettre </w:t>
      </w:r>
      <w:r w:rsidR="00631D73" w:rsidRPr="00884819">
        <w:rPr>
          <w:rFonts w:ascii="Arial" w:eastAsia="Times New Roman" w:hAnsi="Arial" w:cs="Arial"/>
          <w:color w:val="000000"/>
        </w:rPr>
        <w:t xml:space="preserve">en place </w:t>
      </w:r>
      <w:r w:rsidRPr="00884819">
        <w:rPr>
          <w:rFonts w:ascii="Arial" w:eastAsia="Times New Roman" w:hAnsi="Arial" w:cs="Arial"/>
          <w:color w:val="000000"/>
        </w:rPr>
        <w:t xml:space="preserve">des </w:t>
      </w:r>
      <w:r w:rsidR="00160654">
        <w:rPr>
          <w:rFonts w:ascii="Arial" w:eastAsia="Times New Roman" w:hAnsi="Arial" w:cs="Arial"/>
          <w:color w:val="000000"/>
        </w:rPr>
        <w:t>mesures de protection</w:t>
      </w:r>
      <w:r w:rsidRPr="00884819">
        <w:rPr>
          <w:rFonts w:ascii="Arial" w:eastAsia="Times New Roman" w:hAnsi="Arial" w:cs="Arial"/>
          <w:color w:val="000000"/>
        </w:rPr>
        <w:t xml:space="preserve"> afin de garantir l’aspect confidentiel des échanges</w:t>
      </w:r>
      <w:r w:rsidR="00631D73" w:rsidRPr="00884819">
        <w:rPr>
          <w:rFonts w:ascii="Arial" w:eastAsia="Times New Roman" w:hAnsi="Arial" w:cs="Arial"/>
          <w:color w:val="000000"/>
        </w:rPr>
        <w:t>.</w:t>
      </w:r>
    </w:p>
    <w:p w:rsidR="00C555A0" w:rsidRPr="00884819" w:rsidRDefault="00C555A0" w:rsidP="00C555A0">
      <w:pPr>
        <w:spacing w:before="278" w:after="278" w:line="360" w:lineRule="auto"/>
        <w:jc w:val="both"/>
        <w:rPr>
          <w:rFonts w:ascii="Arial" w:eastAsia="Times New Roman" w:hAnsi="Arial" w:cs="Arial"/>
          <w:color w:val="000000"/>
          <w:sz w:val="24"/>
          <w:szCs w:val="24"/>
        </w:rPr>
      </w:pPr>
      <w:r w:rsidRPr="00884819">
        <w:rPr>
          <w:rFonts w:ascii="Arial" w:eastAsia="Times New Roman" w:hAnsi="Arial" w:cs="Arial"/>
          <w:color w:val="000000"/>
        </w:rPr>
        <w:t>En une à deux pages, à partir de vos connaissances</w:t>
      </w:r>
      <w:r w:rsidR="00DF591E">
        <w:rPr>
          <w:rFonts w:ascii="Arial" w:eastAsia="Times New Roman" w:hAnsi="Arial" w:cs="Arial"/>
          <w:color w:val="000000"/>
        </w:rPr>
        <w:t xml:space="preserve"> </w:t>
      </w:r>
      <w:r w:rsidRPr="00884819">
        <w:rPr>
          <w:rFonts w:ascii="Arial" w:eastAsia="Times New Roman" w:hAnsi="Arial" w:cs="Arial"/>
          <w:color w:val="000000"/>
        </w:rPr>
        <w:t xml:space="preserve">et en vous appuyant sur diverses situations de gestion dont celle présentée dans la première sous-partie, répondre de façon cohérente et argumentée à la question suivante : </w:t>
      </w:r>
    </w:p>
    <w:p w:rsidR="00C555A0" w:rsidRPr="0081799C" w:rsidRDefault="00C555A0" w:rsidP="00C555A0">
      <w:pPr>
        <w:spacing w:before="278" w:after="278" w:line="360" w:lineRule="auto"/>
        <w:jc w:val="both"/>
        <w:rPr>
          <w:rFonts w:ascii="Arial" w:eastAsia="Times New Roman" w:hAnsi="Arial" w:cs="Arial"/>
          <w:b/>
          <w:color w:val="000000"/>
        </w:rPr>
      </w:pPr>
      <w:r w:rsidRPr="0081799C">
        <w:rPr>
          <w:rFonts w:ascii="Arial" w:eastAsia="Times New Roman" w:hAnsi="Arial" w:cs="Arial"/>
          <w:b/>
          <w:color w:val="000000"/>
        </w:rPr>
        <w:t>« L’usage des réseau</w:t>
      </w:r>
      <w:r w:rsidR="003D65B1" w:rsidRPr="0081799C">
        <w:rPr>
          <w:rFonts w:ascii="Arial" w:eastAsia="Times New Roman" w:hAnsi="Arial" w:cs="Arial"/>
          <w:b/>
          <w:color w:val="000000"/>
        </w:rPr>
        <w:t>x</w:t>
      </w:r>
      <w:r w:rsidRPr="0081799C">
        <w:rPr>
          <w:rFonts w:ascii="Arial" w:eastAsia="Times New Roman" w:hAnsi="Arial" w:cs="Arial"/>
          <w:b/>
          <w:color w:val="000000"/>
        </w:rPr>
        <w:t xml:space="preserve"> sociaux professionnels est-il nécessairement source de performance ? »</w:t>
      </w:r>
    </w:p>
    <w:p w:rsidR="00C555A0" w:rsidRPr="00884819" w:rsidRDefault="00C555A0" w:rsidP="00DE5EB6">
      <w:pPr>
        <w:spacing w:before="278" w:after="278" w:line="360" w:lineRule="auto"/>
        <w:jc w:val="both"/>
        <w:rPr>
          <w:rFonts w:ascii="Arial" w:eastAsia="Times New Roman" w:hAnsi="Arial" w:cs="Arial"/>
          <w:b/>
          <w:bCs/>
          <w:i/>
          <w:iCs/>
          <w:color w:val="000000"/>
        </w:rPr>
      </w:pPr>
    </w:p>
    <w:p w:rsidR="006D4E79" w:rsidRDefault="006D4E79" w:rsidP="00DE5EB6">
      <w:pPr>
        <w:spacing w:before="278" w:after="278" w:line="360" w:lineRule="auto"/>
        <w:jc w:val="both"/>
        <w:rPr>
          <w:rFonts w:ascii="Arial" w:eastAsia="Times New Roman" w:hAnsi="Arial" w:cs="Arial"/>
          <w:b/>
          <w:bCs/>
          <w:i/>
          <w:iCs/>
          <w:color w:val="000000"/>
        </w:rPr>
        <w:sectPr w:rsidR="006D4E79" w:rsidSect="006108E9">
          <w:pgSz w:w="11906" w:h="16838" w:code="9"/>
          <w:pgMar w:top="1134" w:right="1134" w:bottom="1134" w:left="1134" w:header="709" w:footer="709" w:gutter="0"/>
          <w:cols w:space="708"/>
          <w:docGrid w:linePitch="360"/>
        </w:sectPr>
      </w:pPr>
    </w:p>
    <w:p w:rsidR="00F90057" w:rsidRPr="00394836" w:rsidRDefault="00F90057" w:rsidP="00DE5EB6">
      <w:pPr>
        <w:spacing w:before="278" w:after="278" w:line="360" w:lineRule="auto"/>
        <w:jc w:val="both"/>
        <w:rPr>
          <w:rFonts w:ascii="Arial" w:eastAsia="Times New Roman" w:hAnsi="Arial" w:cs="Arial"/>
          <w:b/>
          <w:bCs/>
          <w:color w:val="000000"/>
        </w:rPr>
      </w:pPr>
      <w:r w:rsidRPr="00394836">
        <w:rPr>
          <w:rFonts w:ascii="Arial" w:eastAsia="Times New Roman" w:hAnsi="Arial" w:cs="Arial"/>
          <w:b/>
          <w:bCs/>
          <w:color w:val="000000"/>
        </w:rPr>
        <w:lastRenderedPageBreak/>
        <w:t>Document 1 </w:t>
      </w:r>
      <w:r w:rsidR="003A5BE5" w:rsidRPr="00394836">
        <w:rPr>
          <w:rFonts w:ascii="Arial" w:eastAsia="Times New Roman" w:hAnsi="Arial" w:cs="Arial"/>
          <w:b/>
          <w:bCs/>
          <w:color w:val="000000"/>
        </w:rPr>
        <w:t xml:space="preserve">: </w:t>
      </w:r>
      <w:r w:rsidR="00394836" w:rsidRPr="00394836">
        <w:rPr>
          <w:rFonts w:ascii="Arial" w:hAnsi="Arial" w:cs="Arial"/>
          <w:b/>
          <w:bCs/>
          <w:color w:val="000000"/>
        </w:rPr>
        <w:t>Extrait de l’article de presse </w:t>
      </w:r>
      <w:r w:rsidR="00E9466A" w:rsidRPr="00394836">
        <w:rPr>
          <w:rFonts w:ascii="Arial" w:hAnsi="Arial" w:cs="Arial"/>
          <w:b/>
          <w:bCs/>
          <w:color w:val="000000"/>
        </w:rPr>
        <w:t>: «</w:t>
      </w:r>
      <w:r w:rsidR="00394836" w:rsidRPr="00394836">
        <w:rPr>
          <w:rFonts w:ascii="Arial" w:hAnsi="Arial" w:cs="Arial"/>
          <w:b/>
          <w:bCs/>
          <w:color w:val="000000"/>
        </w:rPr>
        <w:t> Quand l’administration ose le réseau social professionnel »</w:t>
      </w:r>
    </w:p>
    <w:p w:rsidR="00F90057" w:rsidRPr="00884819" w:rsidRDefault="00F90057" w:rsidP="007311EE">
      <w:pPr>
        <w:spacing w:before="278" w:after="278" w:line="240" w:lineRule="auto"/>
        <w:jc w:val="both"/>
        <w:rPr>
          <w:rFonts w:ascii="Arial" w:eastAsia="Times New Roman" w:hAnsi="Arial" w:cs="Arial"/>
          <w:color w:val="000000"/>
          <w:sz w:val="24"/>
          <w:szCs w:val="24"/>
        </w:rPr>
      </w:pPr>
      <w:r w:rsidRPr="00884819">
        <w:rPr>
          <w:rFonts w:ascii="Arial" w:eastAsia="Times New Roman" w:hAnsi="Arial" w:cs="Arial"/>
          <w:color w:val="000000"/>
        </w:rPr>
        <w:t xml:space="preserve">Imaginez une administration de plusieurs milliers d’agents, répartis à travers le monde, qui n’utilisent (presque) plus de mails. Imaginez que cette administration traite chaque jour des centaines d’informations géopolitiques ou économiques </w:t>
      </w:r>
      <w:r w:rsidR="00C360FD">
        <w:rPr>
          <w:rFonts w:ascii="Arial" w:eastAsia="Times New Roman" w:hAnsi="Arial" w:cs="Arial"/>
          <w:color w:val="000000"/>
        </w:rPr>
        <w:t>« </w:t>
      </w:r>
      <w:r w:rsidRPr="00884819">
        <w:rPr>
          <w:rFonts w:ascii="Arial" w:eastAsia="Times New Roman" w:hAnsi="Arial" w:cs="Arial"/>
          <w:color w:val="000000"/>
        </w:rPr>
        <w:t>ultrasensibles</w:t>
      </w:r>
      <w:r w:rsidR="00C360FD">
        <w:rPr>
          <w:rFonts w:ascii="Arial" w:eastAsia="Times New Roman" w:hAnsi="Arial" w:cs="Arial"/>
          <w:color w:val="000000"/>
        </w:rPr>
        <w:t> »</w:t>
      </w:r>
      <w:r w:rsidRPr="00884819">
        <w:rPr>
          <w:rFonts w:ascii="Arial" w:eastAsia="Times New Roman" w:hAnsi="Arial" w:cs="Arial"/>
          <w:color w:val="000000"/>
        </w:rPr>
        <w:t>, grâce à un outil qui s’apparente à Google+.</w:t>
      </w:r>
    </w:p>
    <w:p w:rsidR="00F90057" w:rsidRPr="00884819" w:rsidRDefault="00F90057" w:rsidP="00DE5EB6">
      <w:pPr>
        <w:spacing w:before="278" w:after="278" w:line="102" w:lineRule="atLeast"/>
        <w:jc w:val="both"/>
        <w:rPr>
          <w:rFonts w:ascii="Arial" w:eastAsia="Times New Roman" w:hAnsi="Arial" w:cs="Arial"/>
          <w:color w:val="000000"/>
          <w:sz w:val="24"/>
          <w:szCs w:val="24"/>
        </w:rPr>
      </w:pPr>
      <w:r w:rsidRPr="00884819">
        <w:rPr>
          <w:rFonts w:ascii="Arial" w:eastAsia="Times New Roman" w:hAnsi="Arial" w:cs="Arial"/>
          <w:color w:val="000000"/>
        </w:rPr>
        <w:t xml:space="preserve">En </w:t>
      </w:r>
      <w:r w:rsidR="00C360FD">
        <w:rPr>
          <w:rFonts w:ascii="Arial" w:eastAsia="Times New Roman" w:hAnsi="Arial" w:cs="Arial"/>
          <w:color w:val="000000"/>
        </w:rPr>
        <w:t>juillet 2014, le ministère des a</w:t>
      </w:r>
      <w:r w:rsidRPr="00884819">
        <w:rPr>
          <w:rFonts w:ascii="Arial" w:eastAsia="Times New Roman" w:hAnsi="Arial" w:cs="Arial"/>
          <w:color w:val="000000"/>
        </w:rPr>
        <w:t xml:space="preserve">ffaires étrangères a ouvert son nouvel outil de communication, </w:t>
      </w:r>
      <w:r w:rsidR="00884819" w:rsidRPr="00884819">
        <w:rPr>
          <w:rFonts w:ascii="Arial" w:eastAsia="Times New Roman" w:hAnsi="Arial" w:cs="Arial"/>
          <w:color w:val="000000"/>
        </w:rPr>
        <w:t>Diplom@tie</w:t>
      </w:r>
      <w:r w:rsidRPr="00884819">
        <w:rPr>
          <w:rFonts w:ascii="Arial" w:eastAsia="Times New Roman" w:hAnsi="Arial" w:cs="Arial"/>
          <w:color w:val="000000"/>
        </w:rPr>
        <w:t>, véritable réseau social professionnel et premier du genre dans le monde.</w:t>
      </w:r>
    </w:p>
    <w:p w:rsidR="00F90057" w:rsidRPr="00884819" w:rsidRDefault="00F90057" w:rsidP="00DE5EB6">
      <w:pPr>
        <w:spacing w:before="278" w:after="278" w:line="102" w:lineRule="atLeast"/>
        <w:jc w:val="both"/>
        <w:rPr>
          <w:rFonts w:ascii="Arial" w:eastAsia="Times New Roman" w:hAnsi="Arial" w:cs="Arial"/>
          <w:color w:val="000000"/>
          <w:sz w:val="24"/>
          <w:szCs w:val="24"/>
        </w:rPr>
      </w:pPr>
      <w:r w:rsidRPr="00884819">
        <w:rPr>
          <w:rFonts w:ascii="Arial" w:eastAsia="Times New Roman" w:hAnsi="Arial" w:cs="Arial"/>
          <w:b/>
          <w:bCs/>
          <w:color w:val="000000"/>
        </w:rPr>
        <w:t xml:space="preserve">Les </w:t>
      </w:r>
      <w:r w:rsidRPr="00C360FD">
        <w:rPr>
          <w:rFonts w:ascii="Arial" w:eastAsia="Times New Roman" w:hAnsi="Arial" w:cs="Arial"/>
          <w:b/>
          <w:bCs/>
          <w:i/>
          <w:color w:val="000000"/>
        </w:rPr>
        <w:t>mails</w:t>
      </w:r>
      <w:r w:rsidRPr="00884819">
        <w:rPr>
          <w:rFonts w:ascii="Arial" w:eastAsia="Times New Roman" w:hAnsi="Arial" w:cs="Arial"/>
          <w:b/>
          <w:bCs/>
          <w:color w:val="000000"/>
        </w:rPr>
        <w:t>, dévoreurs de temps</w:t>
      </w:r>
      <w:r w:rsidRPr="00884819">
        <w:rPr>
          <w:rFonts w:ascii="Arial" w:eastAsia="Times New Roman" w:hAnsi="Arial" w:cs="Arial"/>
          <w:color w:val="000000"/>
        </w:rPr>
        <w:t xml:space="preserve"> - « Ce que nous allons créer, c’est un réseau social professionnel, sur le modèle Facebook, ou Google+. […]», martèle Nicolas Chapuis, DSI du ministère des Affaires étrangères et initiateur du projet </w:t>
      </w:r>
      <w:r w:rsidR="00884819" w:rsidRPr="00884819">
        <w:rPr>
          <w:rFonts w:ascii="Arial" w:eastAsia="Times New Roman" w:hAnsi="Arial" w:cs="Arial"/>
          <w:color w:val="000000"/>
        </w:rPr>
        <w:t>Diplom@tie</w:t>
      </w:r>
      <w:r w:rsidRPr="00884819">
        <w:rPr>
          <w:rFonts w:ascii="Arial" w:eastAsia="Times New Roman" w:hAnsi="Arial" w:cs="Arial"/>
          <w:color w:val="000000"/>
        </w:rPr>
        <w:t>.</w:t>
      </w:r>
    </w:p>
    <w:p w:rsidR="008905E9" w:rsidRPr="00884819" w:rsidRDefault="00F90057" w:rsidP="00DE5EB6">
      <w:pPr>
        <w:spacing w:before="278" w:after="278" w:line="102" w:lineRule="atLeast"/>
        <w:jc w:val="both"/>
        <w:rPr>
          <w:rFonts w:ascii="Arial" w:eastAsia="Times New Roman" w:hAnsi="Arial" w:cs="Arial"/>
          <w:color w:val="000000"/>
        </w:rPr>
      </w:pPr>
      <w:r w:rsidRPr="00884819">
        <w:rPr>
          <w:rFonts w:ascii="Arial" w:eastAsia="Times New Roman" w:hAnsi="Arial" w:cs="Arial"/>
          <w:color w:val="000000"/>
        </w:rPr>
        <w:t xml:space="preserve">« Vous ne diffusez plus une information </w:t>
      </w:r>
      <w:r w:rsidR="00E42E87" w:rsidRPr="00884819">
        <w:rPr>
          <w:rFonts w:ascii="Arial" w:eastAsia="Times New Roman" w:hAnsi="Arial" w:cs="Arial"/>
          <w:color w:val="000000"/>
        </w:rPr>
        <w:t xml:space="preserve">en </w:t>
      </w:r>
      <w:r w:rsidR="005731DA" w:rsidRPr="00884819">
        <w:rPr>
          <w:rFonts w:ascii="Arial" w:eastAsia="Times New Roman" w:hAnsi="Arial" w:cs="Arial"/>
          <w:color w:val="000000"/>
        </w:rPr>
        <w:t xml:space="preserve">envoyant des </w:t>
      </w:r>
      <w:r w:rsidRPr="00884819">
        <w:rPr>
          <w:rFonts w:ascii="Arial" w:eastAsia="Times New Roman" w:hAnsi="Arial" w:cs="Arial"/>
          <w:color w:val="000000"/>
        </w:rPr>
        <w:t>mails, mais vous la postez</w:t>
      </w:r>
      <w:r w:rsidR="00C360FD">
        <w:rPr>
          <w:rFonts w:ascii="Arial" w:eastAsia="Times New Roman" w:hAnsi="Arial" w:cs="Arial"/>
          <w:color w:val="000000"/>
        </w:rPr>
        <w:t xml:space="preserve"> et </w:t>
      </w:r>
      <w:r w:rsidRPr="00884819">
        <w:rPr>
          <w:rFonts w:ascii="Arial" w:eastAsia="Times New Roman" w:hAnsi="Arial" w:cs="Arial"/>
          <w:color w:val="000000"/>
        </w:rPr>
        <w:t>ceux qui sont intéressés par votre sujet viennent le chercher », décrit le DSI. Le changement est majeur, pour une organisation qui, comme beaucoup d’autres</w:t>
      </w:r>
      <w:r w:rsidR="00C360FD">
        <w:rPr>
          <w:rFonts w:ascii="Arial" w:eastAsia="Times New Roman" w:hAnsi="Arial" w:cs="Arial"/>
          <w:color w:val="000000"/>
        </w:rPr>
        <w:t>,</w:t>
      </w:r>
      <w:r w:rsidRPr="00884819">
        <w:rPr>
          <w:rFonts w:ascii="Arial" w:eastAsia="Times New Roman" w:hAnsi="Arial" w:cs="Arial"/>
          <w:color w:val="000000"/>
        </w:rPr>
        <w:t xml:space="preserve"> a vu la place de la gestion des </w:t>
      </w:r>
      <w:r w:rsidRPr="00C360FD">
        <w:rPr>
          <w:rFonts w:ascii="Arial" w:eastAsia="Times New Roman" w:hAnsi="Arial" w:cs="Arial"/>
          <w:i/>
          <w:color w:val="000000"/>
        </w:rPr>
        <w:t>mails</w:t>
      </w:r>
      <w:r w:rsidRPr="00884819">
        <w:rPr>
          <w:rFonts w:ascii="Arial" w:eastAsia="Times New Roman" w:hAnsi="Arial" w:cs="Arial"/>
          <w:color w:val="000000"/>
        </w:rPr>
        <w:t xml:space="preserve"> croître de façon exponentielle : « J’ai calculé qu’au ministère, le cadre intermédiaire, qui a 30 à 35 ans, passe 3 heures par jour, sur 7 heures, à ouvrir des </w:t>
      </w:r>
      <w:r w:rsidRPr="00C360FD">
        <w:rPr>
          <w:rFonts w:ascii="Arial" w:eastAsia="Times New Roman" w:hAnsi="Arial" w:cs="Arial"/>
          <w:i/>
          <w:color w:val="000000"/>
        </w:rPr>
        <w:t>mails</w:t>
      </w:r>
      <w:r w:rsidR="00C360FD">
        <w:rPr>
          <w:rFonts w:ascii="Arial" w:eastAsia="Times New Roman" w:hAnsi="Arial" w:cs="Arial"/>
          <w:color w:val="000000"/>
        </w:rPr>
        <w:t xml:space="preserve"> ; pas à les traiter, mais </w:t>
      </w:r>
      <w:r w:rsidRPr="00884819">
        <w:rPr>
          <w:rFonts w:ascii="Arial" w:eastAsia="Times New Roman" w:hAnsi="Arial" w:cs="Arial"/>
          <w:color w:val="000000"/>
        </w:rPr>
        <w:t xml:space="preserve">simplement </w:t>
      </w:r>
      <w:r w:rsidR="00C360FD">
        <w:rPr>
          <w:rFonts w:ascii="Arial" w:eastAsia="Times New Roman" w:hAnsi="Arial" w:cs="Arial"/>
          <w:color w:val="000000"/>
        </w:rPr>
        <w:t xml:space="preserve">à </w:t>
      </w:r>
      <w:r w:rsidRPr="00884819">
        <w:rPr>
          <w:rFonts w:ascii="Arial" w:eastAsia="Times New Roman" w:hAnsi="Arial" w:cs="Arial"/>
          <w:color w:val="000000"/>
        </w:rPr>
        <w:t xml:space="preserve">les ouvrir ! Pourquoi ? Parce que dans les mails </w:t>
      </w:r>
      <w:r w:rsidR="005731DA" w:rsidRPr="00884819">
        <w:rPr>
          <w:rFonts w:ascii="Arial" w:eastAsia="Times New Roman" w:hAnsi="Arial" w:cs="Arial"/>
          <w:color w:val="000000"/>
        </w:rPr>
        <w:t>reçus</w:t>
      </w:r>
      <w:r w:rsidR="00C360FD">
        <w:rPr>
          <w:rFonts w:ascii="Arial" w:eastAsia="Times New Roman" w:hAnsi="Arial" w:cs="Arial"/>
          <w:color w:val="000000"/>
        </w:rPr>
        <w:t>, 1 % seulement est utile. ».</w:t>
      </w:r>
    </w:p>
    <w:p w:rsidR="00F90057" w:rsidRPr="00884819" w:rsidRDefault="00F90057" w:rsidP="00DE5EB6">
      <w:pPr>
        <w:spacing w:before="278" w:after="278" w:line="102" w:lineRule="atLeast"/>
        <w:jc w:val="both"/>
        <w:rPr>
          <w:rFonts w:ascii="Arial" w:eastAsia="Times New Roman" w:hAnsi="Arial" w:cs="Arial"/>
          <w:color w:val="000000"/>
          <w:sz w:val="24"/>
          <w:szCs w:val="24"/>
        </w:rPr>
      </w:pPr>
      <w:r w:rsidRPr="00884819">
        <w:rPr>
          <w:rFonts w:ascii="Arial" w:eastAsia="Times New Roman" w:hAnsi="Arial" w:cs="Arial"/>
          <w:b/>
          <w:bCs/>
          <w:color w:val="000000"/>
        </w:rPr>
        <w:t>Trois principes de réorganisation</w:t>
      </w:r>
      <w:r w:rsidRPr="00884819">
        <w:rPr>
          <w:rFonts w:ascii="Arial" w:eastAsia="Times New Roman" w:hAnsi="Arial" w:cs="Arial"/>
          <w:color w:val="000000"/>
        </w:rPr>
        <w:t xml:space="preserve"> </w:t>
      </w:r>
    </w:p>
    <w:p w:rsidR="00F90057" w:rsidRPr="00884819" w:rsidRDefault="00F90057" w:rsidP="00DE5EB6">
      <w:pPr>
        <w:spacing w:before="278" w:after="278" w:line="102" w:lineRule="atLeast"/>
        <w:jc w:val="both"/>
        <w:rPr>
          <w:rFonts w:ascii="Arial" w:eastAsia="Times New Roman" w:hAnsi="Arial" w:cs="Arial"/>
          <w:color w:val="000000"/>
          <w:sz w:val="24"/>
          <w:szCs w:val="24"/>
        </w:rPr>
      </w:pPr>
      <w:r w:rsidRPr="00884819">
        <w:rPr>
          <w:rFonts w:ascii="Arial" w:eastAsia="Times New Roman" w:hAnsi="Arial" w:cs="Arial"/>
          <w:color w:val="000000"/>
        </w:rPr>
        <w:t xml:space="preserve">Premier principe : </w:t>
      </w:r>
      <w:r w:rsidR="00506B03" w:rsidRPr="00884819">
        <w:rPr>
          <w:rFonts w:ascii="Arial" w:eastAsia="Times New Roman" w:hAnsi="Arial" w:cs="Arial"/>
          <w:color w:val="000000"/>
        </w:rPr>
        <w:t>[…]</w:t>
      </w:r>
      <w:r w:rsidRPr="00884819">
        <w:rPr>
          <w:rFonts w:ascii="Arial" w:eastAsia="Times New Roman" w:hAnsi="Arial" w:cs="Arial"/>
          <w:color w:val="000000"/>
        </w:rPr>
        <w:t xml:space="preserve"> </w:t>
      </w:r>
      <w:r w:rsidR="00506B03" w:rsidRPr="00884819">
        <w:rPr>
          <w:rFonts w:ascii="Arial" w:eastAsia="Times New Roman" w:hAnsi="Arial" w:cs="Arial"/>
          <w:color w:val="000000"/>
        </w:rPr>
        <w:t>D</w:t>
      </w:r>
      <w:r w:rsidRPr="00884819">
        <w:rPr>
          <w:rFonts w:ascii="Arial" w:eastAsia="Times New Roman" w:hAnsi="Arial" w:cs="Arial"/>
          <w:color w:val="000000"/>
        </w:rPr>
        <w:t xml:space="preserve">ans une administration, toute information qui nécessite une action sera adressée à un service traitant </w:t>
      </w:r>
      <w:r w:rsidR="00506B03" w:rsidRPr="00884819">
        <w:rPr>
          <w:rFonts w:ascii="Arial" w:eastAsia="Times New Roman" w:hAnsi="Arial" w:cs="Arial"/>
          <w:color w:val="000000"/>
        </w:rPr>
        <w:t xml:space="preserve"> et </w:t>
      </w:r>
      <w:r w:rsidRPr="00884819">
        <w:rPr>
          <w:rFonts w:ascii="Arial" w:eastAsia="Times New Roman" w:hAnsi="Arial" w:cs="Arial"/>
          <w:color w:val="000000"/>
        </w:rPr>
        <w:t>identifié</w:t>
      </w:r>
      <w:r w:rsidR="00506B03" w:rsidRPr="00884819">
        <w:rPr>
          <w:rFonts w:ascii="Arial" w:eastAsia="Times New Roman" w:hAnsi="Arial" w:cs="Arial"/>
          <w:color w:val="000000"/>
        </w:rPr>
        <w:t>e</w:t>
      </w:r>
      <w:r w:rsidRPr="00884819">
        <w:rPr>
          <w:rFonts w:ascii="Arial" w:eastAsia="Times New Roman" w:hAnsi="Arial" w:cs="Arial"/>
          <w:color w:val="000000"/>
        </w:rPr>
        <w:t xml:space="preserve"> </w:t>
      </w:r>
      <w:r w:rsidR="009D58AA">
        <w:rPr>
          <w:rFonts w:ascii="Arial" w:eastAsia="Times New Roman" w:hAnsi="Arial" w:cs="Arial"/>
          <w:color w:val="000000"/>
        </w:rPr>
        <w:t xml:space="preserve">par la mention </w:t>
      </w:r>
      <w:r w:rsidRPr="00884819">
        <w:rPr>
          <w:rFonts w:ascii="Arial" w:eastAsia="Times New Roman" w:hAnsi="Arial" w:cs="Arial"/>
          <w:color w:val="000000"/>
        </w:rPr>
        <w:t>“pour action”, dans la partie E-parapheur [...]</w:t>
      </w:r>
    </w:p>
    <w:p w:rsidR="00F90057" w:rsidRPr="00884819" w:rsidRDefault="00F90057" w:rsidP="00DE5EB6">
      <w:pPr>
        <w:spacing w:before="278" w:after="278" w:line="102" w:lineRule="atLeast"/>
        <w:jc w:val="both"/>
        <w:rPr>
          <w:rFonts w:ascii="Arial" w:eastAsia="Times New Roman" w:hAnsi="Arial" w:cs="Arial"/>
          <w:color w:val="000000"/>
          <w:sz w:val="24"/>
          <w:szCs w:val="24"/>
        </w:rPr>
      </w:pPr>
      <w:r w:rsidRPr="00884819">
        <w:rPr>
          <w:rFonts w:ascii="Arial" w:eastAsia="Times New Roman" w:hAnsi="Arial" w:cs="Arial"/>
          <w:color w:val="000000"/>
        </w:rPr>
        <w:t xml:space="preserve">Deuxième principe : le concept de boîte </w:t>
      </w:r>
      <w:r w:rsidRPr="00C360FD">
        <w:rPr>
          <w:rFonts w:ascii="Arial" w:eastAsia="Times New Roman" w:hAnsi="Arial" w:cs="Arial"/>
          <w:i/>
          <w:color w:val="000000"/>
        </w:rPr>
        <w:t>mail</w:t>
      </w:r>
      <w:r w:rsidRPr="00884819">
        <w:rPr>
          <w:rFonts w:ascii="Arial" w:eastAsia="Times New Roman" w:hAnsi="Arial" w:cs="Arial"/>
          <w:color w:val="000000"/>
        </w:rPr>
        <w:t xml:space="preserve"> disparaît, au profit d’un écran conçu comme un journal, affichant, d’une part les sujets “à traiter”, d’autre part les sujets qui correspondent aux centres d’intérêt de chaque utilisateur. </w:t>
      </w:r>
      <w:r w:rsidR="001F2B91" w:rsidRPr="00884819">
        <w:rPr>
          <w:rFonts w:ascii="Arial" w:eastAsia="Times New Roman" w:hAnsi="Arial" w:cs="Arial"/>
          <w:color w:val="000000"/>
        </w:rPr>
        <w:t>Tout</w:t>
      </w:r>
      <w:r w:rsidRPr="00884819">
        <w:rPr>
          <w:rFonts w:ascii="Arial" w:eastAsia="Times New Roman" w:hAnsi="Arial" w:cs="Arial"/>
          <w:color w:val="000000"/>
        </w:rPr>
        <w:t xml:space="preserve"> message est accompagné </w:t>
      </w:r>
      <w:r w:rsidR="00506B03" w:rsidRPr="00884819">
        <w:rPr>
          <w:rFonts w:ascii="Arial" w:eastAsia="Times New Roman" w:hAnsi="Arial" w:cs="Arial"/>
          <w:color w:val="000000"/>
        </w:rPr>
        <w:t>de</w:t>
      </w:r>
      <w:r w:rsidRPr="00884819">
        <w:rPr>
          <w:rFonts w:ascii="Arial" w:eastAsia="Times New Roman" w:hAnsi="Arial" w:cs="Arial"/>
          <w:color w:val="000000"/>
        </w:rPr>
        <w:t xml:space="preserve"> mots-clés, à l’instar des </w:t>
      </w:r>
      <w:r w:rsidRPr="00C360FD">
        <w:rPr>
          <w:rFonts w:ascii="Arial" w:eastAsia="Times New Roman" w:hAnsi="Arial" w:cs="Arial"/>
          <w:i/>
          <w:color w:val="000000"/>
        </w:rPr>
        <w:t>posts</w:t>
      </w:r>
      <w:r w:rsidRPr="00884819">
        <w:rPr>
          <w:rFonts w:ascii="Arial" w:eastAsia="Times New Roman" w:hAnsi="Arial" w:cs="Arial"/>
          <w:color w:val="000000"/>
        </w:rPr>
        <w:t xml:space="preserve"> des blogs. Il revient donc à chacun de sélectionner d’un clic ses centres d’intérêt pour pouvoir s’y abonner</w:t>
      </w:r>
      <w:r w:rsidR="001F2B91" w:rsidRPr="00884819">
        <w:rPr>
          <w:rFonts w:ascii="Arial" w:eastAsia="Times New Roman" w:hAnsi="Arial" w:cs="Arial"/>
          <w:color w:val="000000"/>
        </w:rPr>
        <w:t xml:space="preserve"> </w:t>
      </w:r>
      <w:r w:rsidRPr="00884819">
        <w:rPr>
          <w:rFonts w:ascii="Arial" w:eastAsia="Times New Roman" w:hAnsi="Arial" w:cs="Arial"/>
          <w:color w:val="000000"/>
        </w:rPr>
        <w:t>[...] Les informations importantes ne</w:t>
      </w:r>
      <w:r w:rsidR="00C360FD">
        <w:rPr>
          <w:rFonts w:ascii="Arial" w:eastAsia="Times New Roman" w:hAnsi="Arial" w:cs="Arial"/>
          <w:color w:val="000000"/>
        </w:rPr>
        <w:t xml:space="preserve"> transitant plus que par Diplom@</w:t>
      </w:r>
      <w:r w:rsidRPr="00884819">
        <w:rPr>
          <w:rFonts w:ascii="Arial" w:eastAsia="Times New Roman" w:hAnsi="Arial" w:cs="Arial"/>
          <w:color w:val="000000"/>
        </w:rPr>
        <w:t xml:space="preserve">tie, l’usage des boîtes </w:t>
      </w:r>
      <w:r w:rsidRPr="00C360FD">
        <w:rPr>
          <w:rFonts w:ascii="Arial" w:eastAsia="Times New Roman" w:hAnsi="Arial" w:cs="Arial"/>
          <w:i/>
          <w:color w:val="000000"/>
        </w:rPr>
        <w:t>mails</w:t>
      </w:r>
      <w:r w:rsidRPr="00884819">
        <w:rPr>
          <w:rFonts w:ascii="Arial" w:eastAsia="Times New Roman" w:hAnsi="Arial" w:cs="Arial"/>
          <w:color w:val="000000"/>
        </w:rPr>
        <w:t xml:space="preserve"> devrait mécaniquement chuter.</w:t>
      </w:r>
    </w:p>
    <w:p w:rsidR="00F90057" w:rsidRPr="00884819" w:rsidRDefault="00F90057" w:rsidP="00DE5EB6">
      <w:pPr>
        <w:spacing w:before="278" w:after="278" w:line="102" w:lineRule="atLeast"/>
        <w:jc w:val="both"/>
        <w:rPr>
          <w:rFonts w:ascii="Arial" w:eastAsia="Times New Roman" w:hAnsi="Arial" w:cs="Arial"/>
          <w:color w:val="000000"/>
          <w:sz w:val="24"/>
          <w:szCs w:val="24"/>
        </w:rPr>
      </w:pPr>
      <w:r w:rsidRPr="00884819">
        <w:rPr>
          <w:rFonts w:ascii="Arial" w:eastAsia="Times New Roman" w:hAnsi="Arial" w:cs="Arial"/>
          <w:color w:val="000000"/>
        </w:rPr>
        <w:t>Troisième principe : chaque u</w:t>
      </w:r>
      <w:r w:rsidR="00AC605C" w:rsidRPr="00884819">
        <w:rPr>
          <w:rFonts w:ascii="Arial" w:eastAsia="Times New Roman" w:hAnsi="Arial" w:cs="Arial"/>
          <w:color w:val="000000"/>
        </w:rPr>
        <w:t>tilisateur peut s’affilier à un</w:t>
      </w:r>
      <w:r w:rsidRPr="00884819">
        <w:rPr>
          <w:rFonts w:ascii="Arial" w:eastAsia="Times New Roman" w:hAnsi="Arial" w:cs="Arial"/>
          <w:color w:val="000000"/>
        </w:rPr>
        <w:t xml:space="preserve"> </w:t>
      </w:r>
      <w:r w:rsidR="00AC605C" w:rsidRPr="00884819">
        <w:rPr>
          <w:rFonts w:ascii="Arial" w:eastAsia="Times New Roman" w:hAnsi="Arial" w:cs="Arial"/>
          <w:color w:val="000000"/>
        </w:rPr>
        <w:t>cercle</w:t>
      </w:r>
      <w:r w:rsidR="00147DDF" w:rsidRPr="00884819">
        <w:rPr>
          <w:rFonts w:ascii="Arial" w:eastAsia="Times New Roman" w:hAnsi="Arial" w:cs="Arial"/>
          <w:color w:val="000000"/>
        </w:rPr>
        <w:t>, pour recevoir des correspondances spécifiques à celle ci.</w:t>
      </w:r>
    </w:p>
    <w:p w:rsidR="00F90057" w:rsidRPr="00884819" w:rsidRDefault="00F90057" w:rsidP="00DE5EB6">
      <w:pPr>
        <w:spacing w:before="278" w:after="278" w:line="102" w:lineRule="atLeast"/>
        <w:jc w:val="both"/>
        <w:rPr>
          <w:rFonts w:ascii="Arial" w:eastAsia="Times New Roman" w:hAnsi="Arial" w:cs="Arial"/>
          <w:color w:val="000000"/>
          <w:sz w:val="24"/>
          <w:szCs w:val="24"/>
        </w:rPr>
      </w:pPr>
      <w:r w:rsidRPr="00884819">
        <w:rPr>
          <w:rFonts w:ascii="Arial" w:eastAsia="Times New Roman" w:hAnsi="Arial" w:cs="Arial"/>
          <w:b/>
          <w:bCs/>
          <w:color w:val="000000"/>
        </w:rPr>
        <w:t>Mesure de l’efficacité</w:t>
      </w:r>
      <w:r w:rsidRPr="00884819">
        <w:rPr>
          <w:rFonts w:ascii="Arial" w:eastAsia="Times New Roman" w:hAnsi="Arial" w:cs="Arial"/>
          <w:color w:val="000000"/>
        </w:rPr>
        <w:t xml:space="preserve"> - </w:t>
      </w:r>
      <w:r w:rsidR="005731DA" w:rsidRPr="00884819">
        <w:rPr>
          <w:rFonts w:ascii="Arial" w:eastAsia="Times New Roman" w:hAnsi="Arial" w:cs="Arial"/>
          <w:color w:val="000000"/>
        </w:rPr>
        <w:t>U</w:t>
      </w:r>
      <w:r w:rsidRPr="00884819">
        <w:rPr>
          <w:rFonts w:ascii="Arial" w:eastAsia="Times New Roman" w:hAnsi="Arial" w:cs="Arial"/>
          <w:color w:val="000000"/>
        </w:rPr>
        <w:t>ne information récupérée par des lecteurs intéressés introduit aussi une nouveauté</w:t>
      </w:r>
      <w:r w:rsidR="009D58AA">
        <w:rPr>
          <w:rFonts w:ascii="Arial" w:eastAsia="Times New Roman" w:hAnsi="Arial" w:cs="Arial"/>
          <w:color w:val="000000"/>
        </w:rPr>
        <w:t xml:space="preserve"> </w:t>
      </w:r>
      <w:r w:rsidRPr="00884819">
        <w:rPr>
          <w:rFonts w:ascii="Arial" w:eastAsia="Times New Roman" w:hAnsi="Arial" w:cs="Arial"/>
          <w:color w:val="000000"/>
        </w:rPr>
        <w:t xml:space="preserve">: la capacité de mesurer l’intérêt des messages postés par l’audience qu’ils ont reçue. Une fonctionnalité inconcevable via les listes de discussions ou les </w:t>
      </w:r>
      <w:r w:rsidRPr="00C360FD">
        <w:rPr>
          <w:rFonts w:ascii="Arial" w:eastAsia="Times New Roman" w:hAnsi="Arial" w:cs="Arial"/>
          <w:i/>
          <w:color w:val="000000"/>
        </w:rPr>
        <w:t>mails</w:t>
      </w:r>
      <w:r w:rsidR="00F84DA8" w:rsidRPr="00884819">
        <w:rPr>
          <w:rFonts w:ascii="Arial" w:eastAsia="Times New Roman" w:hAnsi="Arial" w:cs="Arial"/>
          <w:color w:val="000000"/>
        </w:rPr>
        <w:t>.</w:t>
      </w:r>
      <w:r w:rsidR="008905E9" w:rsidRPr="00884819">
        <w:rPr>
          <w:rFonts w:ascii="Arial" w:eastAsia="Times New Roman" w:hAnsi="Arial" w:cs="Arial"/>
          <w:color w:val="000000"/>
        </w:rPr>
        <w:t xml:space="preserve"> </w:t>
      </w:r>
      <w:r w:rsidRPr="00884819">
        <w:rPr>
          <w:rFonts w:ascii="Arial" w:eastAsia="Times New Roman" w:hAnsi="Arial" w:cs="Arial"/>
          <w:color w:val="000000"/>
        </w:rPr>
        <w:t>Ainsi, l’audience de chaq</w:t>
      </w:r>
      <w:r w:rsidR="00C360FD">
        <w:rPr>
          <w:rFonts w:ascii="Arial" w:eastAsia="Times New Roman" w:hAnsi="Arial" w:cs="Arial"/>
          <w:color w:val="000000"/>
        </w:rPr>
        <w:t>ue message sera visible de tous</w:t>
      </w:r>
      <w:r w:rsidRPr="00884819">
        <w:rPr>
          <w:rFonts w:ascii="Arial" w:eastAsia="Times New Roman" w:hAnsi="Arial" w:cs="Arial"/>
          <w:color w:val="000000"/>
        </w:rPr>
        <w:t xml:space="preserve"> et les lecteurs pourront même “noter”, ou “liker” l’article qu’ils viennent de lire, comme sur Facebook et Google+, signifiant que l’information leur a été “utile” ou “pas utile”. [...]</w:t>
      </w:r>
    </w:p>
    <w:p w:rsidR="00884819" w:rsidRPr="00884819" w:rsidRDefault="00F90057" w:rsidP="00902D2F">
      <w:pPr>
        <w:spacing w:before="278" w:after="278" w:line="102" w:lineRule="atLeast"/>
        <w:jc w:val="both"/>
        <w:rPr>
          <w:rFonts w:ascii="Arial" w:eastAsia="Times New Roman" w:hAnsi="Arial" w:cs="Arial"/>
          <w:color w:val="000000"/>
        </w:rPr>
      </w:pPr>
      <w:r w:rsidRPr="00884819">
        <w:rPr>
          <w:rFonts w:ascii="Arial" w:eastAsia="Times New Roman" w:hAnsi="Arial" w:cs="Arial"/>
          <w:b/>
          <w:bCs/>
          <w:color w:val="000000"/>
        </w:rPr>
        <w:t>Maintien des réalités administratives</w:t>
      </w:r>
      <w:r w:rsidRPr="00884819">
        <w:rPr>
          <w:rFonts w:ascii="Arial" w:eastAsia="Times New Roman" w:hAnsi="Arial" w:cs="Arial"/>
          <w:color w:val="000000"/>
        </w:rPr>
        <w:t xml:space="preserve"> </w:t>
      </w:r>
      <w:r w:rsidR="00C360FD">
        <w:rPr>
          <w:rFonts w:ascii="Arial" w:eastAsia="Times New Roman" w:hAnsi="Arial" w:cs="Arial"/>
          <w:color w:val="000000"/>
        </w:rPr>
        <w:t>–</w:t>
      </w:r>
      <w:r w:rsidRPr="00884819">
        <w:rPr>
          <w:rFonts w:ascii="Arial" w:eastAsia="Times New Roman" w:hAnsi="Arial" w:cs="Arial"/>
          <w:color w:val="000000"/>
        </w:rPr>
        <w:t xml:space="preserve"> </w:t>
      </w:r>
      <w:r w:rsidR="00C360FD">
        <w:rPr>
          <w:rFonts w:ascii="Arial" w:eastAsia="Times New Roman" w:hAnsi="Arial" w:cs="Arial"/>
          <w:color w:val="000000"/>
        </w:rPr>
        <w:t>« </w:t>
      </w:r>
      <w:r w:rsidRPr="00884819">
        <w:rPr>
          <w:rFonts w:ascii="Arial" w:eastAsia="Times New Roman" w:hAnsi="Arial" w:cs="Arial"/>
          <w:color w:val="000000"/>
        </w:rPr>
        <w:t>Ce nouvel outil de communication donnerait la possibilité d’inscrire dans un espace numérique unique, leur réseau professionnel, quelle que soit la localisation géographique, quel que soit le statut de la perso</w:t>
      </w:r>
      <w:r w:rsidR="00AC605C" w:rsidRPr="00884819">
        <w:rPr>
          <w:rFonts w:ascii="Arial" w:eastAsia="Times New Roman" w:hAnsi="Arial" w:cs="Arial"/>
          <w:color w:val="000000"/>
        </w:rPr>
        <w:t>nne, privée ou publique</w:t>
      </w:r>
      <w:r w:rsidR="009D58AA">
        <w:rPr>
          <w:rFonts w:ascii="Arial" w:eastAsia="Times New Roman" w:hAnsi="Arial" w:cs="Arial"/>
          <w:color w:val="000000"/>
        </w:rPr>
        <w:t xml:space="preserve">. </w:t>
      </w:r>
      <w:r w:rsidRPr="00884819">
        <w:rPr>
          <w:rFonts w:ascii="Arial" w:eastAsia="Times New Roman" w:hAnsi="Arial" w:cs="Arial"/>
          <w:color w:val="000000"/>
        </w:rPr>
        <w:t xml:space="preserve">Plus de liste de diffusion, plus de </w:t>
      </w:r>
      <w:r w:rsidRPr="00C360FD">
        <w:rPr>
          <w:rFonts w:ascii="Arial" w:eastAsia="Times New Roman" w:hAnsi="Arial" w:cs="Arial"/>
          <w:i/>
          <w:color w:val="000000"/>
        </w:rPr>
        <w:t>mails</w:t>
      </w:r>
      <w:r w:rsidRPr="00884819">
        <w:rPr>
          <w:rFonts w:ascii="Arial" w:eastAsia="Times New Roman" w:hAnsi="Arial" w:cs="Arial"/>
          <w:color w:val="000000"/>
        </w:rPr>
        <w:t xml:space="preserve">, possibilité de </w:t>
      </w:r>
      <w:r w:rsidRPr="00C360FD">
        <w:rPr>
          <w:rFonts w:ascii="Arial" w:eastAsia="Times New Roman" w:hAnsi="Arial" w:cs="Arial"/>
          <w:i/>
          <w:color w:val="000000"/>
        </w:rPr>
        <w:t>chat</w:t>
      </w:r>
      <w:r w:rsidRPr="00884819">
        <w:rPr>
          <w:rFonts w:ascii="Arial" w:eastAsia="Times New Roman" w:hAnsi="Arial" w:cs="Arial"/>
          <w:color w:val="000000"/>
        </w:rPr>
        <w:t xml:space="preserve"> en ligne, comme sur Facebook, demain avec de la vidéo</w:t>
      </w:r>
      <w:r w:rsidR="00C360FD">
        <w:rPr>
          <w:rFonts w:ascii="Arial" w:eastAsia="Times New Roman" w:hAnsi="Arial" w:cs="Arial"/>
          <w:color w:val="000000"/>
        </w:rPr>
        <w:t>… A</w:t>
      </w:r>
      <w:r w:rsidRPr="00884819">
        <w:rPr>
          <w:rFonts w:ascii="Arial" w:eastAsia="Times New Roman" w:hAnsi="Arial" w:cs="Arial"/>
          <w:color w:val="000000"/>
        </w:rPr>
        <w:t>lors oui, ça change tout</w:t>
      </w:r>
      <w:r w:rsidR="00C360FD">
        <w:rPr>
          <w:rFonts w:ascii="Arial" w:eastAsia="Times New Roman" w:hAnsi="Arial" w:cs="Arial"/>
          <w:color w:val="000000"/>
        </w:rPr>
        <w:t> !</w:t>
      </w:r>
      <w:r w:rsidRPr="00884819">
        <w:rPr>
          <w:rFonts w:ascii="Arial" w:eastAsia="Times New Roman" w:hAnsi="Arial" w:cs="Arial"/>
          <w:color w:val="000000"/>
        </w:rPr>
        <w:t>”, se délecte le DSI.</w:t>
      </w:r>
    </w:p>
    <w:p w:rsidR="00884819" w:rsidRPr="00884819" w:rsidRDefault="00884819" w:rsidP="00902D2F">
      <w:pPr>
        <w:spacing w:before="278" w:after="278" w:line="102" w:lineRule="atLeast"/>
        <w:jc w:val="both"/>
        <w:rPr>
          <w:rFonts w:ascii="Arial" w:eastAsia="Times New Roman" w:hAnsi="Arial" w:cs="Arial"/>
          <w:color w:val="000000"/>
        </w:rPr>
        <w:sectPr w:rsidR="00884819" w:rsidRPr="00884819" w:rsidSect="006108E9">
          <w:pgSz w:w="11906" w:h="16838" w:code="9"/>
          <w:pgMar w:top="1134" w:right="1134" w:bottom="1134" w:left="1134" w:header="709" w:footer="709" w:gutter="0"/>
          <w:cols w:space="708"/>
          <w:docGrid w:linePitch="360"/>
        </w:sectPr>
      </w:pPr>
    </w:p>
    <w:p w:rsidR="00485C08" w:rsidRPr="00394836" w:rsidRDefault="00485C08" w:rsidP="00485C08">
      <w:pPr>
        <w:spacing w:before="278" w:after="278" w:line="360" w:lineRule="auto"/>
        <w:jc w:val="both"/>
        <w:rPr>
          <w:rFonts w:ascii="Arial" w:eastAsia="Times New Roman" w:hAnsi="Arial" w:cs="Arial"/>
          <w:b/>
          <w:bCs/>
          <w:color w:val="000000"/>
        </w:rPr>
      </w:pPr>
      <w:r w:rsidRPr="00394836">
        <w:rPr>
          <w:rFonts w:ascii="Arial" w:eastAsia="Times New Roman" w:hAnsi="Arial" w:cs="Arial"/>
          <w:b/>
          <w:bCs/>
          <w:color w:val="000000"/>
        </w:rPr>
        <w:lastRenderedPageBreak/>
        <w:t xml:space="preserve">Document 1 : </w:t>
      </w:r>
      <w:r w:rsidRPr="00394836">
        <w:rPr>
          <w:rFonts w:ascii="Arial" w:hAnsi="Arial" w:cs="Arial"/>
          <w:b/>
          <w:bCs/>
          <w:color w:val="000000"/>
        </w:rPr>
        <w:t>Extrait de l’article de presse </w:t>
      </w:r>
      <w:r w:rsidR="00E9466A" w:rsidRPr="00394836">
        <w:rPr>
          <w:rFonts w:ascii="Arial" w:hAnsi="Arial" w:cs="Arial"/>
          <w:b/>
          <w:bCs/>
          <w:color w:val="000000"/>
        </w:rPr>
        <w:t>: «</w:t>
      </w:r>
      <w:r w:rsidRPr="00394836">
        <w:rPr>
          <w:rFonts w:ascii="Arial" w:hAnsi="Arial" w:cs="Arial"/>
          <w:b/>
          <w:bCs/>
          <w:color w:val="000000"/>
        </w:rPr>
        <w:t> Quand l’administration ose le réseau social professionnel »</w:t>
      </w:r>
      <w:r>
        <w:rPr>
          <w:rFonts w:ascii="Arial" w:hAnsi="Arial" w:cs="Arial"/>
          <w:b/>
          <w:bCs/>
          <w:color w:val="000000"/>
        </w:rPr>
        <w:t xml:space="preserve"> (</w:t>
      </w:r>
      <w:r w:rsidR="00E9466A">
        <w:rPr>
          <w:rFonts w:ascii="Arial" w:hAnsi="Arial" w:cs="Arial"/>
          <w:b/>
          <w:bCs/>
          <w:color w:val="000000"/>
        </w:rPr>
        <w:t>suite</w:t>
      </w:r>
      <w:r w:rsidR="00C360FD">
        <w:rPr>
          <w:rFonts w:ascii="Arial" w:hAnsi="Arial" w:cs="Arial"/>
          <w:b/>
          <w:bCs/>
          <w:color w:val="000000"/>
        </w:rPr>
        <w:t xml:space="preserve"> et fin</w:t>
      </w:r>
      <w:r w:rsidR="00E9466A">
        <w:rPr>
          <w:rFonts w:ascii="Arial" w:hAnsi="Arial" w:cs="Arial"/>
          <w:b/>
          <w:bCs/>
          <w:color w:val="000000"/>
        </w:rPr>
        <w:t>)</w:t>
      </w:r>
    </w:p>
    <w:p w:rsidR="00F90057" w:rsidRPr="00884819" w:rsidRDefault="00F90057" w:rsidP="00902D2F">
      <w:pPr>
        <w:spacing w:before="278" w:after="278" w:line="102" w:lineRule="atLeast"/>
        <w:jc w:val="both"/>
        <w:rPr>
          <w:rFonts w:ascii="Arial" w:eastAsia="Times New Roman" w:hAnsi="Arial" w:cs="Arial"/>
          <w:color w:val="000000"/>
          <w:sz w:val="24"/>
          <w:szCs w:val="24"/>
        </w:rPr>
      </w:pPr>
      <w:r w:rsidRPr="00884819">
        <w:rPr>
          <w:rFonts w:ascii="Arial" w:eastAsia="Times New Roman" w:hAnsi="Arial" w:cs="Arial"/>
          <w:color w:val="000000"/>
        </w:rPr>
        <w:t>Comme tout réseau social, l’information devient potentiellement accessible au plus grand nombre, mais en tenant compte des réalités administratives : « Les organigrammes sont traduits, dans notre réseau social, par ce qu’on appelle des groupes fonctionnels : la DSI est un groupe fonctionnel, le cabinet du ministre est un groupe fonctionnel. [...]», explique Nicolas Chapuis. Ces groupes fonctionnels sont animé</w:t>
      </w:r>
      <w:r w:rsidR="00AC605C" w:rsidRPr="00884819">
        <w:rPr>
          <w:rFonts w:ascii="Arial" w:eastAsia="Times New Roman" w:hAnsi="Arial" w:cs="Arial"/>
          <w:color w:val="000000"/>
        </w:rPr>
        <w:t>s par un directeur de cercle</w:t>
      </w:r>
      <w:r w:rsidRPr="00884819">
        <w:rPr>
          <w:rFonts w:ascii="Arial" w:eastAsia="Times New Roman" w:hAnsi="Arial" w:cs="Arial"/>
          <w:color w:val="000000"/>
        </w:rPr>
        <w:t>, un nouveau métier pour l’État. “C’est l’un de nos chantiers essentiels, car il faut inventer</w:t>
      </w:r>
      <w:r w:rsidR="00C360FD">
        <w:rPr>
          <w:rFonts w:ascii="Arial" w:eastAsia="Times New Roman" w:hAnsi="Arial" w:cs="Arial"/>
          <w:color w:val="000000"/>
        </w:rPr>
        <w:t xml:space="preserve"> la formation de ce responsable. Il faut </w:t>
      </w:r>
      <w:r w:rsidRPr="00884819">
        <w:rPr>
          <w:rFonts w:ascii="Arial" w:eastAsia="Times New Roman" w:hAnsi="Arial" w:cs="Arial"/>
          <w:color w:val="000000"/>
        </w:rPr>
        <w:t>que les agents acceptent</w:t>
      </w:r>
      <w:r w:rsidR="00C360FD">
        <w:rPr>
          <w:rFonts w:ascii="Arial" w:eastAsia="Times New Roman" w:hAnsi="Arial" w:cs="Arial"/>
          <w:color w:val="000000"/>
        </w:rPr>
        <w:t xml:space="preserve"> d’assurer ces missions en plus »</w:t>
      </w:r>
      <w:r w:rsidRPr="00884819">
        <w:rPr>
          <w:rFonts w:ascii="Arial" w:eastAsia="Times New Roman" w:hAnsi="Arial" w:cs="Arial"/>
          <w:color w:val="000000"/>
        </w:rPr>
        <w:t>, relève Nicolas Chapuis.</w:t>
      </w:r>
      <w:r w:rsidR="00C360FD">
        <w:rPr>
          <w:rFonts w:ascii="Arial" w:eastAsia="Times New Roman" w:hAnsi="Arial" w:cs="Arial"/>
          <w:color w:val="000000"/>
        </w:rPr>
        <w:t xml:space="preserve"> « </w:t>
      </w:r>
      <w:r w:rsidRPr="00884819">
        <w:rPr>
          <w:rFonts w:ascii="Arial" w:eastAsia="Times New Roman" w:hAnsi="Arial" w:cs="Arial"/>
          <w:color w:val="000000"/>
        </w:rPr>
        <w:t>Le secrétaire général a clairement dit que ce serait pris en compte dans l’évaluation</w:t>
      </w:r>
      <w:r w:rsidR="00650A3E">
        <w:rPr>
          <w:rFonts w:ascii="Arial" w:eastAsia="Times New Roman" w:hAnsi="Arial" w:cs="Arial"/>
          <w:color w:val="000000"/>
        </w:rPr>
        <w:t xml:space="preserve"> des personnels</w:t>
      </w:r>
      <w:r w:rsidRPr="00884819">
        <w:rPr>
          <w:rFonts w:ascii="Arial" w:eastAsia="Times New Roman" w:hAnsi="Arial" w:cs="Arial"/>
          <w:color w:val="000000"/>
        </w:rPr>
        <w:t>. Il y a donc incitation</w:t>
      </w:r>
      <w:r w:rsidR="00C360FD">
        <w:rPr>
          <w:rFonts w:ascii="Arial" w:eastAsia="Times New Roman" w:hAnsi="Arial" w:cs="Arial"/>
          <w:color w:val="000000"/>
        </w:rPr>
        <w:t> »</w:t>
      </w:r>
      <w:r w:rsidRPr="00884819">
        <w:rPr>
          <w:rFonts w:ascii="Arial" w:eastAsia="Times New Roman" w:hAnsi="Arial" w:cs="Arial"/>
          <w:color w:val="000000"/>
        </w:rPr>
        <w:t>.</w:t>
      </w:r>
    </w:p>
    <w:p w:rsidR="00F15A5B" w:rsidRDefault="00F90057" w:rsidP="00902D2F">
      <w:pPr>
        <w:spacing w:before="278" w:after="278" w:line="102" w:lineRule="atLeast"/>
        <w:jc w:val="both"/>
        <w:rPr>
          <w:rFonts w:ascii="Arial" w:eastAsia="Times New Roman" w:hAnsi="Arial" w:cs="Arial"/>
          <w:color w:val="000000"/>
        </w:rPr>
      </w:pPr>
      <w:r w:rsidRPr="00884819">
        <w:rPr>
          <w:rFonts w:ascii="Arial" w:eastAsia="Times New Roman" w:hAnsi="Arial" w:cs="Arial"/>
          <w:color w:val="000000"/>
        </w:rPr>
        <w:t xml:space="preserve">Ces groupes fonctionnels, qui représentent la verticalité traditionnelle de l’administration, sont complétés par les </w:t>
      </w:r>
      <w:r w:rsidR="00AC605C" w:rsidRPr="00884819">
        <w:rPr>
          <w:rFonts w:ascii="Arial" w:eastAsia="Times New Roman" w:hAnsi="Arial" w:cs="Arial"/>
          <w:color w:val="000000"/>
        </w:rPr>
        <w:t>cercle</w:t>
      </w:r>
      <w:r w:rsidRPr="00884819">
        <w:rPr>
          <w:rFonts w:ascii="Arial" w:eastAsia="Times New Roman" w:hAnsi="Arial" w:cs="Arial"/>
          <w:color w:val="000000"/>
        </w:rPr>
        <w:t xml:space="preserve">s d’intérêts, </w:t>
      </w:r>
      <w:r w:rsidR="00F33656">
        <w:rPr>
          <w:rFonts w:ascii="Arial" w:eastAsia="Times New Roman" w:hAnsi="Arial" w:cs="Arial"/>
          <w:color w:val="000000"/>
        </w:rPr>
        <w:t xml:space="preserve">formes </w:t>
      </w:r>
      <w:r w:rsidRPr="00884819">
        <w:rPr>
          <w:rFonts w:ascii="Arial" w:eastAsia="Times New Roman" w:hAnsi="Arial" w:cs="Arial"/>
          <w:color w:val="000000"/>
        </w:rPr>
        <w:t>horizontales</w:t>
      </w:r>
      <w:r w:rsidR="00F33656">
        <w:rPr>
          <w:rFonts w:ascii="Arial" w:eastAsia="Times New Roman" w:hAnsi="Arial" w:cs="Arial"/>
          <w:color w:val="000000"/>
        </w:rPr>
        <w:t xml:space="preserve"> de communication et de responsabilisation</w:t>
      </w:r>
      <w:r w:rsidRPr="00884819">
        <w:rPr>
          <w:rFonts w:ascii="Arial" w:eastAsia="Times New Roman" w:hAnsi="Arial" w:cs="Arial"/>
          <w:color w:val="000000"/>
        </w:rPr>
        <w:t xml:space="preserve">, dont la constitution est </w:t>
      </w:r>
      <w:r w:rsidR="00F33656">
        <w:rPr>
          <w:rFonts w:ascii="Arial" w:eastAsia="Times New Roman" w:hAnsi="Arial" w:cs="Arial"/>
          <w:color w:val="000000"/>
        </w:rPr>
        <w:t xml:space="preserve">plus </w:t>
      </w:r>
      <w:r w:rsidRPr="00884819">
        <w:rPr>
          <w:rFonts w:ascii="Arial" w:eastAsia="Times New Roman" w:hAnsi="Arial" w:cs="Arial"/>
          <w:color w:val="000000"/>
        </w:rPr>
        <w:t>libre.</w:t>
      </w:r>
    </w:p>
    <w:p w:rsidR="00F53DF7" w:rsidRPr="00884819" w:rsidRDefault="00D64012" w:rsidP="00F53DF7">
      <w:pPr>
        <w:spacing w:before="278" w:after="278" w:line="102" w:lineRule="atLeast"/>
        <w:jc w:val="right"/>
        <w:rPr>
          <w:rFonts w:ascii="Arial" w:eastAsia="Times New Roman" w:hAnsi="Arial" w:cs="Arial"/>
          <w:color w:val="000000"/>
        </w:rPr>
      </w:pPr>
      <w:r>
        <w:rPr>
          <w:rFonts w:ascii="Arial" w:eastAsia="Times New Roman" w:hAnsi="Arial" w:cs="Arial"/>
          <w:b/>
          <w:bCs/>
          <w:color w:val="000000"/>
        </w:rPr>
        <w:t xml:space="preserve">D’après </w:t>
      </w:r>
      <w:r w:rsidR="00F53DF7" w:rsidRPr="00884819">
        <w:rPr>
          <w:rFonts w:ascii="Arial" w:eastAsia="Times New Roman" w:hAnsi="Arial" w:cs="Arial"/>
          <w:b/>
          <w:bCs/>
          <w:color w:val="000000"/>
        </w:rPr>
        <w:t>gazettedescommunes.com</w:t>
      </w:r>
    </w:p>
    <w:p w:rsidR="009C7D4B" w:rsidRPr="00884819" w:rsidRDefault="009C7D4B" w:rsidP="00902D2F">
      <w:pPr>
        <w:spacing w:before="278" w:after="278" w:line="102" w:lineRule="atLeast"/>
        <w:jc w:val="both"/>
        <w:rPr>
          <w:rFonts w:ascii="Arial" w:eastAsia="Times New Roman" w:hAnsi="Arial" w:cs="Arial"/>
          <w:color w:val="000000"/>
        </w:rPr>
      </w:pPr>
    </w:p>
    <w:p w:rsidR="009F1226" w:rsidRDefault="00E975D6" w:rsidP="003A5BE5">
      <w:pPr>
        <w:rPr>
          <w:rFonts w:ascii="Arial" w:hAnsi="Arial" w:cs="Arial"/>
          <w:b/>
        </w:rPr>
      </w:pPr>
      <w:r>
        <w:rPr>
          <w:rFonts w:ascii="Arial" w:eastAsia="Times New Roman" w:hAnsi="Arial" w:cs="Arial"/>
          <w:noProof/>
          <w:color w:val="000000"/>
        </w:rPr>
        <mc:AlternateContent>
          <mc:Choice Requires="wps">
            <w:drawing>
              <wp:anchor distT="0" distB="0" distL="114300" distR="114300" simplePos="0" relativeHeight="251726848" behindDoc="0" locked="0" layoutInCell="1" allowOverlap="1">
                <wp:simplePos x="0" y="0"/>
                <wp:positionH relativeFrom="column">
                  <wp:posOffset>3238500</wp:posOffset>
                </wp:positionH>
                <wp:positionV relativeFrom="paragraph">
                  <wp:posOffset>254000</wp:posOffset>
                </wp:positionV>
                <wp:extent cx="1003300" cy="405130"/>
                <wp:effectExtent l="5715" t="6350" r="10160" b="7620"/>
                <wp:wrapNone/>
                <wp:docPr id="17"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300" cy="405130"/>
                        </a:xfrm>
                        <a:prstGeom prst="rect">
                          <a:avLst/>
                        </a:prstGeom>
                        <a:solidFill>
                          <a:srgbClr val="FFFFFF"/>
                        </a:solidFill>
                        <a:ln w="9525">
                          <a:solidFill>
                            <a:srgbClr val="000000"/>
                          </a:solidFill>
                          <a:miter lim="800000"/>
                          <a:headEnd/>
                          <a:tailEnd/>
                        </a:ln>
                      </wps:spPr>
                      <wps:txbx>
                        <w:txbxContent>
                          <w:p w:rsidR="004378AB" w:rsidRDefault="004378AB" w:rsidP="003A5BE5">
                            <w:pPr>
                              <w:spacing w:line="240" w:lineRule="exact"/>
                              <w:jc w:val="center"/>
                              <w:rPr>
                                <w:rFonts w:cs="Arial"/>
                              </w:rPr>
                            </w:pPr>
                            <w:r>
                              <w:rPr>
                                <w:rFonts w:cs="Arial"/>
                              </w:rPr>
                              <w:t>Hotline Diplom@tie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3" o:spid="_x0000_s1026" style="position:absolute;margin-left:255pt;margin-top:20pt;width:79pt;height:31.9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">
                <v:textbox>
                  <w:txbxContent>
                    <w:p w:rsidR="004378AB" w:rsidRDefault="004378AB" w:rsidP="003A5BE5">
                      <w:pPr>
                        <w:spacing w:line="240" w:lineRule="exact"/>
                        <w:jc w:val="center"/>
                        <w:rPr>
                          <w:rFonts w:cs="Arial"/>
                        </w:rPr>
                      </w:pPr>
                      <w:r>
                        <w:rPr>
                          <w:rFonts w:cs="Arial"/>
                        </w:rPr>
                        <w:t>Hotline Diplom@tie</w:t>
                      </w:r>
                    </w:p>
                  </w:txbxContent>
                </v:textbox>
              </v:rect>
            </w:pict>
          </mc:Fallback>
        </mc:AlternateContent>
      </w:r>
      <w:r>
        <w:rPr>
          <w:rFonts w:ascii="Arial" w:eastAsia="Times New Roman" w:hAnsi="Arial" w:cs="Arial"/>
          <w:noProof/>
          <w:color w:val="000000"/>
        </w:rPr>
        <mc:AlternateContent>
          <mc:Choice Requires="wps">
            <w:drawing>
              <wp:anchor distT="0" distB="0" distL="114300" distR="114300" simplePos="0" relativeHeight="251737088" behindDoc="0" locked="0" layoutInCell="1" allowOverlap="1">
                <wp:simplePos x="0" y="0"/>
                <wp:positionH relativeFrom="column">
                  <wp:posOffset>2875280</wp:posOffset>
                </wp:positionH>
                <wp:positionV relativeFrom="paragraph">
                  <wp:posOffset>3118485</wp:posOffset>
                </wp:positionV>
                <wp:extent cx="956945" cy="607060"/>
                <wp:effectExtent l="42545" t="13335" r="10160" b="55880"/>
                <wp:wrapNone/>
                <wp:docPr id="16" name="AutoShap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6945" cy="6070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33" o:spid="_x0000_s1026" type="#_x0000_t32" style="position:absolute;margin-left:226.4pt;margin-top:245.55pt;width:75.35pt;height:47.8pt;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">
                <v:stroke endarrow="block"/>
              </v:shape>
            </w:pict>
          </mc:Fallback>
        </mc:AlternateContent>
      </w:r>
      <w:r>
        <w:rPr>
          <w:rFonts w:ascii="Arial" w:eastAsia="Times New Roman" w:hAnsi="Arial" w:cs="Arial"/>
          <w:noProof/>
          <w:color w:val="000000"/>
        </w:rPr>
        <mc:AlternateContent>
          <mc:Choice Requires="wps">
            <w:drawing>
              <wp:anchor distT="0" distB="0" distL="114300" distR="114300" simplePos="0" relativeHeight="251736064" behindDoc="0" locked="0" layoutInCell="1" allowOverlap="1">
                <wp:simplePos x="0" y="0"/>
                <wp:positionH relativeFrom="column">
                  <wp:posOffset>2842260</wp:posOffset>
                </wp:positionH>
                <wp:positionV relativeFrom="paragraph">
                  <wp:posOffset>3120390</wp:posOffset>
                </wp:positionV>
                <wp:extent cx="407670" cy="71120"/>
                <wp:effectExtent l="28575" t="5715" r="11430" b="56515"/>
                <wp:wrapNone/>
                <wp:docPr id="15" name="Auto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7670" cy="711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2" o:spid="_x0000_s1026" type="#_x0000_t32" style="position:absolute;margin-left:223.8pt;margin-top:245.7pt;width:32.1pt;height:5.6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">
                <v:stroke endarrow="block"/>
              </v:shape>
            </w:pict>
          </mc:Fallback>
        </mc:AlternateContent>
      </w:r>
      <w:r>
        <w:rPr>
          <w:rFonts w:ascii="Arial" w:eastAsia="Times New Roman" w:hAnsi="Arial" w:cs="Arial"/>
          <w:noProof/>
          <w:color w:val="000000"/>
        </w:rPr>
        <mc:AlternateContent>
          <mc:Choice Requires="wps">
            <w:drawing>
              <wp:anchor distT="0" distB="0" distL="114300" distR="114300" simplePos="0" relativeHeight="251734016" behindDoc="0" locked="0" layoutInCell="1" allowOverlap="1">
                <wp:simplePos x="0" y="0"/>
                <wp:positionH relativeFrom="column">
                  <wp:posOffset>1617980</wp:posOffset>
                </wp:positionH>
                <wp:positionV relativeFrom="paragraph">
                  <wp:posOffset>2784475</wp:posOffset>
                </wp:positionV>
                <wp:extent cx="1257300" cy="568960"/>
                <wp:effectExtent l="13970" t="12700" r="5080" b="8890"/>
                <wp:wrapNone/>
                <wp:docPr id="14" name="Oval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568960"/>
                        </a:xfrm>
                        <a:prstGeom prst="ellipse">
                          <a:avLst/>
                        </a:prstGeom>
                        <a:solidFill>
                          <a:srgbClr val="FFFFFF"/>
                        </a:solidFill>
                        <a:ln w="9525">
                          <a:solidFill>
                            <a:srgbClr val="000000"/>
                          </a:solidFill>
                          <a:round/>
                          <a:headEnd/>
                          <a:tailEnd/>
                        </a:ln>
                      </wps:spPr>
                      <wps:txbx>
                        <w:txbxContent>
                          <w:p w:rsidR="004378AB" w:rsidRDefault="004378AB" w:rsidP="003A5BE5">
                            <w:pPr>
                              <w:spacing w:line="240" w:lineRule="exact"/>
                              <w:jc w:val="center"/>
                              <w:rPr>
                                <w:rFonts w:cs="Arial"/>
                              </w:rPr>
                            </w:pPr>
                            <w:r>
                              <w:rPr>
                                <w:rFonts w:cs="Arial"/>
                              </w:rPr>
                              <w:t>Demande refusée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0" o:spid="_x0000_s1027" style="position:absolute;margin-left:127.4pt;margin-top:219.25pt;width:99pt;height:44.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">
                <v:textbox>
                  <w:txbxContent>
                    <w:p w:rsidR="004378AB" w:rsidRDefault="004378AB" w:rsidP="003A5BE5">
                      <w:pPr>
                        <w:spacing w:line="240" w:lineRule="exact"/>
                        <w:jc w:val="center"/>
                        <w:rPr>
                          <w:rFonts w:cs="Arial"/>
                        </w:rPr>
                      </w:pPr>
                      <w:r>
                        <w:rPr>
                          <w:rFonts w:cs="Arial"/>
                        </w:rPr>
                        <w:t>Demande refusée</w:t>
                      </w:r>
                    </w:p>
                  </w:txbxContent>
                </v:textbox>
              </v:oval>
            </w:pict>
          </mc:Fallback>
        </mc:AlternateContent>
      </w:r>
      <w:r>
        <w:rPr>
          <w:rFonts w:ascii="Arial" w:eastAsia="Times New Roman" w:hAnsi="Arial" w:cs="Arial"/>
          <w:noProof/>
          <w:color w:val="000000"/>
        </w:rPr>
        <mc:AlternateContent>
          <mc:Choice Requires="wps">
            <w:drawing>
              <wp:anchor distT="0" distB="0" distL="114300" distR="114300" simplePos="0" relativeHeight="251732992" behindDoc="0" locked="0" layoutInCell="1" allowOverlap="1">
                <wp:simplePos x="0" y="0"/>
                <wp:positionH relativeFrom="column">
                  <wp:posOffset>3752850</wp:posOffset>
                </wp:positionH>
                <wp:positionV relativeFrom="paragraph">
                  <wp:posOffset>2698750</wp:posOffset>
                </wp:positionV>
                <wp:extent cx="635" cy="419735"/>
                <wp:effectExtent l="5715" t="12700" r="12700" b="5715"/>
                <wp:wrapNone/>
                <wp:docPr id="13" name="AutoShap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4197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9" o:spid="_x0000_s1026" type="#_x0000_t32" style="position:absolute;margin-left:295.5pt;margin-top:212.5pt;width:.05pt;height:33.0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"/>
            </w:pict>
          </mc:Fallback>
        </mc:AlternateContent>
      </w:r>
      <w:r>
        <w:rPr>
          <w:rFonts w:ascii="Arial" w:eastAsia="Times New Roman" w:hAnsi="Arial" w:cs="Arial"/>
          <w:noProof/>
          <w:color w:val="000000"/>
        </w:rPr>
        <mc:AlternateContent>
          <mc:Choice Requires="wps">
            <w:drawing>
              <wp:anchor distT="0" distB="0" distL="114300" distR="114300" simplePos="0" relativeHeight="251731968" behindDoc="0" locked="0" layoutInCell="1" allowOverlap="1">
                <wp:simplePos x="0" y="0"/>
                <wp:positionH relativeFrom="column">
                  <wp:posOffset>3117850</wp:posOffset>
                </wp:positionH>
                <wp:positionV relativeFrom="paragraph">
                  <wp:posOffset>2698115</wp:posOffset>
                </wp:positionV>
                <wp:extent cx="1320800" cy="635"/>
                <wp:effectExtent l="8890" t="12065" r="13335" b="6350"/>
                <wp:wrapNone/>
                <wp:docPr id="12" name="AutoShap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08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8" o:spid="_x0000_s1026" type="#_x0000_t32" style="position:absolute;margin-left:245.5pt;margin-top:212.45pt;width:104pt;height:.0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"/>
            </w:pict>
          </mc:Fallback>
        </mc:AlternateContent>
      </w:r>
      <w:r>
        <w:rPr>
          <w:rFonts w:ascii="Arial" w:eastAsia="Times New Roman" w:hAnsi="Arial" w:cs="Arial"/>
          <w:noProof/>
          <w:color w:val="000000"/>
        </w:rPr>
        <mc:AlternateContent>
          <mc:Choice Requires="wps">
            <w:drawing>
              <wp:anchor distT="0" distB="0" distL="114300" distR="114300" simplePos="0" relativeHeight="251730944" behindDoc="0" locked="0" layoutInCell="1" allowOverlap="1">
                <wp:simplePos x="0" y="0"/>
                <wp:positionH relativeFrom="column">
                  <wp:posOffset>3117850</wp:posOffset>
                </wp:positionH>
                <wp:positionV relativeFrom="paragraph">
                  <wp:posOffset>2175510</wp:posOffset>
                </wp:positionV>
                <wp:extent cx="1320800" cy="635"/>
                <wp:effectExtent l="8890" t="13335" r="13335" b="5080"/>
                <wp:wrapNone/>
                <wp:docPr id="11" name="AutoShap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08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7" o:spid="_x0000_s1026" type="#_x0000_t32" style="position:absolute;margin-left:245.5pt;margin-top:171.3pt;width:104pt;height:.0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"/>
            </w:pict>
          </mc:Fallback>
        </mc:AlternateContent>
      </w:r>
      <w:r>
        <w:rPr>
          <w:rFonts w:ascii="Arial" w:eastAsia="Times New Roman" w:hAnsi="Arial" w:cs="Arial"/>
          <w:noProof/>
          <w:color w:val="000000"/>
        </w:rPr>
        <mc:AlternateContent>
          <mc:Choice Requires="wps">
            <w:drawing>
              <wp:anchor distT="0" distB="0" distL="114300" distR="114300" simplePos="0" relativeHeight="251729920" behindDoc="0" locked="0" layoutInCell="1" allowOverlap="1">
                <wp:simplePos x="0" y="0"/>
                <wp:positionH relativeFrom="column">
                  <wp:posOffset>3134360</wp:posOffset>
                </wp:positionH>
                <wp:positionV relativeFrom="paragraph">
                  <wp:posOffset>1763395</wp:posOffset>
                </wp:positionV>
                <wp:extent cx="1320800" cy="1356995"/>
                <wp:effectExtent l="6350" t="10795" r="6350" b="13335"/>
                <wp:wrapNone/>
                <wp:docPr id="10"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0800" cy="1356995"/>
                        </a:xfrm>
                        <a:prstGeom prst="rect">
                          <a:avLst/>
                        </a:prstGeom>
                        <a:solidFill>
                          <a:srgbClr val="FFFFFF"/>
                        </a:solidFill>
                        <a:ln w="9525">
                          <a:solidFill>
                            <a:srgbClr val="000000"/>
                          </a:solidFill>
                          <a:miter lim="800000"/>
                          <a:headEnd/>
                          <a:tailEnd/>
                        </a:ln>
                      </wps:spPr>
                      <wps:txbx>
                        <w:txbxContent>
                          <w:p w:rsidR="004378AB" w:rsidRDefault="004378AB" w:rsidP="003A5BE5">
                            <w:pPr>
                              <w:jc w:val="center"/>
                              <w:rPr>
                                <w:rFonts w:cs="Arial"/>
                              </w:rPr>
                            </w:pPr>
                            <w:r>
                              <w:rPr>
                                <w:rFonts w:cs="Arial"/>
                              </w:rPr>
                              <w:t>Vérification de la demande</w:t>
                            </w:r>
                          </w:p>
                          <w:p w:rsidR="004378AB" w:rsidRDefault="004378AB" w:rsidP="003A5BE5">
                            <w:pPr>
                              <w:jc w:val="center"/>
                              <w:rPr>
                                <w:rFonts w:cs="Arial"/>
                              </w:rPr>
                            </w:pPr>
                            <w:r>
                              <w:rPr>
                                <w:rFonts w:cs="Arial"/>
                              </w:rPr>
                              <w:t>Contrôle de l’expertise</w:t>
                            </w:r>
                          </w:p>
                          <w:p w:rsidR="004378AB" w:rsidRDefault="004378AB" w:rsidP="003A5BE5">
                            <w:pPr>
                              <w:jc w:val="center"/>
                              <w:rPr>
                                <w:rFonts w:cs="Arial"/>
                              </w:rPr>
                            </w:pPr>
                            <w:r>
                              <w:rPr>
                                <w:rFonts w:cs="Arial"/>
                              </w:rPr>
                              <w:t>Refus        Accord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6" o:spid="_x0000_s1028" style="position:absolute;margin-left:246.8pt;margin-top:138.85pt;width:104pt;height:106.8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">
                <v:textbox>
                  <w:txbxContent>
                    <w:p w:rsidR="004378AB" w:rsidRDefault="004378AB" w:rsidP="003A5BE5">
                      <w:pPr>
                        <w:jc w:val="center"/>
                        <w:rPr>
                          <w:rFonts w:cs="Arial"/>
                        </w:rPr>
                      </w:pPr>
                      <w:r>
                        <w:rPr>
                          <w:rFonts w:cs="Arial"/>
                        </w:rPr>
                        <w:t>Vérification de la demande</w:t>
                      </w:r>
                    </w:p>
                    <w:p w:rsidR="004378AB" w:rsidRDefault="004378AB" w:rsidP="003A5BE5">
                      <w:pPr>
                        <w:jc w:val="center"/>
                        <w:rPr>
                          <w:rFonts w:cs="Arial"/>
                        </w:rPr>
                      </w:pPr>
                      <w:r>
                        <w:rPr>
                          <w:rFonts w:cs="Arial"/>
                        </w:rPr>
                        <w:t>Contrôle de l’expertise</w:t>
                      </w:r>
                    </w:p>
                    <w:p w:rsidR="004378AB" w:rsidRDefault="004378AB" w:rsidP="003A5BE5">
                      <w:pPr>
                        <w:jc w:val="center"/>
                        <w:rPr>
                          <w:rFonts w:cs="Arial"/>
                        </w:rPr>
                      </w:pPr>
                      <w:r>
                        <w:rPr>
                          <w:rFonts w:cs="Arial"/>
                        </w:rPr>
                        <w:t>Refus        Accord</w:t>
                      </w:r>
                    </w:p>
                  </w:txbxContent>
                </v:textbox>
              </v:rect>
            </w:pict>
          </mc:Fallback>
        </mc:AlternateContent>
      </w:r>
      <w:r>
        <w:rPr>
          <w:rFonts w:ascii="Arial" w:eastAsia="Times New Roman" w:hAnsi="Arial" w:cs="Arial"/>
          <w:noProof/>
          <w:color w:val="000000"/>
        </w:rPr>
        <mc:AlternateContent>
          <mc:Choice Requires="wps">
            <w:drawing>
              <wp:anchor distT="0" distB="0" distL="114300" distR="114300" simplePos="0" relativeHeight="251728896" behindDoc="0" locked="0" layoutInCell="1" allowOverlap="1">
                <wp:simplePos x="0" y="0"/>
                <wp:positionH relativeFrom="column">
                  <wp:posOffset>1573530</wp:posOffset>
                </wp:positionH>
                <wp:positionV relativeFrom="paragraph">
                  <wp:posOffset>759460</wp:posOffset>
                </wp:positionV>
                <wp:extent cx="1418590" cy="543560"/>
                <wp:effectExtent l="7620" t="6985" r="12065" b="11430"/>
                <wp:wrapNone/>
                <wp:docPr id="9" name="Oval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8590" cy="543560"/>
                        </a:xfrm>
                        <a:prstGeom prst="ellipse">
                          <a:avLst/>
                        </a:prstGeom>
                        <a:solidFill>
                          <a:srgbClr val="FFFFFF"/>
                        </a:solidFill>
                        <a:ln w="9525">
                          <a:solidFill>
                            <a:srgbClr val="000000"/>
                          </a:solidFill>
                          <a:round/>
                          <a:headEnd/>
                          <a:tailEnd/>
                        </a:ln>
                      </wps:spPr>
                      <wps:txbx>
                        <w:txbxContent>
                          <w:p w:rsidR="004378AB" w:rsidRDefault="004378AB" w:rsidP="003A5BE5">
                            <w:pPr>
                              <w:spacing w:line="240" w:lineRule="exact"/>
                              <w:jc w:val="center"/>
                              <w:rPr>
                                <w:rFonts w:cs="Arial"/>
                              </w:rPr>
                            </w:pPr>
                            <w:r>
                              <w:rPr>
                                <w:rFonts w:cs="Arial"/>
                              </w:rPr>
                              <w:t>Demande d’invitation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5" o:spid="_x0000_s1029" style="position:absolute;margin-left:123.9pt;margin-top:59.8pt;width:111.7pt;height:42.8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">
                <v:textbox>
                  <w:txbxContent>
                    <w:p w:rsidR="004378AB" w:rsidRDefault="004378AB" w:rsidP="003A5BE5">
                      <w:pPr>
                        <w:spacing w:line="240" w:lineRule="exact"/>
                        <w:jc w:val="center"/>
                        <w:rPr>
                          <w:rFonts w:cs="Arial"/>
                        </w:rPr>
                      </w:pPr>
                      <w:r>
                        <w:rPr>
                          <w:rFonts w:cs="Arial"/>
                        </w:rPr>
                        <w:t>Demande d’invitation</w:t>
                      </w:r>
                    </w:p>
                  </w:txbxContent>
                </v:textbox>
              </v:oval>
            </w:pict>
          </mc:Fallback>
        </mc:AlternateContent>
      </w:r>
      <w:r>
        <w:rPr>
          <w:rFonts w:ascii="Arial" w:eastAsia="Times New Roman" w:hAnsi="Arial" w:cs="Arial"/>
          <w:noProof/>
          <w:color w:val="000000"/>
        </w:rPr>
        <mc:AlternateContent>
          <mc:Choice Requires="wps">
            <w:drawing>
              <wp:anchor distT="0" distB="0" distL="114300" distR="114300" simplePos="0" relativeHeight="251727872" behindDoc="0" locked="0" layoutInCell="1" allowOverlap="1">
                <wp:simplePos x="0" y="0"/>
                <wp:positionH relativeFrom="column">
                  <wp:posOffset>4682490</wp:posOffset>
                </wp:positionH>
                <wp:positionV relativeFrom="paragraph">
                  <wp:posOffset>254000</wp:posOffset>
                </wp:positionV>
                <wp:extent cx="1003300" cy="290195"/>
                <wp:effectExtent l="11430" t="6350" r="13970" b="8255"/>
                <wp:wrapNone/>
                <wp:docPr id="8"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300" cy="290195"/>
                        </a:xfrm>
                        <a:prstGeom prst="rect">
                          <a:avLst/>
                        </a:prstGeom>
                        <a:solidFill>
                          <a:srgbClr val="FFFFFF"/>
                        </a:solidFill>
                        <a:ln w="9525">
                          <a:solidFill>
                            <a:srgbClr val="000000"/>
                          </a:solidFill>
                          <a:miter lim="800000"/>
                          <a:headEnd/>
                          <a:tailEnd/>
                        </a:ln>
                      </wps:spPr>
                      <wps:txbx>
                        <w:txbxContent>
                          <w:p w:rsidR="004378AB" w:rsidRDefault="004378AB" w:rsidP="003A5BE5">
                            <w:pPr>
                              <w:spacing w:line="240" w:lineRule="exact"/>
                              <w:jc w:val="center"/>
                              <w:rPr>
                                <w:rFonts w:cs="Arial"/>
                              </w:rPr>
                            </w:pPr>
                            <w:r>
                              <w:rPr>
                                <w:rFonts w:cs="Arial"/>
                              </w:rPr>
                              <w:t>Pôle Annuaire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4" o:spid="_x0000_s1030" style="position:absolute;margin-left:368.7pt;margin-top:20pt;width:79pt;height:22.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">
                <v:textbox>
                  <w:txbxContent>
                    <w:p w:rsidR="004378AB" w:rsidRDefault="004378AB" w:rsidP="003A5BE5">
                      <w:pPr>
                        <w:spacing w:line="240" w:lineRule="exact"/>
                        <w:jc w:val="center"/>
                        <w:rPr>
                          <w:rFonts w:cs="Arial"/>
                        </w:rPr>
                      </w:pPr>
                      <w:r>
                        <w:rPr>
                          <w:rFonts w:cs="Arial"/>
                        </w:rPr>
                        <w:t>Pôle Annuaire</w:t>
                      </w:r>
                    </w:p>
                  </w:txbxContent>
                </v:textbox>
              </v:rect>
            </w:pict>
          </mc:Fallback>
        </mc:AlternateContent>
      </w:r>
      <w:r>
        <w:rPr>
          <w:rFonts w:ascii="Arial" w:eastAsia="Times New Roman" w:hAnsi="Arial" w:cs="Arial"/>
          <w:noProof/>
          <w:color w:val="000000"/>
        </w:rPr>
        <mc:AlternateContent>
          <mc:Choice Requires="wps">
            <w:drawing>
              <wp:anchor distT="0" distB="0" distL="114300" distR="114300" simplePos="0" relativeHeight="251725824" behindDoc="0" locked="0" layoutInCell="1" allowOverlap="1">
                <wp:simplePos x="0" y="0"/>
                <wp:positionH relativeFrom="column">
                  <wp:posOffset>1794510</wp:posOffset>
                </wp:positionH>
                <wp:positionV relativeFrom="paragraph">
                  <wp:posOffset>254000</wp:posOffset>
                </wp:positionV>
                <wp:extent cx="1003300" cy="405130"/>
                <wp:effectExtent l="9525" t="6350" r="6350" b="7620"/>
                <wp:wrapNone/>
                <wp:docPr id="6"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300" cy="405130"/>
                        </a:xfrm>
                        <a:prstGeom prst="rect">
                          <a:avLst/>
                        </a:prstGeom>
                        <a:solidFill>
                          <a:srgbClr val="FFFFFF"/>
                        </a:solidFill>
                        <a:ln w="9525">
                          <a:solidFill>
                            <a:srgbClr val="000000"/>
                          </a:solidFill>
                          <a:miter lim="800000"/>
                          <a:headEnd/>
                          <a:tailEnd/>
                        </a:ln>
                      </wps:spPr>
                      <wps:txbx>
                        <w:txbxContent>
                          <w:p w:rsidR="004378AB" w:rsidRDefault="004378AB" w:rsidP="003A5BE5">
                            <w:pPr>
                              <w:spacing w:line="240" w:lineRule="exact"/>
                              <w:jc w:val="center"/>
                              <w:rPr>
                                <w:rFonts w:cs="Arial"/>
                              </w:rPr>
                            </w:pPr>
                            <w:r>
                              <w:rPr>
                                <w:rFonts w:cs="Arial"/>
                              </w:rPr>
                              <w:t>Directeur de cercle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2" o:spid="_x0000_s1031" style="position:absolute;margin-left:141.3pt;margin-top:20pt;width:79pt;height:31.9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">
                <v:textbox>
                  <w:txbxContent>
                    <w:p w:rsidR="004378AB" w:rsidRDefault="004378AB" w:rsidP="003A5BE5">
                      <w:pPr>
                        <w:spacing w:line="240" w:lineRule="exact"/>
                        <w:jc w:val="center"/>
                        <w:rPr>
                          <w:rFonts w:cs="Arial"/>
                        </w:rPr>
                      </w:pPr>
                      <w:r>
                        <w:rPr>
                          <w:rFonts w:cs="Arial"/>
                        </w:rPr>
                        <w:t>Directeur de cercle</w:t>
                      </w:r>
                    </w:p>
                  </w:txbxContent>
                </v:textbox>
              </v:rect>
            </w:pict>
          </mc:Fallback>
        </mc:AlternateContent>
      </w:r>
      <w:r>
        <w:rPr>
          <w:rFonts w:ascii="Arial" w:eastAsia="Times New Roman" w:hAnsi="Arial" w:cs="Arial"/>
          <w:noProof/>
          <w:color w:val="000000"/>
        </w:rPr>
        <mc:AlternateContent>
          <mc:Choice Requires="wps">
            <w:drawing>
              <wp:anchor distT="0" distB="0" distL="114300" distR="114300" simplePos="0" relativeHeight="251724800" behindDoc="0" locked="0" layoutInCell="1" allowOverlap="1">
                <wp:simplePos x="0" y="0"/>
                <wp:positionH relativeFrom="column">
                  <wp:posOffset>325120</wp:posOffset>
                </wp:positionH>
                <wp:positionV relativeFrom="paragraph">
                  <wp:posOffset>254000</wp:posOffset>
                </wp:positionV>
                <wp:extent cx="1003300" cy="290195"/>
                <wp:effectExtent l="6985" t="6350" r="8890" b="8255"/>
                <wp:wrapNone/>
                <wp:docPr id="5"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300" cy="290195"/>
                        </a:xfrm>
                        <a:prstGeom prst="rect">
                          <a:avLst/>
                        </a:prstGeom>
                        <a:solidFill>
                          <a:srgbClr val="FFFFFF"/>
                        </a:solidFill>
                        <a:ln w="9525">
                          <a:solidFill>
                            <a:srgbClr val="000000"/>
                          </a:solidFill>
                          <a:miter lim="800000"/>
                          <a:headEnd/>
                          <a:tailEnd/>
                        </a:ln>
                      </wps:spPr>
                      <wps:txbx>
                        <w:txbxContent>
                          <w:p w:rsidR="004378AB" w:rsidRDefault="004378AB" w:rsidP="003A5BE5">
                            <w:pPr>
                              <w:spacing w:line="240" w:lineRule="exact"/>
                              <w:jc w:val="center"/>
                              <w:rPr>
                                <w:rFonts w:cs="Arial"/>
                              </w:rPr>
                            </w:pPr>
                            <w:r>
                              <w:rPr>
                                <w:rFonts w:cs="Arial"/>
                              </w:rPr>
                              <w:t>Invité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1" o:spid="_x0000_s1032" style="position:absolute;margin-left:25.6pt;margin-top:20pt;width:79pt;height:22.8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">
                <v:textbox>
                  <w:txbxContent>
                    <w:p w:rsidR="004378AB" w:rsidRDefault="004378AB" w:rsidP="003A5BE5">
                      <w:pPr>
                        <w:spacing w:line="240" w:lineRule="exact"/>
                        <w:jc w:val="center"/>
                        <w:rPr>
                          <w:rFonts w:cs="Arial"/>
                        </w:rPr>
                      </w:pPr>
                      <w:r>
                        <w:rPr>
                          <w:rFonts w:cs="Arial"/>
                        </w:rPr>
                        <w:t>Invité</w:t>
                      </w:r>
                    </w:p>
                  </w:txbxContent>
                </v:textbox>
              </v:rect>
            </w:pict>
          </mc:Fallback>
        </mc:AlternateContent>
      </w:r>
      <w:r>
        <w:rPr>
          <w:rFonts w:ascii="Arial" w:eastAsia="Times New Roman" w:hAnsi="Arial" w:cs="Arial"/>
          <w:noProof/>
          <w:color w:val="000000"/>
        </w:rPr>
        <mc:AlternateContent>
          <mc:Choice Requires="wps">
            <w:drawing>
              <wp:anchor distT="0" distB="0" distL="114300" distR="114300" simplePos="0" relativeHeight="251740160" behindDoc="0" locked="0" layoutInCell="1" allowOverlap="1">
                <wp:simplePos x="0" y="0"/>
                <wp:positionH relativeFrom="column">
                  <wp:posOffset>4100195</wp:posOffset>
                </wp:positionH>
                <wp:positionV relativeFrom="paragraph">
                  <wp:posOffset>3120390</wp:posOffset>
                </wp:positionV>
                <wp:extent cx="1069340" cy="427355"/>
                <wp:effectExtent l="10160" t="5715" r="34925" b="52705"/>
                <wp:wrapNone/>
                <wp:docPr id="4" name="AutoShap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340" cy="4273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6" o:spid="_x0000_s1026" type="#_x0000_t32" style="position:absolute;margin-left:322.85pt;margin-top:245.7pt;width:84.2pt;height:33.6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">
                <v:stroke endarrow="block"/>
              </v:shape>
            </w:pict>
          </mc:Fallback>
        </mc:AlternateContent>
      </w:r>
      <w:r>
        <w:rPr>
          <w:rFonts w:ascii="Arial" w:eastAsia="Times New Roman" w:hAnsi="Arial" w:cs="Arial"/>
          <w:noProof/>
          <w:color w:val="000000"/>
        </w:rPr>
        <mc:AlternateContent>
          <mc:Choice Requires="wps">
            <w:drawing>
              <wp:anchor distT="0" distB="0" distL="114300" distR="114300" simplePos="0" relativeHeight="251738112" behindDoc="0" locked="0" layoutInCell="1" allowOverlap="1">
                <wp:simplePos x="0" y="0"/>
                <wp:positionH relativeFrom="column">
                  <wp:posOffset>2273935</wp:posOffset>
                </wp:positionH>
                <wp:positionV relativeFrom="paragraph">
                  <wp:posOffset>1303020</wp:posOffset>
                </wp:positionV>
                <wp:extent cx="1478915" cy="460375"/>
                <wp:effectExtent l="12700" t="7620" r="32385" b="55880"/>
                <wp:wrapNone/>
                <wp:docPr id="3" name="AutoShap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78915" cy="4603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4" o:spid="_x0000_s1026" type="#_x0000_t32" style="position:absolute;margin-left:179.05pt;margin-top:102.6pt;width:116.45pt;height:36.2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">
                <v:stroke endarrow="block"/>
              </v:shape>
            </w:pict>
          </mc:Fallback>
        </mc:AlternateContent>
      </w:r>
      <w:r w:rsidR="00E14032" w:rsidRPr="00394836">
        <w:rPr>
          <w:rFonts w:ascii="Arial" w:hAnsi="Arial" w:cs="Arial"/>
          <w:b/>
        </w:rPr>
        <w:t>Document 2</w:t>
      </w:r>
      <w:r w:rsidR="003A5BE5" w:rsidRPr="00394836">
        <w:rPr>
          <w:rFonts w:ascii="Arial" w:hAnsi="Arial" w:cs="Arial"/>
          <w:b/>
        </w:rPr>
        <w:t xml:space="preserve"> : </w:t>
      </w:r>
      <w:r w:rsidR="004378AB">
        <w:rPr>
          <w:rFonts w:ascii="Arial" w:hAnsi="Arial" w:cs="Arial"/>
          <w:b/>
        </w:rPr>
        <w:t xml:space="preserve">Schéma </w:t>
      </w:r>
      <w:r w:rsidR="00BC36BA">
        <w:rPr>
          <w:rFonts w:ascii="Arial" w:hAnsi="Arial" w:cs="Arial"/>
          <w:b/>
        </w:rPr>
        <w:t>du p</w:t>
      </w:r>
      <w:r w:rsidR="00394836" w:rsidRPr="00394836">
        <w:rPr>
          <w:rFonts w:ascii="Arial" w:hAnsi="Arial" w:cs="Arial"/>
          <w:b/>
        </w:rPr>
        <w:t>rocessus d’</w:t>
      </w:r>
      <w:r w:rsidR="00D12896">
        <w:rPr>
          <w:rFonts w:ascii="Arial" w:hAnsi="Arial" w:cs="Arial"/>
          <w:b/>
        </w:rPr>
        <w:t>invitation</w:t>
      </w:r>
      <w:r w:rsidR="00394836" w:rsidRPr="00394836">
        <w:rPr>
          <w:rFonts w:ascii="Arial" w:hAnsi="Arial" w:cs="Arial"/>
          <w:b/>
        </w:rPr>
        <w:t xml:space="preserve"> d’un utilisateur dans Diplom@tie</w:t>
      </w:r>
    </w:p>
    <w:p w:rsidR="00324324" w:rsidRPr="00394836" w:rsidRDefault="00324324" w:rsidP="003A5BE5">
      <w:pPr>
        <w:rPr>
          <w:rFonts w:ascii="Arial" w:hAnsi="Arial" w:cs="Arial"/>
          <w:b/>
        </w:rPr>
      </w:pPr>
    </w:p>
    <w:tbl>
      <w:tblPr>
        <w:tblStyle w:val="Grilledutableau"/>
        <w:tblW w:w="0" w:type="auto"/>
        <w:tblBorders>
          <w:top w:val="none" w:sz="0" w:space="0" w:color="auto"/>
          <w:left w:val="dashed" w:sz="4" w:space="0" w:color="auto"/>
          <w:bottom w:val="none" w:sz="0" w:space="0" w:color="auto"/>
          <w:right w:val="dashed" w:sz="4" w:space="0" w:color="auto"/>
          <w:insideV w:val="dashed" w:sz="4" w:space="0" w:color="auto"/>
        </w:tblBorders>
        <w:tblLook w:val="04A0" w:firstRow="1" w:lastRow="0" w:firstColumn="1" w:lastColumn="0" w:noHBand="0" w:noVBand="1"/>
      </w:tblPr>
      <w:tblGrid>
        <w:gridCol w:w="2444"/>
        <w:gridCol w:w="2444"/>
        <w:gridCol w:w="2445"/>
        <w:gridCol w:w="2445"/>
      </w:tblGrid>
      <w:tr w:rsidR="003A5BE5" w:rsidRPr="00884819" w:rsidTr="00007354">
        <w:tc>
          <w:tcPr>
            <w:tcW w:w="2444" w:type="dxa"/>
          </w:tcPr>
          <w:p w:rsidR="009C7D4B" w:rsidRPr="00884819" w:rsidRDefault="009C7D4B" w:rsidP="00902D2F">
            <w:pPr>
              <w:spacing w:before="278" w:after="278" w:line="102" w:lineRule="atLeast"/>
              <w:jc w:val="both"/>
              <w:rPr>
                <w:rFonts w:ascii="Arial" w:eastAsia="Times New Roman" w:hAnsi="Arial" w:cs="Arial"/>
                <w:color w:val="000000"/>
              </w:rPr>
            </w:pPr>
          </w:p>
          <w:p w:rsidR="009C7D4B" w:rsidRPr="00884819" w:rsidRDefault="009C7D4B" w:rsidP="00902D2F">
            <w:pPr>
              <w:spacing w:before="278" w:after="278" w:line="102" w:lineRule="atLeast"/>
              <w:jc w:val="both"/>
              <w:rPr>
                <w:rFonts w:ascii="Arial" w:eastAsia="Times New Roman" w:hAnsi="Arial" w:cs="Arial"/>
                <w:color w:val="000000"/>
              </w:rPr>
            </w:pPr>
          </w:p>
          <w:p w:rsidR="009C7D4B" w:rsidRPr="00884819" w:rsidRDefault="009C7D4B" w:rsidP="00902D2F">
            <w:pPr>
              <w:spacing w:before="278" w:after="278" w:line="102" w:lineRule="atLeast"/>
              <w:jc w:val="both"/>
              <w:rPr>
                <w:rFonts w:ascii="Arial" w:eastAsia="Times New Roman" w:hAnsi="Arial" w:cs="Arial"/>
                <w:color w:val="000000"/>
              </w:rPr>
            </w:pPr>
          </w:p>
          <w:p w:rsidR="009C7D4B" w:rsidRPr="00884819" w:rsidRDefault="009C7D4B" w:rsidP="00902D2F">
            <w:pPr>
              <w:spacing w:before="278" w:after="278" w:line="102" w:lineRule="atLeast"/>
              <w:jc w:val="both"/>
              <w:rPr>
                <w:rFonts w:ascii="Arial" w:eastAsia="Times New Roman" w:hAnsi="Arial" w:cs="Arial"/>
                <w:color w:val="000000"/>
              </w:rPr>
            </w:pPr>
          </w:p>
          <w:p w:rsidR="003A5BE5" w:rsidRPr="00884819" w:rsidRDefault="003A5BE5" w:rsidP="00902D2F">
            <w:pPr>
              <w:spacing w:before="278" w:after="278" w:line="102" w:lineRule="atLeast"/>
              <w:jc w:val="both"/>
              <w:rPr>
                <w:rFonts w:ascii="Arial" w:eastAsia="Times New Roman" w:hAnsi="Arial" w:cs="Arial"/>
                <w:color w:val="000000"/>
              </w:rPr>
            </w:pPr>
          </w:p>
          <w:p w:rsidR="003A5BE5" w:rsidRPr="00884819" w:rsidRDefault="003A5BE5" w:rsidP="00902D2F">
            <w:pPr>
              <w:spacing w:before="278" w:after="278" w:line="102" w:lineRule="atLeast"/>
              <w:jc w:val="both"/>
              <w:rPr>
                <w:rFonts w:ascii="Arial" w:eastAsia="Times New Roman" w:hAnsi="Arial" w:cs="Arial"/>
                <w:color w:val="000000"/>
              </w:rPr>
            </w:pPr>
          </w:p>
          <w:p w:rsidR="003A5BE5" w:rsidRPr="00884819" w:rsidRDefault="003A5BE5" w:rsidP="00902D2F">
            <w:pPr>
              <w:spacing w:before="278" w:after="278" w:line="102" w:lineRule="atLeast"/>
              <w:jc w:val="both"/>
              <w:rPr>
                <w:rFonts w:ascii="Arial" w:eastAsia="Times New Roman" w:hAnsi="Arial" w:cs="Arial"/>
                <w:color w:val="000000"/>
              </w:rPr>
            </w:pPr>
          </w:p>
          <w:p w:rsidR="003A5BE5" w:rsidRPr="00884819" w:rsidRDefault="003A5BE5" w:rsidP="00902D2F">
            <w:pPr>
              <w:spacing w:before="278" w:after="278" w:line="102" w:lineRule="atLeast"/>
              <w:jc w:val="both"/>
              <w:rPr>
                <w:rFonts w:ascii="Arial" w:eastAsia="Times New Roman" w:hAnsi="Arial" w:cs="Arial"/>
                <w:color w:val="000000"/>
              </w:rPr>
            </w:pPr>
          </w:p>
          <w:p w:rsidR="003A5BE5" w:rsidRPr="00884819" w:rsidRDefault="003A5BE5" w:rsidP="00902D2F">
            <w:pPr>
              <w:spacing w:before="278" w:after="278" w:line="102" w:lineRule="atLeast"/>
              <w:jc w:val="both"/>
              <w:rPr>
                <w:rFonts w:ascii="Arial" w:eastAsia="Times New Roman" w:hAnsi="Arial" w:cs="Arial"/>
                <w:color w:val="000000"/>
              </w:rPr>
            </w:pPr>
          </w:p>
          <w:p w:rsidR="009C7D4B" w:rsidRPr="00884819" w:rsidRDefault="009C7D4B" w:rsidP="00902D2F">
            <w:pPr>
              <w:spacing w:before="278" w:after="278" w:line="102" w:lineRule="atLeast"/>
              <w:jc w:val="both"/>
              <w:rPr>
                <w:rFonts w:ascii="Arial" w:eastAsia="Times New Roman" w:hAnsi="Arial" w:cs="Arial"/>
                <w:color w:val="000000"/>
              </w:rPr>
            </w:pPr>
          </w:p>
          <w:p w:rsidR="003A5BE5" w:rsidRPr="00884819" w:rsidRDefault="003A5BE5" w:rsidP="00902D2F">
            <w:pPr>
              <w:spacing w:before="278" w:after="278" w:line="102" w:lineRule="atLeast"/>
              <w:jc w:val="both"/>
              <w:rPr>
                <w:rFonts w:ascii="Arial" w:eastAsia="Times New Roman" w:hAnsi="Arial" w:cs="Arial"/>
                <w:color w:val="000000"/>
              </w:rPr>
            </w:pPr>
          </w:p>
        </w:tc>
        <w:tc>
          <w:tcPr>
            <w:tcW w:w="2444" w:type="dxa"/>
          </w:tcPr>
          <w:p w:rsidR="003A5BE5" w:rsidRPr="00884819" w:rsidRDefault="00E975D6" w:rsidP="00902D2F">
            <w:pPr>
              <w:spacing w:before="278" w:after="278" w:line="102" w:lineRule="atLeast"/>
              <w:jc w:val="both"/>
              <w:rPr>
                <w:rFonts w:ascii="Arial" w:eastAsia="Times New Roman" w:hAnsi="Arial" w:cs="Arial"/>
                <w:color w:val="000000"/>
              </w:rPr>
            </w:pPr>
            <w:r>
              <w:rPr>
                <w:rFonts w:ascii="Arial" w:eastAsia="Times New Roman" w:hAnsi="Arial" w:cs="Arial"/>
                <w:noProof/>
                <w:color w:val="000000"/>
              </w:rPr>
              <mc:AlternateContent>
                <mc:Choice Requires="wps">
                  <w:drawing>
                    <wp:anchor distT="0" distB="0" distL="114300" distR="114300" simplePos="0" relativeHeight="251735040" behindDoc="0" locked="0" layoutInCell="1" allowOverlap="1">
                      <wp:simplePos x="0" y="0"/>
                      <wp:positionH relativeFrom="column">
                        <wp:posOffset>160020</wp:posOffset>
                      </wp:positionH>
                      <wp:positionV relativeFrom="paragraph">
                        <wp:posOffset>2870835</wp:posOffset>
                      </wp:positionV>
                      <wp:extent cx="1257300" cy="616585"/>
                      <wp:effectExtent l="12700" t="7620" r="6350" b="13970"/>
                      <wp:wrapNone/>
                      <wp:docPr id="2" name="Oval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616585"/>
                              </a:xfrm>
                              <a:prstGeom prst="ellipse">
                                <a:avLst/>
                              </a:prstGeom>
                              <a:solidFill>
                                <a:srgbClr val="FFFFFF"/>
                              </a:solidFill>
                              <a:ln w="9525">
                                <a:solidFill>
                                  <a:srgbClr val="000000"/>
                                </a:solidFill>
                                <a:round/>
                                <a:headEnd/>
                                <a:tailEnd/>
                              </a:ln>
                            </wps:spPr>
                            <wps:txbx>
                              <w:txbxContent>
                                <w:p w:rsidR="004378AB" w:rsidRDefault="004378AB" w:rsidP="003A5BE5">
                                  <w:pPr>
                                    <w:spacing w:line="240" w:lineRule="exact"/>
                                    <w:jc w:val="center"/>
                                    <w:rPr>
                                      <w:rFonts w:ascii="Arial" w:hAnsi="Arial" w:cs="Arial"/>
                                    </w:rPr>
                                  </w:pPr>
                                  <w:r>
                                    <w:rPr>
                                      <w:rFonts w:cs="Arial"/>
                                    </w:rPr>
                                    <w:t>Demande acceptée</w:t>
                                  </w:r>
                                  <w:r>
                                    <w:rPr>
                                      <w:rFonts w:ascii="Arial" w:hAnsi="Arial" w:cs="Arial"/>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1" o:spid="_x0000_s1033" style="position:absolute;left:0;text-align:left;margin-left:12.6pt;margin-top:226.05pt;width:99pt;height:48.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">
                      <v:textbox>
                        <w:txbxContent>
                          <w:p w:rsidR="004378AB" w:rsidRDefault="004378AB" w:rsidP="003A5BE5">
                            <w:pPr>
                              <w:spacing w:line="240" w:lineRule="exact"/>
                              <w:jc w:val="center"/>
                              <w:rPr>
                                <w:rFonts w:ascii="Arial" w:hAnsi="Arial" w:cs="Arial"/>
                              </w:rPr>
                            </w:pPr>
                            <w:r>
                              <w:rPr>
                                <w:rFonts w:cs="Arial"/>
                              </w:rPr>
                              <w:t>Demande acceptée</w:t>
                            </w:r>
                            <w:r>
                              <w:rPr>
                                <w:rFonts w:ascii="Arial" w:hAnsi="Arial" w:cs="Arial"/>
                              </w:rPr>
                              <w:t xml:space="preserve"> </w:t>
                            </w:r>
                          </w:p>
                        </w:txbxContent>
                      </v:textbox>
                    </v:oval>
                  </w:pict>
                </mc:Fallback>
              </mc:AlternateContent>
            </w:r>
          </w:p>
        </w:tc>
        <w:tc>
          <w:tcPr>
            <w:tcW w:w="2445" w:type="dxa"/>
          </w:tcPr>
          <w:p w:rsidR="003A5BE5" w:rsidRPr="00884819" w:rsidRDefault="003A5BE5" w:rsidP="00902D2F">
            <w:pPr>
              <w:spacing w:before="278" w:after="278" w:line="102" w:lineRule="atLeast"/>
              <w:jc w:val="both"/>
              <w:rPr>
                <w:rFonts w:ascii="Arial" w:eastAsia="Times New Roman" w:hAnsi="Arial" w:cs="Arial"/>
                <w:color w:val="000000"/>
              </w:rPr>
            </w:pPr>
          </w:p>
        </w:tc>
        <w:tc>
          <w:tcPr>
            <w:tcW w:w="2445" w:type="dxa"/>
          </w:tcPr>
          <w:p w:rsidR="003A5BE5" w:rsidRPr="00884819" w:rsidRDefault="00E975D6" w:rsidP="00902D2F">
            <w:pPr>
              <w:spacing w:before="278" w:after="278" w:line="102" w:lineRule="atLeast"/>
              <w:jc w:val="both"/>
              <w:rPr>
                <w:rFonts w:ascii="Arial" w:eastAsia="Times New Roman" w:hAnsi="Arial" w:cs="Arial"/>
                <w:color w:val="000000"/>
              </w:rPr>
            </w:pPr>
            <w:r>
              <w:rPr>
                <w:rFonts w:ascii="Arial" w:eastAsia="Times New Roman" w:hAnsi="Arial" w:cs="Arial"/>
                <w:noProof/>
                <w:color w:val="000000"/>
              </w:rPr>
              <mc:AlternateContent>
                <mc:Choice Requires="wps">
                  <w:drawing>
                    <wp:anchor distT="0" distB="0" distL="114300" distR="114300" simplePos="0" relativeHeight="251739136" behindDoc="0" locked="0" layoutInCell="1" allowOverlap="1">
                      <wp:simplePos x="0" y="0"/>
                      <wp:positionH relativeFrom="column">
                        <wp:posOffset>-50165</wp:posOffset>
                      </wp:positionH>
                      <wp:positionV relativeFrom="paragraph">
                        <wp:posOffset>2924175</wp:posOffset>
                      </wp:positionV>
                      <wp:extent cx="1494790" cy="920750"/>
                      <wp:effectExtent l="11430" t="13335" r="8255" b="8890"/>
                      <wp:wrapNone/>
                      <wp:docPr id="1" name="Oval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4790" cy="920750"/>
                              </a:xfrm>
                              <a:prstGeom prst="ellipse">
                                <a:avLst/>
                              </a:prstGeom>
                              <a:solidFill>
                                <a:srgbClr val="FFFFFF"/>
                              </a:solidFill>
                              <a:ln w="9525">
                                <a:solidFill>
                                  <a:srgbClr val="000000"/>
                                </a:solidFill>
                                <a:round/>
                                <a:headEnd/>
                                <a:tailEnd/>
                              </a:ln>
                            </wps:spPr>
                            <wps:txbx>
                              <w:txbxContent>
                                <w:p w:rsidR="004378AB" w:rsidRPr="0065131C" w:rsidRDefault="004378AB" w:rsidP="003A5BE5">
                                  <w:pPr>
                                    <w:spacing w:line="240" w:lineRule="exact"/>
                                    <w:jc w:val="center"/>
                                    <w:rPr>
                                      <w:rFonts w:cs="Arial"/>
                                    </w:rPr>
                                  </w:pPr>
                                  <w:r>
                                    <w:rPr>
                                      <w:rFonts w:cs="Arial"/>
                                    </w:rPr>
                                    <w:t>Demande de création de compte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5" o:spid="_x0000_s1034" style="position:absolute;left:0;text-align:left;margin-left:-3.95pt;margin-top:230.25pt;width:117.7pt;height:72.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">
                      <v:textbox>
                        <w:txbxContent>
                          <w:p w:rsidR="004378AB" w:rsidRPr="0065131C" w:rsidRDefault="004378AB" w:rsidP="003A5BE5">
                            <w:pPr>
                              <w:spacing w:line="240" w:lineRule="exact"/>
                              <w:jc w:val="center"/>
                              <w:rPr>
                                <w:rFonts w:cs="Arial"/>
                              </w:rPr>
                            </w:pPr>
                            <w:r>
                              <w:rPr>
                                <w:rFonts w:cs="Arial"/>
                              </w:rPr>
                              <w:t>Demande de création de compte</w:t>
                            </w:r>
                          </w:p>
                        </w:txbxContent>
                      </v:textbox>
                    </v:oval>
                  </w:pict>
                </mc:Fallback>
              </mc:AlternateContent>
            </w:r>
          </w:p>
        </w:tc>
      </w:tr>
    </w:tbl>
    <w:p w:rsidR="003A5BE5" w:rsidRPr="00884819" w:rsidRDefault="003A5BE5" w:rsidP="00902D2F">
      <w:pPr>
        <w:spacing w:before="278" w:after="278" w:line="102" w:lineRule="atLeast"/>
        <w:jc w:val="both"/>
        <w:rPr>
          <w:rFonts w:ascii="Arial" w:eastAsia="Times New Roman" w:hAnsi="Arial" w:cs="Arial"/>
          <w:color w:val="000000"/>
        </w:rPr>
      </w:pPr>
    </w:p>
    <w:p w:rsidR="00AC0A36" w:rsidRPr="00884819" w:rsidRDefault="00AC0A36" w:rsidP="00902D2F">
      <w:pPr>
        <w:spacing w:before="278" w:after="278" w:line="102" w:lineRule="atLeast"/>
        <w:jc w:val="both"/>
        <w:rPr>
          <w:rFonts w:ascii="Arial" w:eastAsia="Times New Roman" w:hAnsi="Arial" w:cs="Arial"/>
          <w:color w:val="000000"/>
        </w:rPr>
      </w:pPr>
    </w:p>
    <w:p w:rsidR="00DB14C5" w:rsidRPr="00884819" w:rsidRDefault="00DB14C5" w:rsidP="00FE6DB0">
      <w:pPr>
        <w:rPr>
          <w:rFonts w:ascii="Arial" w:hAnsi="Arial" w:cs="Arial"/>
          <w:b/>
        </w:rPr>
        <w:sectPr w:rsidR="00DB14C5" w:rsidRPr="00884819" w:rsidSect="006108E9">
          <w:pgSz w:w="11906" w:h="16838" w:code="9"/>
          <w:pgMar w:top="1134" w:right="1134" w:bottom="1134" w:left="1134" w:header="709" w:footer="709" w:gutter="0"/>
          <w:cols w:space="708"/>
          <w:docGrid w:linePitch="360"/>
        </w:sectPr>
      </w:pPr>
    </w:p>
    <w:p w:rsidR="00F15A5B" w:rsidRPr="00394836" w:rsidRDefault="00E14032" w:rsidP="00FE6DB0">
      <w:pPr>
        <w:rPr>
          <w:rFonts w:ascii="Arial" w:hAnsi="Arial" w:cs="Arial"/>
          <w:b/>
        </w:rPr>
      </w:pPr>
      <w:r w:rsidRPr="00394836">
        <w:rPr>
          <w:rFonts w:ascii="Arial" w:hAnsi="Arial" w:cs="Arial"/>
          <w:b/>
        </w:rPr>
        <w:lastRenderedPageBreak/>
        <w:t>Document 3</w:t>
      </w:r>
      <w:r w:rsidR="00FE6DB0" w:rsidRPr="00394836">
        <w:rPr>
          <w:rFonts w:ascii="Arial" w:hAnsi="Arial" w:cs="Arial"/>
          <w:b/>
        </w:rPr>
        <w:t xml:space="preserve"> : </w:t>
      </w:r>
      <w:r w:rsidR="00394836" w:rsidRPr="00394836">
        <w:rPr>
          <w:rFonts w:ascii="Arial" w:hAnsi="Arial" w:cs="Arial"/>
          <w:b/>
          <w:bCs/>
          <w:color w:val="000000"/>
        </w:rPr>
        <w:t>Extrait de l’article de presse : « </w:t>
      </w:r>
      <w:r w:rsidR="00486534">
        <w:rPr>
          <w:rFonts w:ascii="Arial" w:hAnsi="Arial" w:cs="Arial"/>
          <w:b/>
        </w:rPr>
        <w:t>S</w:t>
      </w:r>
      <w:r w:rsidR="00394836" w:rsidRPr="00394836">
        <w:rPr>
          <w:rFonts w:ascii="Arial" w:hAnsi="Arial" w:cs="Arial"/>
          <w:b/>
        </w:rPr>
        <w:t xml:space="preserve">olutions </w:t>
      </w:r>
      <w:r w:rsidR="00394836" w:rsidRPr="00394836">
        <w:rPr>
          <w:rFonts w:ascii="Arial" w:hAnsi="Arial" w:cs="Arial"/>
          <w:b/>
          <w:i/>
        </w:rPr>
        <w:t>Open Source</w:t>
      </w:r>
      <w:r w:rsidR="00394836" w:rsidRPr="00394836">
        <w:rPr>
          <w:rFonts w:ascii="Arial" w:hAnsi="Arial" w:cs="Arial"/>
          <w:b/>
        </w:rPr>
        <w:t xml:space="preserve"> contre solutions propriétaires »</w:t>
      </w:r>
    </w:p>
    <w:p w:rsidR="00F15A5B" w:rsidRPr="00884819" w:rsidRDefault="00F15A5B" w:rsidP="00F15A5B">
      <w:pPr>
        <w:pStyle w:val="Titre3"/>
        <w:shd w:val="clear" w:color="auto" w:fill="FFFFFF"/>
        <w:spacing w:before="0" w:beforeAutospacing="0" w:after="0" w:line="100" w:lineRule="atLeast"/>
        <w:jc w:val="both"/>
        <w:rPr>
          <w:rFonts w:ascii="Arial" w:hAnsi="Arial" w:cs="Arial"/>
          <w:color w:val="303030"/>
          <w:sz w:val="22"/>
          <w:szCs w:val="22"/>
        </w:rPr>
      </w:pPr>
      <w:r w:rsidRPr="00884819">
        <w:rPr>
          <w:rFonts w:ascii="Arial" w:hAnsi="Arial" w:cs="Arial"/>
          <w:color w:val="303030"/>
          <w:sz w:val="22"/>
          <w:szCs w:val="22"/>
        </w:rPr>
        <w:t>Coût : Quel est le modèle économique le mieux adapté à mon projet ?</w:t>
      </w:r>
    </w:p>
    <w:p w:rsidR="00F15A5B" w:rsidRPr="00884819" w:rsidRDefault="00F15A5B" w:rsidP="00F15A5B">
      <w:pPr>
        <w:shd w:val="clear" w:color="auto" w:fill="FFFFFF"/>
        <w:spacing w:after="0" w:line="100" w:lineRule="atLeast"/>
        <w:jc w:val="both"/>
        <w:rPr>
          <w:rFonts w:ascii="Arial" w:hAnsi="Arial" w:cs="Arial"/>
          <w:color w:val="303030"/>
        </w:rPr>
      </w:pPr>
      <w:r w:rsidRPr="00884819">
        <w:rPr>
          <w:rFonts w:ascii="Arial" w:hAnsi="Arial" w:cs="Arial"/>
          <w:color w:val="303030"/>
        </w:rPr>
        <w:t>La désignation</w:t>
      </w:r>
      <w:r w:rsidRPr="00884819">
        <w:rPr>
          <w:rStyle w:val="apple-converted-space"/>
          <w:rFonts w:ascii="Arial" w:hAnsi="Arial" w:cs="Arial"/>
          <w:color w:val="303030"/>
        </w:rPr>
        <w:t> </w:t>
      </w:r>
      <w:r w:rsidRPr="0040259A">
        <w:rPr>
          <w:rFonts w:ascii="Arial" w:hAnsi="Arial" w:cs="Arial"/>
          <w:i/>
        </w:rPr>
        <w:t>Open Source</w:t>
      </w:r>
      <w:r w:rsidRPr="00884819">
        <w:rPr>
          <w:rStyle w:val="apple-converted-space"/>
          <w:rFonts w:ascii="Arial" w:hAnsi="Arial" w:cs="Arial"/>
          <w:color w:val="303030"/>
        </w:rPr>
        <w:t> </w:t>
      </w:r>
      <w:r w:rsidRPr="00884819">
        <w:rPr>
          <w:rFonts w:ascii="Arial" w:hAnsi="Arial" w:cs="Arial"/>
          <w:color w:val="303030"/>
        </w:rPr>
        <w:t>s'applique aux logiciels dont la licence respecte des critères établis par l'</w:t>
      </w:r>
      <w:r w:rsidRPr="00884819">
        <w:rPr>
          <w:rFonts w:ascii="Arial" w:hAnsi="Arial" w:cs="Arial"/>
          <w:i/>
          <w:iCs/>
          <w:color w:val="303030"/>
        </w:rPr>
        <w:t>Open Source Initiative</w:t>
      </w:r>
      <w:r w:rsidRPr="00884819">
        <w:rPr>
          <w:rFonts w:ascii="Arial" w:hAnsi="Arial" w:cs="Arial"/>
          <w:color w:val="303030"/>
        </w:rPr>
        <w:t>, incluant la libre redistribution et l'accès au code source et de travaux dérivés. Mais attention à ne pas confondre Open Source avec gratuit… Si certaines fonctionnalités peuvent être mises à disposition gratuitement, il n’en est pas de même pour les add-ons et leur mise à jour.</w:t>
      </w:r>
    </w:p>
    <w:p w:rsidR="00F15A5B" w:rsidRPr="00884819" w:rsidRDefault="00F15A5B" w:rsidP="00F15A5B">
      <w:pPr>
        <w:shd w:val="clear" w:color="auto" w:fill="FFFFFF"/>
        <w:spacing w:after="0" w:line="100" w:lineRule="atLeast"/>
        <w:jc w:val="both"/>
        <w:rPr>
          <w:rFonts w:ascii="Arial" w:hAnsi="Arial" w:cs="Arial"/>
          <w:color w:val="303030"/>
        </w:rPr>
      </w:pPr>
    </w:p>
    <w:p w:rsidR="00F15A5B" w:rsidRPr="00884819" w:rsidRDefault="0040259A" w:rsidP="00F15A5B">
      <w:pPr>
        <w:shd w:val="clear" w:color="auto" w:fill="FFFFFF"/>
        <w:spacing w:after="0" w:line="100" w:lineRule="atLeast"/>
        <w:jc w:val="both"/>
        <w:rPr>
          <w:rFonts w:ascii="Arial" w:hAnsi="Arial" w:cs="Arial"/>
          <w:color w:val="303030"/>
        </w:rPr>
      </w:pPr>
      <w:r>
        <w:rPr>
          <w:rFonts w:ascii="Arial" w:hAnsi="Arial" w:cs="Arial"/>
          <w:color w:val="303030"/>
        </w:rPr>
        <w:t>Concernant les logiciels p</w:t>
      </w:r>
      <w:r w:rsidR="00F15A5B" w:rsidRPr="00884819">
        <w:rPr>
          <w:rFonts w:ascii="Arial" w:hAnsi="Arial" w:cs="Arial"/>
          <w:color w:val="303030"/>
        </w:rPr>
        <w:t xml:space="preserve">ropriétaires, ils ne peuvent être distribués librement ni être modifiés sans autorisation. En termes de licence, ils sont soumis aux droits d’auteurs. Les solutions e-commerce sont proposées sous forme d’abonnement mensuel, généralement sans engagement, intégrant un </w:t>
      </w:r>
      <w:r w:rsidR="00F15A5B" w:rsidRPr="0040259A">
        <w:rPr>
          <w:rFonts w:ascii="Arial" w:hAnsi="Arial" w:cs="Arial"/>
          <w:color w:val="303030"/>
        </w:rPr>
        <w:t>hébergement</w:t>
      </w:r>
      <w:r w:rsidR="00F15A5B" w:rsidRPr="00884819">
        <w:rPr>
          <w:rFonts w:ascii="Arial" w:hAnsi="Arial" w:cs="Arial"/>
          <w:color w:val="303030"/>
        </w:rPr>
        <w:t xml:space="preserve"> mutualisé et les mises à jour.</w:t>
      </w:r>
    </w:p>
    <w:p w:rsidR="00F15A5B" w:rsidRPr="00884819" w:rsidRDefault="00F15A5B" w:rsidP="00F15A5B">
      <w:pPr>
        <w:shd w:val="clear" w:color="auto" w:fill="FFFFFF"/>
        <w:spacing w:after="0" w:line="100" w:lineRule="atLeast"/>
        <w:jc w:val="both"/>
        <w:rPr>
          <w:rFonts w:ascii="Arial" w:hAnsi="Arial" w:cs="Arial"/>
          <w:color w:val="303030"/>
        </w:rPr>
      </w:pPr>
    </w:p>
    <w:p w:rsidR="00F15A5B" w:rsidRPr="00884819" w:rsidRDefault="00F15A5B" w:rsidP="00F15A5B">
      <w:pPr>
        <w:shd w:val="clear" w:color="auto" w:fill="FFFFFF"/>
        <w:spacing w:after="0" w:line="100" w:lineRule="atLeast"/>
        <w:jc w:val="both"/>
        <w:rPr>
          <w:rFonts w:ascii="Arial" w:eastAsia="Times New Roman" w:hAnsi="Arial" w:cs="Arial"/>
          <w:b/>
          <w:bCs/>
          <w:color w:val="303030"/>
        </w:rPr>
      </w:pPr>
      <w:r w:rsidRPr="00884819">
        <w:rPr>
          <w:rFonts w:ascii="Arial" w:eastAsia="Times New Roman" w:hAnsi="Arial" w:cs="Arial"/>
          <w:b/>
          <w:bCs/>
          <w:color w:val="303030"/>
        </w:rPr>
        <w:t>Hébergement et mise à jour : qu’est-ce que je vais gérer ?</w:t>
      </w:r>
    </w:p>
    <w:p w:rsidR="00C225D3" w:rsidRPr="00884819" w:rsidRDefault="00F15A5B" w:rsidP="00C225D3">
      <w:pPr>
        <w:spacing w:after="0" w:line="100" w:lineRule="atLeast"/>
        <w:jc w:val="both"/>
        <w:rPr>
          <w:rFonts w:ascii="Arial" w:eastAsia="Times New Roman" w:hAnsi="Arial" w:cs="Arial"/>
          <w:color w:val="303030"/>
          <w:shd w:val="clear" w:color="auto" w:fill="FFFFFF"/>
        </w:rPr>
      </w:pPr>
      <w:r w:rsidRPr="00884819">
        <w:rPr>
          <w:rFonts w:ascii="Arial" w:eastAsia="Times New Roman" w:hAnsi="Arial" w:cs="Arial"/>
          <w:color w:val="303030"/>
          <w:shd w:val="clear" w:color="auto" w:fill="FFFFFF"/>
        </w:rPr>
        <w:t xml:space="preserve">Avec les solutions </w:t>
      </w:r>
      <w:r w:rsidRPr="0040259A">
        <w:rPr>
          <w:rFonts w:ascii="Arial" w:eastAsia="Times New Roman" w:hAnsi="Arial" w:cs="Arial"/>
          <w:i/>
          <w:color w:val="303030"/>
          <w:shd w:val="clear" w:color="auto" w:fill="FFFFFF"/>
        </w:rPr>
        <w:t>Open Source</w:t>
      </w:r>
      <w:r w:rsidRPr="00884819">
        <w:rPr>
          <w:rFonts w:ascii="Arial" w:eastAsia="Times New Roman" w:hAnsi="Arial" w:cs="Arial"/>
          <w:color w:val="303030"/>
          <w:shd w:val="clear" w:color="auto" w:fill="FFFFFF"/>
        </w:rPr>
        <w:t>, vous devez gérer votre hébergement</w:t>
      </w:r>
      <w:r w:rsidR="00C225D3" w:rsidRPr="00884819">
        <w:rPr>
          <w:rFonts w:ascii="Arial" w:eastAsia="Times New Roman" w:hAnsi="Arial" w:cs="Arial"/>
          <w:color w:val="303030"/>
          <w:shd w:val="clear" w:color="auto" w:fill="FFFFFF"/>
        </w:rPr>
        <w:t xml:space="preserve">, le système d’exploitation </w:t>
      </w:r>
      <w:r w:rsidRPr="00884819">
        <w:rPr>
          <w:rFonts w:ascii="Arial" w:eastAsia="Times New Roman" w:hAnsi="Arial" w:cs="Arial"/>
          <w:color w:val="303030"/>
          <w:shd w:val="clear" w:color="auto" w:fill="FFFFFF"/>
        </w:rPr>
        <w:t xml:space="preserve">et les </w:t>
      </w:r>
      <w:r w:rsidR="00C225D3" w:rsidRPr="00884819">
        <w:rPr>
          <w:rFonts w:ascii="Arial" w:eastAsia="Times New Roman" w:hAnsi="Arial" w:cs="Arial"/>
          <w:color w:val="303030"/>
          <w:shd w:val="clear" w:color="auto" w:fill="FFFFFF"/>
        </w:rPr>
        <w:t>mises à jour</w:t>
      </w:r>
      <w:r w:rsidRPr="00884819">
        <w:rPr>
          <w:rFonts w:ascii="Arial" w:eastAsia="Times New Roman" w:hAnsi="Arial" w:cs="Arial"/>
          <w:color w:val="303030"/>
          <w:shd w:val="clear" w:color="auto" w:fill="FFFFFF"/>
        </w:rPr>
        <w:t xml:space="preserve"> de versions. Il n’y a pas de surcoût en dehors du temps passé par le développeur à mettre la version à niveau, mais les mises à jour sont souvent longues voire laborieuses.</w:t>
      </w:r>
      <w:r w:rsidRPr="00884819">
        <w:rPr>
          <w:rFonts w:ascii="Arial" w:eastAsia="Times New Roman" w:hAnsi="Arial" w:cs="Arial"/>
          <w:color w:val="303030"/>
        </w:rPr>
        <w:t> </w:t>
      </w:r>
      <w:r w:rsidRPr="00884819">
        <w:rPr>
          <w:rFonts w:ascii="Arial" w:eastAsia="Times New Roman" w:hAnsi="Arial" w:cs="Arial"/>
          <w:color w:val="303030"/>
        </w:rPr>
        <w:br/>
      </w:r>
      <w:r w:rsidR="0040259A">
        <w:rPr>
          <w:rFonts w:ascii="Arial" w:eastAsia="Times New Roman" w:hAnsi="Arial" w:cs="Arial"/>
          <w:color w:val="303030"/>
          <w:shd w:val="clear" w:color="auto" w:fill="FFFFFF"/>
        </w:rPr>
        <w:t>Côté solution p</w:t>
      </w:r>
      <w:r w:rsidRPr="00884819">
        <w:rPr>
          <w:rFonts w:ascii="Arial" w:eastAsia="Times New Roman" w:hAnsi="Arial" w:cs="Arial"/>
          <w:color w:val="303030"/>
          <w:shd w:val="clear" w:color="auto" w:fill="FFFFFF"/>
        </w:rPr>
        <w:t xml:space="preserve">ropriétaire, les mises à jour sont automatiques et effectuées par l’éditeur dans le cadre d’une solution mutualisée, généralement de façon transparente. </w:t>
      </w:r>
      <w:r w:rsidR="00C225D3" w:rsidRPr="00884819">
        <w:rPr>
          <w:rFonts w:ascii="Arial" w:eastAsia="Times New Roman" w:hAnsi="Arial" w:cs="Arial"/>
          <w:color w:val="303030"/>
          <w:shd w:val="clear" w:color="auto" w:fill="FFFFFF"/>
        </w:rPr>
        <w:t xml:space="preserve">Les mises à </w:t>
      </w:r>
      <w:r w:rsidR="006C6765" w:rsidRPr="00884819">
        <w:rPr>
          <w:rFonts w:ascii="Arial" w:eastAsia="Times New Roman" w:hAnsi="Arial" w:cs="Arial"/>
          <w:color w:val="303030"/>
          <w:shd w:val="clear" w:color="auto" w:fill="FFFFFF"/>
        </w:rPr>
        <w:t>jour</w:t>
      </w:r>
      <w:r w:rsidR="00C225D3" w:rsidRPr="00884819">
        <w:rPr>
          <w:rFonts w:ascii="Arial" w:eastAsia="Times New Roman" w:hAnsi="Arial" w:cs="Arial"/>
          <w:color w:val="303030"/>
          <w:shd w:val="clear" w:color="auto" w:fill="FFFFFF"/>
        </w:rPr>
        <w:t xml:space="preserve"> majeures sont parfois associées à un cout supplémentaire</w:t>
      </w:r>
    </w:p>
    <w:p w:rsidR="00F15A5B" w:rsidRPr="00884819" w:rsidRDefault="00F15A5B" w:rsidP="00C225D3">
      <w:pPr>
        <w:spacing w:after="0" w:line="100" w:lineRule="atLeast"/>
        <w:jc w:val="both"/>
        <w:rPr>
          <w:rFonts w:ascii="Arial" w:eastAsia="Times New Roman" w:hAnsi="Arial" w:cs="Arial"/>
          <w:b/>
          <w:bCs/>
          <w:color w:val="303030"/>
          <w:sz w:val="16"/>
          <w:szCs w:val="16"/>
        </w:rPr>
      </w:pPr>
    </w:p>
    <w:p w:rsidR="00F15A5B" w:rsidRPr="00884819" w:rsidRDefault="00F15A5B" w:rsidP="00F15A5B">
      <w:pPr>
        <w:spacing w:after="0" w:line="100" w:lineRule="atLeast"/>
        <w:jc w:val="both"/>
        <w:rPr>
          <w:rFonts w:ascii="Arial" w:eastAsia="Times New Roman" w:hAnsi="Arial" w:cs="Arial"/>
          <w:b/>
          <w:bCs/>
          <w:color w:val="303030"/>
        </w:rPr>
      </w:pPr>
      <w:r w:rsidRPr="00884819">
        <w:rPr>
          <w:rFonts w:ascii="Arial" w:eastAsia="Times New Roman" w:hAnsi="Arial" w:cs="Arial"/>
          <w:b/>
          <w:bCs/>
          <w:color w:val="303030"/>
        </w:rPr>
        <w:t>Ai-je bien une idée du budget global de mon projet ?</w:t>
      </w:r>
    </w:p>
    <w:p w:rsidR="00F15A5B" w:rsidRPr="00884819" w:rsidRDefault="00F15A5B" w:rsidP="00F15A5B">
      <w:pPr>
        <w:spacing w:after="0" w:line="100" w:lineRule="atLeast"/>
        <w:jc w:val="both"/>
        <w:rPr>
          <w:rFonts w:ascii="Arial" w:eastAsia="Times New Roman" w:hAnsi="Arial" w:cs="Arial"/>
          <w:color w:val="303030"/>
          <w:shd w:val="clear" w:color="auto" w:fill="FFFFFF"/>
        </w:rPr>
      </w:pPr>
      <w:r w:rsidRPr="00884819">
        <w:rPr>
          <w:rFonts w:ascii="Arial" w:eastAsia="Times New Roman" w:hAnsi="Arial" w:cs="Arial"/>
          <w:color w:val="303030"/>
          <w:shd w:val="clear" w:color="auto" w:fill="FFFFFF"/>
        </w:rPr>
        <w:t xml:space="preserve">Si vous optez pour une solution </w:t>
      </w:r>
      <w:r w:rsidRPr="0040259A">
        <w:rPr>
          <w:rFonts w:ascii="Arial" w:eastAsia="Times New Roman" w:hAnsi="Arial" w:cs="Arial"/>
          <w:i/>
          <w:color w:val="303030"/>
          <w:shd w:val="clear" w:color="auto" w:fill="FFFFFF"/>
        </w:rPr>
        <w:t>Open Source</w:t>
      </w:r>
      <w:r w:rsidRPr="00884819">
        <w:rPr>
          <w:rFonts w:ascii="Arial" w:eastAsia="Times New Roman" w:hAnsi="Arial" w:cs="Arial"/>
          <w:color w:val="303030"/>
          <w:shd w:val="clear" w:color="auto" w:fill="FFFFFF"/>
        </w:rPr>
        <w:t>, vous l’avez compris, vous devrez gérer votre hébergement et faire appel à un développeur, un expert qu’il faudra payer au juste prix. Plus votre site grandira, plus vos besoins en développement grandiront… Il faut anticiper le coût que pourra avoir l’intervention du développeur.</w:t>
      </w:r>
    </w:p>
    <w:p w:rsidR="00F15A5B" w:rsidRPr="00884819" w:rsidRDefault="008D63BA" w:rsidP="00F15A5B">
      <w:pPr>
        <w:spacing w:after="0" w:line="100" w:lineRule="atLeast"/>
        <w:jc w:val="both"/>
        <w:rPr>
          <w:rFonts w:ascii="Arial" w:eastAsia="Times New Roman" w:hAnsi="Arial" w:cs="Arial"/>
          <w:color w:val="303030"/>
          <w:shd w:val="clear" w:color="auto" w:fill="FFFFFF"/>
        </w:rPr>
      </w:pPr>
      <w:r>
        <w:rPr>
          <w:rFonts w:ascii="Arial" w:eastAsia="Times New Roman" w:hAnsi="Arial" w:cs="Arial"/>
          <w:color w:val="303030"/>
          <w:shd w:val="clear" w:color="auto" w:fill="FFFFFF"/>
        </w:rPr>
        <w:t>Pour les</w:t>
      </w:r>
      <w:r w:rsidR="00A85F95">
        <w:rPr>
          <w:rFonts w:ascii="Arial" w:eastAsia="Times New Roman" w:hAnsi="Arial" w:cs="Arial"/>
          <w:color w:val="303030"/>
          <w:shd w:val="clear" w:color="auto" w:fill="FFFFFF"/>
        </w:rPr>
        <w:t xml:space="preserve"> logiciels p</w:t>
      </w:r>
      <w:r w:rsidR="00F15A5B" w:rsidRPr="00884819">
        <w:rPr>
          <w:rFonts w:ascii="Arial" w:eastAsia="Times New Roman" w:hAnsi="Arial" w:cs="Arial"/>
          <w:color w:val="303030"/>
          <w:shd w:val="clear" w:color="auto" w:fill="FFFFFF"/>
        </w:rPr>
        <w:t xml:space="preserve">ropriétaires, les offres commerciales intègrent les mises à jour mineures des solutions, la maintenance corrective et la </w:t>
      </w:r>
      <w:r w:rsidR="00F15A5B" w:rsidRPr="00A85F95">
        <w:rPr>
          <w:rFonts w:ascii="Arial" w:eastAsia="Times New Roman" w:hAnsi="Arial" w:cs="Arial"/>
          <w:i/>
          <w:color w:val="303030"/>
          <w:shd w:val="clear" w:color="auto" w:fill="FFFFFF"/>
        </w:rPr>
        <w:t>hotline</w:t>
      </w:r>
      <w:r w:rsidR="00F15A5B" w:rsidRPr="00884819">
        <w:rPr>
          <w:rFonts w:ascii="Arial" w:eastAsia="Times New Roman" w:hAnsi="Arial" w:cs="Arial"/>
          <w:color w:val="303030"/>
          <w:shd w:val="clear" w:color="auto" w:fill="FFFFFF"/>
        </w:rPr>
        <w:t xml:space="preserve">. Le budget est théoriquement mieux maitrisé. </w:t>
      </w:r>
    </w:p>
    <w:p w:rsidR="00F15A5B" w:rsidRPr="00884819" w:rsidRDefault="00F15A5B" w:rsidP="00F15A5B">
      <w:pPr>
        <w:spacing w:after="0" w:line="100" w:lineRule="atLeast"/>
        <w:jc w:val="both"/>
        <w:rPr>
          <w:rFonts w:ascii="Arial" w:eastAsia="Times New Roman" w:hAnsi="Arial" w:cs="Arial"/>
        </w:rPr>
      </w:pPr>
    </w:p>
    <w:p w:rsidR="00F15A5B" w:rsidRPr="00884819" w:rsidRDefault="00F15A5B" w:rsidP="00F15A5B">
      <w:pPr>
        <w:shd w:val="clear" w:color="auto" w:fill="FFFFFF"/>
        <w:spacing w:after="0" w:line="100" w:lineRule="atLeast"/>
        <w:jc w:val="both"/>
        <w:outlineLvl w:val="2"/>
        <w:rPr>
          <w:rFonts w:ascii="Arial" w:eastAsia="Times New Roman" w:hAnsi="Arial" w:cs="Arial"/>
          <w:b/>
          <w:bCs/>
          <w:color w:val="303030"/>
        </w:rPr>
      </w:pPr>
      <w:r w:rsidRPr="00884819">
        <w:rPr>
          <w:rFonts w:ascii="Arial" w:eastAsia="Times New Roman" w:hAnsi="Arial" w:cs="Arial"/>
          <w:b/>
          <w:bCs/>
          <w:color w:val="303030"/>
        </w:rPr>
        <w:t xml:space="preserve">Maintenance et </w:t>
      </w:r>
      <w:r w:rsidRPr="00A85F95">
        <w:rPr>
          <w:rFonts w:ascii="Arial" w:eastAsia="Times New Roman" w:hAnsi="Arial" w:cs="Arial"/>
          <w:b/>
          <w:bCs/>
          <w:i/>
          <w:color w:val="303030"/>
        </w:rPr>
        <w:t>hotline</w:t>
      </w:r>
      <w:r w:rsidRPr="00884819">
        <w:rPr>
          <w:rFonts w:ascii="Arial" w:eastAsia="Times New Roman" w:hAnsi="Arial" w:cs="Arial"/>
          <w:b/>
          <w:bCs/>
          <w:color w:val="303030"/>
        </w:rPr>
        <w:t xml:space="preserve"> : quand j’ai une anomalie ou un dysfonctionnement, comment vais-je faire ?</w:t>
      </w:r>
    </w:p>
    <w:p w:rsidR="00F15A5B" w:rsidRPr="00884819" w:rsidRDefault="00F15A5B" w:rsidP="00F15A5B">
      <w:pPr>
        <w:spacing w:after="0" w:line="100" w:lineRule="atLeast"/>
        <w:jc w:val="both"/>
        <w:rPr>
          <w:rFonts w:ascii="Arial" w:eastAsia="Times New Roman" w:hAnsi="Arial" w:cs="Arial"/>
          <w:color w:val="303030"/>
          <w:shd w:val="clear" w:color="auto" w:fill="FFFFFF"/>
        </w:rPr>
      </w:pPr>
      <w:r w:rsidRPr="00884819">
        <w:rPr>
          <w:rFonts w:ascii="Arial" w:eastAsia="Times New Roman" w:hAnsi="Arial" w:cs="Arial"/>
          <w:color w:val="303030"/>
          <w:shd w:val="clear" w:color="auto" w:fill="FFFFFF"/>
        </w:rPr>
        <w:t xml:space="preserve">En matière de maintenance, le système </w:t>
      </w:r>
      <w:r w:rsidRPr="0040259A">
        <w:rPr>
          <w:rFonts w:ascii="Arial" w:eastAsia="Times New Roman" w:hAnsi="Arial" w:cs="Arial"/>
          <w:i/>
          <w:color w:val="303030"/>
          <w:shd w:val="clear" w:color="auto" w:fill="FFFFFF"/>
        </w:rPr>
        <w:t>Open Source</w:t>
      </w:r>
      <w:r w:rsidRPr="00884819">
        <w:rPr>
          <w:rFonts w:ascii="Arial" w:eastAsia="Times New Roman" w:hAnsi="Arial" w:cs="Arial"/>
          <w:color w:val="303030"/>
          <w:shd w:val="clear" w:color="auto" w:fill="FFFFFF"/>
        </w:rPr>
        <w:t xml:space="preserve"> s’appuie sur une communauté de développeurs qui a les moyens de corriger les bugs sans attendre une décision de l’éditeur. Certaines anomalies peuvent donc être résolues très vite mais d’autres ne le se</w:t>
      </w:r>
      <w:r w:rsidR="00C225D3" w:rsidRPr="00884819">
        <w:rPr>
          <w:rFonts w:ascii="Arial" w:eastAsia="Times New Roman" w:hAnsi="Arial" w:cs="Arial"/>
          <w:color w:val="303030"/>
          <w:shd w:val="clear" w:color="auto" w:fill="FFFFFF"/>
        </w:rPr>
        <w:t>ront jamais… Avec une solution p</w:t>
      </w:r>
      <w:r w:rsidRPr="00884819">
        <w:rPr>
          <w:rFonts w:ascii="Arial" w:eastAsia="Times New Roman" w:hAnsi="Arial" w:cs="Arial"/>
          <w:color w:val="303030"/>
          <w:shd w:val="clear" w:color="auto" w:fill="FFFFFF"/>
        </w:rPr>
        <w:t xml:space="preserve">ropriétaire, la </w:t>
      </w:r>
      <w:r w:rsidRPr="00A85F95">
        <w:rPr>
          <w:rFonts w:ascii="Arial" w:eastAsia="Times New Roman" w:hAnsi="Arial" w:cs="Arial"/>
          <w:i/>
          <w:color w:val="303030"/>
          <w:shd w:val="clear" w:color="auto" w:fill="FFFFFF"/>
        </w:rPr>
        <w:t>hotline</w:t>
      </w:r>
      <w:r w:rsidRPr="00884819">
        <w:rPr>
          <w:rFonts w:ascii="Arial" w:eastAsia="Times New Roman" w:hAnsi="Arial" w:cs="Arial"/>
          <w:color w:val="303030"/>
          <w:shd w:val="clear" w:color="auto" w:fill="FFFFFF"/>
        </w:rPr>
        <w:t xml:space="preserve"> et la maintenance corrective sont assurées par l’éditeur, voire comprises dans le prix de location du service. Les remontées des bugs sont centralisées et l’éditeur a un engagement à corriger les anomalies rencontrées. </w:t>
      </w:r>
    </w:p>
    <w:p w:rsidR="00F15A5B" w:rsidRPr="00884819" w:rsidRDefault="00F15A5B" w:rsidP="00F15A5B">
      <w:pPr>
        <w:spacing w:after="0" w:line="100" w:lineRule="atLeast"/>
        <w:jc w:val="both"/>
        <w:rPr>
          <w:rFonts w:ascii="Arial" w:eastAsia="Times New Roman" w:hAnsi="Arial" w:cs="Arial"/>
          <w:color w:val="303030"/>
          <w:shd w:val="clear" w:color="auto" w:fill="FFFFFF"/>
        </w:rPr>
      </w:pPr>
    </w:p>
    <w:p w:rsidR="00F15A5B" w:rsidRPr="00884819" w:rsidRDefault="00F15A5B" w:rsidP="00F15A5B">
      <w:pPr>
        <w:shd w:val="clear" w:color="auto" w:fill="FFFFFF"/>
        <w:spacing w:after="0" w:line="100" w:lineRule="atLeast"/>
        <w:jc w:val="both"/>
        <w:outlineLvl w:val="2"/>
        <w:rPr>
          <w:rFonts w:ascii="Arial" w:eastAsia="Times New Roman" w:hAnsi="Arial" w:cs="Arial"/>
          <w:b/>
          <w:bCs/>
          <w:color w:val="303030"/>
        </w:rPr>
      </w:pPr>
      <w:r w:rsidRPr="00884819">
        <w:rPr>
          <w:rFonts w:ascii="Arial" w:eastAsia="Times New Roman" w:hAnsi="Arial" w:cs="Arial"/>
          <w:b/>
          <w:bCs/>
          <w:color w:val="303030"/>
        </w:rPr>
        <w:t>Innovation : communautés de développeurs ou communautés d’e-commerçants, qui servira au mieux mon projet ?</w:t>
      </w:r>
    </w:p>
    <w:p w:rsidR="00F15A5B" w:rsidRPr="00884819" w:rsidRDefault="00F15A5B" w:rsidP="00F15A5B">
      <w:pPr>
        <w:spacing w:after="0" w:line="100" w:lineRule="atLeast"/>
        <w:jc w:val="both"/>
        <w:rPr>
          <w:rFonts w:ascii="Arial" w:eastAsia="Times New Roman" w:hAnsi="Arial" w:cs="Arial"/>
          <w:color w:val="303030"/>
          <w:shd w:val="clear" w:color="auto" w:fill="FFFFFF"/>
        </w:rPr>
      </w:pPr>
      <w:r w:rsidRPr="0040259A">
        <w:rPr>
          <w:rFonts w:ascii="Arial" w:eastAsia="Times New Roman" w:hAnsi="Arial" w:cs="Arial"/>
          <w:color w:val="303030"/>
          <w:shd w:val="clear" w:color="auto" w:fill="FFFFFF"/>
        </w:rPr>
        <w:t>L’</w:t>
      </w:r>
      <w:hyperlink r:id="rId11" w:history="1">
        <w:r w:rsidRPr="0040259A">
          <w:rPr>
            <w:rFonts w:ascii="Arial" w:eastAsia="Times New Roman" w:hAnsi="Arial" w:cs="Arial"/>
            <w:color w:val="303030"/>
          </w:rPr>
          <w:t>innovation</w:t>
        </w:r>
      </w:hyperlink>
      <w:r w:rsidRPr="00884819">
        <w:rPr>
          <w:rFonts w:ascii="Arial" w:eastAsia="Times New Roman" w:hAnsi="Arial" w:cs="Arial"/>
          <w:color w:val="303030"/>
        </w:rPr>
        <w:t> </w:t>
      </w:r>
      <w:r w:rsidRPr="00884819">
        <w:rPr>
          <w:rFonts w:ascii="Arial" w:eastAsia="Times New Roman" w:hAnsi="Arial" w:cs="Arial"/>
          <w:color w:val="303030"/>
          <w:shd w:val="clear" w:color="auto" w:fill="FFFFFF"/>
        </w:rPr>
        <w:t xml:space="preserve">n’est pas le propre de la communauté </w:t>
      </w:r>
      <w:r w:rsidRPr="0040259A">
        <w:rPr>
          <w:rFonts w:ascii="Arial" w:eastAsia="Times New Roman" w:hAnsi="Arial" w:cs="Arial"/>
          <w:i/>
          <w:color w:val="303030"/>
          <w:shd w:val="clear" w:color="auto" w:fill="FFFFFF"/>
        </w:rPr>
        <w:t>Open Source</w:t>
      </w:r>
      <w:r w:rsidRPr="00884819">
        <w:rPr>
          <w:rFonts w:ascii="Arial" w:eastAsia="Times New Roman" w:hAnsi="Arial" w:cs="Arial"/>
          <w:color w:val="303030"/>
          <w:shd w:val="clear" w:color="auto" w:fill="FFFFFF"/>
        </w:rPr>
        <w:t>. Au contraire, de nombreuses innovations so</w:t>
      </w:r>
      <w:r w:rsidR="00A85F95">
        <w:rPr>
          <w:rFonts w:ascii="Arial" w:eastAsia="Times New Roman" w:hAnsi="Arial" w:cs="Arial"/>
          <w:color w:val="303030"/>
          <w:shd w:val="clear" w:color="auto" w:fill="FFFFFF"/>
        </w:rPr>
        <w:t>nt proposées par les solutions p</w:t>
      </w:r>
      <w:r w:rsidRPr="00884819">
        <w:rPr>
          <w:rFonts w:ascii="Arial" w:eastAsia="Times New Roman" w:hAnsi="Arial" w:cs="Arial"/>
          <w:color w:val="303030"/>
          <w:shd w:val="clear" w:color="auto" w:fill="FFFFFF"/>
        </w:rPr>
        <w:t xml:space="preserve">ropriétaires puis reprises à leur compte par les développeurs des communautés </w:t>
      </w:r>
      <w:r w:rsidRPr="0040259A">
        <w:rPr>
          <w:rFonts w:ascii="Arial" w:eastAsia="Times New Roman" w:hAnsi="Arial" w:cs="Arial"/>
          <w:i/>
          <w:color w:val="303030"/>
          <w:shd w:val="clear" w:color="auto" w:fill="FFFFFF"/>
        </w:rPr>
        <w:t>Open Source</w:t>
      </w:r>
      <w:r w:rsidRPr="00884819">
        <w:rPr>
          <w:rFonts w:ascii="Arial" w:eastAsia="Times New Roman" w:hAnsi="Arial" w:cs="Arial"/>
          <w:color w:val="303030"/>
          <w:shd w:val="clear" w:color="auto" w:fill="FFFFFF"/>
        </w:rPr>
        <w:t xml:space="preserve">. Les communautés </w:t>
      </w:r>
      <w:r w:rsidRPr="0040259A">
        <w:rPr>
          <w:rFonts w:ascii="Arial" w:eastAsia="Times New Roman" w:hAnsi="Arial" w:cs="Arial"/>
          <w:i/>
          <w:color w:val="303030"/>
          <w:shd w:val="clear" w:color="auto" w:fill="FFFFFF"/>
        </w:rPr>
        <w:t>Open Source</w:t>
      </w:r>
      <w:r w:rsidRPr="00884819">
        <w:rPr>
          <w:rFonts w:ascii="Arial" w:eastAsia="Times New Roman" w:hAnsi="Arial" w:cs="Arial"/>
          <w:color w:val="303030"/>
          <w:shd w:val="clear" w:color="auto" w:fill="FFFFFF"/>
        </w:rPr>
        <w:t xml:space="preserve"> reposent sur des communautés de développeurs, qui sont certes des experts en développement mais rarement des commerçants.</w:t>
      </w:r>
    </w:p>
    <w:p w:rsidR="00F15A5B" w:rsidRPr="00884819" w:rsidRDefault="00F15A5B" w:rsidP="00F15A5B">
      <w:pPr>
        <w:spacing w:after="0" w:line="100" w:lineRule="atLeast"/>
        <w:jc w:val="both"/>
        <w:rPr>
          <w:rFonts w:ascii="Arial" w:eastAsia="Times New Roman" w:hAnsi="Arial" w:cs="Arial"/>
          <w:color w:val="303030"/>
          <w:shd w:val="clear" w:color="auto" w:fill="FFFFFF"/>
        </w:rPr>
      </w:pPr>
      <w:r w:rsidRPr="00884819">
        <w:rPr>
          <w:rFonts w:ascii="Arial" w:eastAsia="Times New Roman" w:hAnsi="Arial" w:cs="Arial"/>
          <w:color w:val="303030"/>
          <w:shd w:val="clear" w:color="auto" w:fill="FFFFFF"/>
        </w:rPr>
        <w:t xml:space="preserve">Le développeur ne réfléchit pas à la bonne pratique mais à la façon de la développer, en opposition aux solutions propriétaires, qui, elles, ont vocation à proposer des bonnes pratiques à leurs utilisateurs. Ainsi, les communautés d’utilisateurs de solutions propriétaires, constituées de commerçants et e-commerçants, ne maitrisent pas la technologie mais ont une grande expertise des enjeux et des problématiques de leur métier. </w:t>
      </w:r>
    </w:p>
    <w:p w:rsidR="0071367F" w:rsidRPr="00884819" w:rsidRDefault="0071367F" w:rsidP="0071367F">
      <w:pPr>
        <w:spacing w:after="120"/>
        <w:jc w:val="right"/>
        <w:rPr>
          <w:rFonts w:ascii="Arial" w:hAnsi="Arial" w:cs="Arial"/>
        </w:rPr>
      </w:pPr>
    </w:p>
    <w:p w:rsidR="0071367F" w:rsidRPr="00884819" w:rsidRDefault="00E31A4A" w:rsidP="0071367F">
      <w:pPr>
        <w:spacing w:after="120"/>
        <w:jc w:val="right"/>
        <w:rPr>
          <w:rFonts w:ascii="Arial" w:hAnsi="Arial" w:cs="Arial"/>
          <w:i/>
        </w:rPr>
      </w:pPr>
      <w:r>
        <w:rPr>
          <w:rFonts w:ascii="Arial" w:hAnsi="Arial" w:cs="Arial"/>
          <w:i/>
        </w:rPr>
        <w:t>D’après la c</w:t>
      </w:r>
      <w:r w:rsidR="0087661B">
        <w:rPr>
          <w:rFonts w:ascii="Arial" w:hAnsi="Arial" w:cs="Arial"/>
          <w:i/>
        </w:rPr>
        <w:t xml:space="preserve">hronique de </w:t>
      </w:r>
      <w:r w:rsidR="00F55A91" w:rsidRPr="00884819">
        <w:rPr>
          <w:rFonts w:ascii="Arial" w:hAnsi="Arial" w:cs="Arial"/>
          <w:i/>
        </w:rPr>
        <w:t>Yannick Maingot</w:t>
      </w:r>
      <w:r w:rsidR="0087661B">
        <w:rPr>
          <w:rFonts w:ascii="Arial" w:hAnsi="Arial" w:cs="Arial"/>
          <w:i/>
        </w:rPr>
        <w:t xml:space="preserve">, </w:t>
      </w:r>
      <w:r w:rsidR="00F15A5B" w:rsidRPr="00D12896">
        <w:rPr>
          <w:rFonts w:ascii="Arial" w:hAnsi="Arial" w:cs="Arial"/>
          <w:i/>
        </w:rPr>
        <w:t>Web</w:t>
      </w:r>
      <w:r w:rsidR="00F15A5B" w:rsidRPr="00884819">
        <w:rPr>
          <w:rFonts w:ascii="Arial" w:hAnsi="Arial" w:cs="Arial"/>
          <w:i/>
        </w:rPr>
        <w:t xml:space="preserve"> et Solutions</w:t>
      </w:r>
      <w:r w:rsidR="0087661B">
        <w:rPr>
          <w:rFonts w:ascii="Arial" w:hAnsi="Arial" w:cs="Arial"/>
          <w:i/>
        </w:rPr>
        <w:t>,</w:t>
      </w:r>
      <w:r w:rsidR="00F15A5B" w:rsidRPr="00884819">
        <w:rPr>
          <w:rFonts w:ascii="Arial" w:hAnsi="Arial" w:cs="Arial"/>
          <w:i/>
        </w:rPr>
        <w:t xml:space="preserve"> </w:t>
      </w:r>
      <w:r w:rsidR="0071367F" w:rsidRPr="00884819">
        <w:rPr>
          <w:rFonts w:ascii="Arial" w:hAnsi="Arial" w:cs="Arial"/>
          <w:i/>
        </w:rPr>
        <w:t>Journal du net</w:t>
      </w:r>
      <w:r>
        <w:rPr>
          <w:rFonts w:ascii="Arial" w:hAnsi="Arial" w:cs="Arial"/>
          <w:i/>
        </w:rPr>
        <w:t xml:space="preserve"> 23/9/2014</w:t>
      </w:r>
    </w:p>
    <w:p w:rsidR="00F90057" w:rsidRPr="00394836" w:rsidRDefault="00F90057" w:rsidP="00F90057">
      <w:pPr>
        <w:pageBreakBefore/>
        <w:spacing w:before="278" w:after="278" w:line="360" w:lineRule="auto"/>
        <w:rPr>
          <w:rFonts w:ascii="Arial" w:eastAsia="Times New Roman" w:hAnsi="Arial" w:cs="Arial"/>
          <w:b/>
          <w:color w:val="000000"/>
          <w:sz w:val="24"/>
          <w:szCs w:val="24"/>
        </w:rPr>
      </w:pPr>
      <w:r w:rsidRPr="00394836">
        <w:rPr>
          <w:rFonts w:ascii="Arial" w:eastAsia="Times New Roman" w:hAnsi="Arial" w:cs="Arial"/>
          <w:b/>
          <w:bCs/>
          <w:color w:val="000000"/>
        </w:rPr>
        <w:lastRenderedPageBreak/>
        <w:t xml:space="preserve">Document </w:t>
      </w:r>
      <w:r w:rsidR="00902D2F" w:rsidRPr="00394836">
        <w:rPr>
          <w:rFonts w:ascii="Arial" w:eastAsia="Times New Roman" w:hAnsi="Arial" w:cs="Arial"/>
          <w:b/>
          <w:bCs/>
          <w:color w:val="000000"/>
        </w:rPr>
        <w:t>4</w:t>
      </w:r>
      <w:r w:rsidRPr="00394836">
        <w:rPr>
          <w:rFonts w:ascii="Arial" w:eastAsia="Times New Roman" w:hAnsi="Arial" w:cs="Arial"/>
          <w:b/>
          <w:bCs/>
          <w:color w:val="000000"/>
        </w:rPr>
        <w:t> </w:t>
      </w:r>
      <w:r w:rsidR="002C71F7" w:rsidRPr="00394836">
        <w:rPr>
          <w:rFonts w:ascii="Arial" w:eastAsia="Times New Roman" w:hAnsi="Arial" w:cs="Arial"/>
          <w:b/>
          <w:bCs/>
          <w:color w:val="000000"/>
        </w:rPr>
        <w:t xml:space="preserve">: </w:t>
      </w:r>
      <w:r w:rsidR="00394836" w:rsidRPr="00394836">
        <w:rPr>
          <w:rFonts w:ascii="Arial" w:hAnsi="Arial" w:cs="Arial"/>
          <w:b/>
          <w:bCs/>
          <w:color w:val="000000"/>
        </w:rPr>
        <w:t>Schéma relationnel de la base de données (extrait)</w:t>
      </w:r>
    </w:p>
    <w:p w:rsidR="00F90057" w:rsidRPr="00884819" w:rsidRDefault="00AC605C" w:rsidP="00F90057">
      <w:pPr>
        <w:spacing w:after="57" w:line="102" w:lineRule="atLeast"/>
        <w:rPr>
          <w:rFonts w:ascii="Arial" w:eastAsia="Times New Roman" w:hAnsi="Arial" w:cs="Arial"/>
          <w:color w:val="000000"/>
          <w:sz w:val="24"/>
          <w:szCs w:val="24"/>
        </w:rPr>
      </w:pPr>
      <w:r w:rsidRPr="00884819">
        <w:rPr>
          <w:rFonts w:ascii="Arial" w:eastAsia="Times New Roman" w:hAnsi="Arial" w:cs="Arial"/>
          <w:b/>
          <w:bCs/>
          <w:color w:val="000000"/>
        </w:rPr>
        <w:t>Cercle</w:t>
      </w:r>
      <w:r w:rsidR="00F90057" w:rsidRPr="00884819">
        <w:rPr>
          <w:rFonts w:ascii="Arial" w:eastAsia="Times New Roman" w:hAnsi="Arial" w:cs="Arial"/>
          <w:color w:val="000000"/>
        </w:rPr>
        <w:t xml:space="preserve"> (id, libelle)</w:t>
      </w:r>
    </w:p>
    <w:p w:rsidR="00C54AA7" w:rsidRPr="00884819" w:rsidRDefault="00EE30BE">
      <w:pPr>
        <w:spacing w:before="57" w:after="278" w:line="102" w:lineRule="atLeast"/>
        <w:ind w:firstLine="708"/>
        <w:rPr>
          <w:rFonts w:ascii="Arial" w:eastAsia="Times New Roman" w:hAnsi="Arial" w:cs="Arial"/>
          <w:color w:val="000000"/>
          <w:sz w:val="20"/>
          <w:szCs w:val="20"/>
        </w:rPr>
      </w:pPr>
      <w:r w:rsidRPr="00884819">
        <w:rPr>
          <w:rFonts w:ascii="Arial" w:eastAsia="Times New Roman" w:hAnsi="Arial" w:cs="Arial"/>
          <w:color w:val="000000"/>
          <w:sz w:val="20"/>
          <w:szCs w:val="20"/>
        </w:rPr>
        <w:t>Clé primaire : id</w:t>
      </w:r>
    </w:p>
    <w:p w:rsidR="00F90057" w:rsidRPr="00884819" w:rsidRDefault="00F90057" w:rsidP="00F90057">
      <w:pPr>
        <w:spacing w:before="278" w:after="57" w:line="102" w:lineRule="atLeast"/>
        <w:rPr>
          <w:rFonts w:ascii="Arial" w:eastAsia="Times New Roman" w:hAnsi="Arial" w:cs="Arial"/>
          <w:color w:val="000000"/>
          <w:sz w:val="24"/>
          <w:szCs w:val="24"/>
        </w:rPr>
      </w:pPr>
      <w:r w:rsidRPr="00884819">
        <w:rPr>
          <w:rFonts w:ascii="Arial" w:eastAsia="Times New Roman" w:hAnsi="Arial" w:cs="Arial"/>
          <w:b/>
          <w:bCs/>
          <w:color w:val="000000"/>
        </w:rPr>
        <w:t>Agent</w:t>
      </w:r>
      <w:r w:rsidRPr="00884819">
        <w:rPr>
          <w:rFonts w:ascii="Arial" w:eastAsia="Times New Roman" w:hAnsi="Arial" w:cs="Arial"/>
          <w:color w:val="000000"/>
        </w:rPr>
        <w:t xml:space="preserve"> (id, login, nom, prenom, motdepasse, signature)</w:t>
      </w:r>
    </w:p>
    <w:p w:rsidR="00C54AA7" w:rsidRDefault="00EE30BE">
      <w:pPr>
        <w:spacing w:before="57" w:after="278" w:line="102" w:lineRule="atLeast"/>
        <w:ind w:firstLine="708"/>
        <w:rPr>
          <w:rFonts w:ascii="Arial" w:eastAsia="Times New Roman" w:hAnsi="Arial" w:cs="Arial"/>
          <w:color w:val="000000"/>
          <w:sz w:val="20"/>
          <w:szCs w:val="20"/>
        </w:rPr>
      </w:pPr>
      <w:r w:rsidRPr="00884819">
        <w:rPr>
          <w:rFonts w:ascii="Arial" w:eastAsia="Times New Roman" w:hAnsi="Arial" w:cs="Arial"/>
          <w:color w:val="000000"/>
          <w:sz w:val="20"/>
          <w:szCs w:val="20"/>
        </w:rPr>
        <w:t>Clé primaire : id</w:t>
      </w:r>
    </w:p>
    <w:p w:rsidR="001C0BCB" w:rsidRPr="00884819" w:rsidRDefault="001C0BCB" w:rsidP="001C0BCB">
      <w:pPr>
        <w:spacing w:before="278" w:after="57" w:line="360" w:lineRule="auto"/>
        <w:rPr>
          <w:rFonts w:ascii="Arial" w:eastAsia="Times New Roman" w:hAnsi="Arial" w:cs="Arial"/>
          <w:color w:val="000000"/>
          <w:sz w:val="24"/>
          <w:szCs w:val="24"/>
        </w:rPr>
      </w:pPr>
      <w:r w:rsidRPr="00884819">
        <w:rPr>
          <w:rFonts w:ascii="Arial" w:eastAsia="Times New Roman" w:hAnsi="Arial" w:cs="Arial"/>
          <w:b/>
          <w:bCs/>
          <w:color w:val="000000"/>
        </w:rPr>
        <w:t xml:space="preserve">Type_Correspondance </w:t>
      </w:r>
      <w:r>
        <w:rPr>
          <w:rFonts w:ascii="Arial" w:eastAsia="Times New Roman" w:hAnsi="Arial" w:cs="Arial"/>
          <w:color w:val="000000"/>
        </w:rPr>
        <w:t>(id, libelle</w:t>
      </w:r>
      <w:r w:rsidRPr="00884819">
        <w:rPr>
          <w:rFonts w:ascii="Arial" w:eastAsia="Times New Roman" w:hAnsi="Arial" w:cs="Arial"/>
          <w:color w:val="000000"/>
        </w:rPr>
        <w:t>)</w:t>
      </w:r>
    </w:p>
    <w:p w:rsidR="001C0BCB" w:rsidRPr="00884819" w:rsidRDefault="001C0BCB" w:rsidP="001C0BCB">
      <w:pPr>
        <w:spacing w:before="57" w:after="278" w:line="102" w:lineRule="atLeast"/>
        <w:ind w:firstLine="708"/>
        <w:rPr>
          <w:rFonts w:ascii="Arial" w:eastAsia="Times New Roman" w:hAnsi="Arial" w:cs="Arial"/>
          <w:color w:val="000000"/>
          <w:sz w:val="20"/>
          <w:szCs w:val="20"/>
        </w:rPr>
      </w:pPr>
      <w:r w:rsidRPr="00884819">
        <w:rPr>
          <w:rFonts w:ascii="Arial" w:eastAsia="Times New Roman" w:hAnsi="Arial" w:cs="Arial"/>
          <w:color w:val="000000"/>
          <w:sz w:val="20"/>
          <w:szCs w:val="20"/>
        </w:rPr>
        <w:t>Clé primaire : id</w:t>
      </w:r>
    </w:p>
    <w:p w:rsidR="001C0BCB" w:rsidRPr="00884819" w:rsidRDefault="001C0BCB" w:rsidP="001C0BCB">
      <w:pPr>
        <w:spacing w:before="278" w:after="278" w:line="102" w:lineRule="atLeast"/>
        <w:rPr>
          <w:rFonts w:ascii="Arial" w:eastAsia="Times New Roman" w:hAnsi="Arial" w:cs="Arial"/>
          <w:color w:val="000000"/>
          <w:sz w:val="20"/>
          <w:szCs w:val="20"/>
        </w:rPr>
      </w:pPr>
      <w:r>
        <w:rPr>
          <w:rFonts w:ascii="Arial" w:eastAsia="Times New Roman" w:hAnsi="Arial" w:cs="Arial"/>
          <w:color w:val="000000"/>
          <w:sz w:val="20"/>
          <w:szCs w:val="20"/>
        </w:rPr>
        <w:t>Le champ libelle</w:t>
      </w:r>
      <w:r w:rsidRPr="00884819">
        <w:rPr>
          <w:rFonts w:ascii="Arial" w:eastAsia="Times New Roman" w:hAnsi="Arial" w:cs="Arial"/>
          <w:color w:val="000000"/>
          <w:sz w:val="20"/>
          <w:szCs w:val="20"/>
        </w:rPr>
        <w:t xml:space="preserve"> peut prendre la valeur ND (note diplomatique) ou CF (courrier formel).</w:t>
      </w:r>
    </w:p>
    <w:p w:rsidR="00F90057" w:rsidRPr="00884819" w:rsidRDefault="00F90057" w:rsidP="00F90057">
      <w:pPr>
        <w:spacing w:before="227" w:after="57" w:line="102" w:lineRule="atLeast"/>
        <w:rPr>
          <w:rFonts w:ascii="Arial" w:eastAsia="Times New Roman" w:hAnsi="Arial" w:cs="Arial"/>
          <w:color w:val="000000"/>
          <w:sz w:val="24"/>
          <w:szCs w:val="24"/>
        </w:rPr>
      </w:pPr>
      <w:r w:rsidRPr="00884819">
        <w:rPr>
          <w:rFonts w:ascii="Arial" w:eastAsia="Times New Roman" w:hAnsi="Arial" w:cs="Arial"/>
          <w:b/>
          <w:bCs/>
          <w:color w:val="000000"/>
        </w:rPr>
        <w:t>Appartenir</w:t>
      </w:r>
      <w:r w:rsidRPr="00884819">
        <w:rPr>
          <w:rFonts w:ascii="Arial" w:eastAsia="Times New Roman" w:hAnsi="Arial" w:cs="Arial"/>
          <w:color w:val="000000"/>
        </w:rPr>
        <w:t xml:space="preserve"> (id</w:t>
      </w:r>
      <w:r w:rsidR="00884819" w:rsidRPr="00884819">
        <w:rPr>
          <w:rFonts w:ascii="Arial" w:eastAsia="Times New Roman" w:hAnsi="Arial" w:cs="Arial"/>
          <w:color w:val="000000"/>
        </w:rPr>
        <w:t>Cercle</w:t>
      </w:r>
      <w:r w:rsidRPr="00884819">
        <w:rPr>
          <w:rFonts w:ascii="Arial" w:eastAsia="Times New Roman" w:hAnsi="Arial" w:cs="Arial"/>
          <w:color w:val="000000"/>
        </w:rPr>
        <w:t>, idAgent)</w:t>
      </w:r>
    </w:p>
    <w:p w:rsidR="00C54AA7" w:rsidRPr="00884819" w:rsidRDefault="00EE30BE">
      <w:pPr>
        <w:spacing w:before="57" w:after="113" w:line="102"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Clé primaire : id</w:t>
      </w:r>
      <w:r w:rsidR="00884819" w:rsidRPr="00884819">
        <w:rPr>
          <w:rFonts w:ascii="Arial" w:eastAsia="Times New Roman" w:hAnsi="Arial" w:cs="Arial"/>
          <w:color w:val="000000"/>
          <w:sz w:val="20"/>
          <w:szCs w:val="20"/>
        </w:rPr>
        <w:t>Cercle</w:t>
      </w:r>
      <w:r w:rsidRPr="00884819">
        <w:rPr>
          <w:rFonts w:ascii="Arial" w:eastAsia="Times New Roman" w:hAnsi="Arial" w:cs="Arial"/>
          <w:color w:val="000000"/>
          <w:sz w:val="20"/>
          <w:szCs w:val="20"/>
        </w:rPr>
        <w:t>, idAgent</w:t>
      </w:r>
    </w:p>
    <w:p w:rsidR="00C54AA7" w:rsidRPr="00884819" w:rsidRDefault="00EE30BE">
      <w:pPr>
        <w:spacing w:before="57" w:after="113" w:line="102"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Clé étrangère : id</w:t>
      </w:r>
      <w:r w:rsidR="00884819" w:rsidRPr="00884819">
        <w:rPr>
          <w:rFonts w:ascii="Arial" w:eastAsia="Times New Roman" w:hAnsi="Arial" w:cs="Arial"/>
          <w:color w:val="000000"/>
          <w:sz w:val="20"/>
          <w:szCs w:val="20"/>
        </w:rPr>
        <w:t>Cercl</w:t>
      </w:r>
      <w:r w:rsidRPr="00884819">
        <w:rPr>
          <w:rFonts w:ascii="Arial" w:eastAsia="Times New Roman" w:hAnsi="Arial" w:cs="Arial"/>
          <w:color w:val="000000"/>
          <w:sz w:val="20"/>
          <w:szCs w:val="20"/>
        </w:rPr>
        <w:t xml:space="preserve">e en référence à id de la relation </w:t>
      </w:r>
      <w:r w:rsidR="00884819" w:rsidRPr="00884819">
        <w:rPr>
          <w:rFonts w:ascii="Arial" w:eastAsia="Times New Roman" w:hAnsi="Arial" w:cs="Arial"/>
          <w:color w:val="000000"/>
          <w:sz w:val="20"/>
          <w:szCs w:val="20"/>
        </w:rPr>
        <w:t>Cercle</w:t>
      </w:r>
    </w:p>
    <w:p w:rsidR="00C54AA7" w:rsidRPr="00884819" w:rsidRDefault="00EE30BE">
      <w:pPr>
        <w:spacing w:before="113" w:after="278" w:line="102"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idAgent en référence à id de la relation Agent</w:t>
      </w:r>
    </w:p>
    <w:p w:rsidR="00F90057" w:rsidRPr="00884819" w:rsidRDefault="00F90057" w:rsidP="00F90057">
      <w:pPr>
        <w:spacing w:before="284" w:after="57" w:line="102" w:lineRule="atLeast"/>
        <w:ind w:right="-312"/>
        <w:rPr>
          <w:rFonts w:ascii="Arial" w:eastAsia="Times New Roman" w:hAnsi="Arial" w:cs="Arial"/>
          <w:color w:val="000000"/>
          <w:sz w:val="24"/>
          <w:szCs w:val="24"/>
        </w:rPr>
      </w:pPr>
      <w:r w:rsidRPr="00884819">
        <w:rPr>
          <w:rFonts w:ascii="Arial" w:eastAsia="Times New Roman" w:hAnsi="Arial" w:cs="Arial"/>
          <w:b/>
          <w:bCs/>
          <w:color w:val="000000"/>
        </w:rPr>
        <w:t>Correspondance</w:t>
      </w:r>
      <w:r w:rsidRPr="00884819">
        <w:rPr>
          <w:rFonts w:ascii="Arial" w:eastAsia="Times New Roman" w:hAnsi="Arial" w:cs="Arial"/>
          <w:color w:val="000000"/>
        </w:rPr>
        <w:t>(id,date,</w:t>
      </w:r>
      <w:r w:rsidR="00F84DA8">
        <w:rPr>
          <w:rFonts w:ascii="Arial" w:eastAsia="Times New Roman" w:hAnsi="Arial" w:cs="Arial"/>
          <w:color w:val="000000"/>
        </w:rPr>
        <w:t xml:space="preserve"> </w:t>
      </w:r>
      <w:r w:rsidRPr="00884819">
        <w:rPr>
          <w:rFonts w:ascii="Arial" w:eastAsia="Times New Roman" w:hAnsi="Arial" w:cs="Arial"/>
          <w:color w:val="000000"/>
        </w:rPr>
        <w:t>pourAction,</w:t>
      </w:r>
      <w:r w:rsidR="00A85F95">
        <w:rPr>
          <w:rFonts w:ascii="Arial" w:eastAsia="Times New Roman" w:hAnsi="Arial" w:cs="Arial"/>
          <w:color w:val="000000"/>
        </w:rPr>
        <w:t xml:space="preserve"> </w:t>
      </w:r>
      <w:r w:rsidRPr="00884819">
        <w:rPr>
          <w:rFonts w:ascii="Arial" w:eastAsia="Times New Roman" w:hAnsi="Arial" w:cs="Arial"/>
          <w:color w:val="000000"/>
        </w:rPr>
        <w:t>sujet, contenu, nombreSignalement, idTypeCorrespondance, idEmetteur,</w:t>
      </w:r>
      <w:r w:rsidR="00AC605C" w:rsidRPr="00884819">
        <w:rPr>
          <w:rFonts w:ascii="Arial" w:eastAsia="Times New Roman" w:hAnsi="Arial" w:cs="Arial"/>
          <w:color w:val="000000"/>
        </w:rPr>
        <w:t xml:space="preserve"> idCercle</w:t>
      </w:r>
      <w:r w:rsidRPr="00884819">
        <w:rPr>
          <w:rFonts w:ascii="Arial" w:eastAsia="Times New Roman" w:hAnsi="Arial" w:cs="Arial"/>
          <w:color w:val="000000"/>
        </w:rPr>
        <w:t>Emetteur)</w:t>
      </w:r>
    </w:p>
    <w:p w:rsidR="00C54AA7" w:rsidRPr="00884819" w:rsidRDefault="00EE30BE">
      <w:pPr>
        <w:spacing w:before="113" w:after="119" w:line="102"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Clé primaire : id</w:t>
      </w:r>
    </w:p>
    <w:p w:rsidR="00C54AA7" w:rsidRPr="00884819" w:rsidRDefault="00EE30BE">
      <w:pPr>
        <w:spacing w:before="278" w:after="119" w:line="102"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Clé étrangère : idTypeCorrespondance en référence à id de la relation Type_Correspondance</w:t>
      </w:r>
    </w:p>
    <w:p w:rsidR="00C54AA7" w:rsidRPr="00884819" w:rsidRDefault="00EE30BE">
      <w:pPr>
        <w:spacing w:before="278" w:after="119" w:line="102" w:lineRule="atLeast"/>
        <w:ind w:left="1416" w:firstLine="708"/>
        <w:rPr>
          <w:rFonts w:ascii="Arial" w:eastAsia="Times New Roman" w:hAnsi="Arial" w:cs="Arial"/>
          <w:color w:val="000000"/>
          <w:sz w:val="20"/>
          <w:szCs w:val="20"/>
        </w:rPr>
      </w:pPr>
      <w:r w:rsidRPr="00884819">
        <w:rPr>
          <w:rFonts w:ascii="Arial" w:eastAsia="Times New Roman" w:hAnsi="Arial" w:cs="Arial"/>
          <w:color w:val="000000"/>
          <w:sz w:val="20"/>
          <w:szCs w:val="20"/>
        </w:rPr>
        <w:t>idEmetteur en référence à id de la relation Agent</w:t>
      </w:r>
    </w:p>
    <w:p w:rsidR="00C54AA7" w:rsidRPr="00884819" w:rsidRDefault="00EE30BE">
      <w:pPr>
        <w:spacing w:before="278" w:after="119" w:line="102" w:lineRule="atLeast"/>
        <w:ind w:left="1416" w:firstLine="708"/>
        <w:rPr>
          <w:rFonts w:ascii="Arial" w:eastAsia="Times New Roman" w:hAnsi="Arial" w:cs="Arial"/>
          <w:color w:val="000000"/>
          <w:sz w:val="20"/>
          <w:szCs w:val="20"/>
        </w:rPr>
      </w:pPr>
      <w:r w:rsidRPr="00884819">
        <w:rPr>
          <w:rFonts w:ascii="Arial" w:eastAsia="Times New Roman" w:hAnsi="Arial" w:cs="Arial"/>
          <w:color w:val="000000"/>
          <w:sz w:val="20"/>
          <w:szCs w:val="20"/>
        </w:rPr>
        <w:t>id</w:t>
      </w:r>
      <w:r w:rsidR="00AC605C" w:rsidRPr="00884819">
        <w:rPr>
          <w:rFonts w:ascii="Arial" w:eastAsia="Times New Roman" w:hAnsi="Arial" w:cs="Arial"/>
          <w:color w:val="000000"/>
          <w:sz w:val="20"/>
          <w:szCs w:val="20"/>
        </w:rPr>
        <w:t>Cercle</w:t>
      </w:r>
      <w:r w:rsidRPr="00884819">
        <w:rPr>
          <w:rFonts w:ascii="Arial" w:eastAsia="Times New Roman" w:hAnsi="Arial" w:cs="Arial"/>
          <w:color w:val="000000"/>
          <w:sz w:val="20"/>
          <w:szCs w:val="20"/>
        </w:rPr>
        <w:t xml:space="preserve">Emetteur en référence à id </w:t>
      </w:r>
      <w:r w:rsidR="00221474">
        <w:rPr>
          <w:rFonts w:ascii="Arial" w:eastAsia="Times New Roman" w:hAnsi="Arial" w:cs="Arial"/>
          <w:color w:val="000000"/>
          <w:sz w:val="20"/>
          <w:szCs w:val="20"/>
        </w:rPr>
        <w:t xml:space="preserve"> de la relation </w:t>
      </w:r>
      <w:r w:rsidR="00AC605C" w:rsidRPr="00884819">
        <w:rPr>
          <w:rFonts w:ascii="Arial" w:eastAsia="Times New Roman" w:hAnsi="Arial" w:cs="Arial"/>
          <w:color w:val="000000"/>
          <w:sz w:val="20"/>
          <w:szCs w:val="20"/>
        </w:rPr>
        <w:t>Cercle</w:t>
      </w:r>
      <w:r w:rsidRPr="00884819">
        <w:rPr>
          <w:rFonts w:ascii="Arial" w:eastAsia="Times New Roman" w:hAnsi="Arial" w:cs="Arial"/>
          <w:color w:val="000000"/>
          <w:sz w:val="20"/>
          <w:szCs w:val="20"/>
        </w:rPr>
        <w:t xml:space="preserve"> </w:t>
      </w:r>
    </w:p>
    <w:p w:rsidR="00F90057" w:rsidRPr="00DC53A5" w:rsidRDefault="00EE30BE" w:rsidP="00F90057">
      <w:pPr>
        <w:spacing w:before="278" w:after="119" w:line="238" w:lineRule="atLeast"/>
        <w:rPr>
          <w:rFonts w:ascii="Arial" w:eastAsia="Times New Roman" w:hAnsi="Arial" w:cs="Arial"/>
          <w:i/>
          <w:color w:val="000000"/>
          <w:sz w:val="20"/>
          <w:szCs w:val="20"/>
        </w:rPr>
      </w:pPr>
      <w:r w:rsidRPr="00DC53A5">
        <w:rPr>
          <w:rFonts w:ascii="Arial" w:eastAsia="Times New Roman" w:hAnsi="Arial" w:cs="Arial"/>
          <w:i/>
          <w:color w:val="000000"/>
          <w:sz w:val="20"/>
          <w:szCs w:val="20"/>
        </w:rPr>
        <w:t>Le champ pourAction prend la valeur 1 si la correspondance est destinée à l'action, 0 si elle est destinée à l'information.</w:t>
      </w:r>
    </w:p>
    <w:p w:rsidR="00F90057" w:rsidRPr="00DC53A5" w:rsidRDefault="00EE30BE" w:rsidP="00F90057">
      <w:pPr>
        <w:spacing w:before="278" w:after="119" w:line="238" w:lineRule="atLeast"/>
        <w:rPr>
          <w:rFonts w:ascii="Arial" w:eastAsia="Times New Roman" w:hAnsi="Arial" w:cs="Arial"/>
          <w:i/>
          <w:color w:val="000000"/>
          <w:sz w:val="20"/>
          <w:szCs w:val="20"/>
        </w:rPr>
      </w:pPr>
      <w:r w:rsidRPr="00DC53A5">
        <w:rPr>
          <w:rFonts w:ascii="Arial" w:eastAsia="Times New Roman" w:hAnsi="Arial" w:cs="Arial"/>
          <w:i/>
          <w:color w:val="000000"/>
          <w:sz w:val="20"/>
          <w:szCs w:val="20"/>
        </w:rPr>
        <w:t xml:space="preserve">Le champ nombreSignalement informe du nombre de fois où la correspondance a été signalée </w:t>
      </w:r>
      <w:r w:rsidR="00BD4E09" w:rsidRPr="00DC53A5">
        <w:rPr>
          <w:rFonts w:ascii="Arial" w:eastAsia="Times New Roman" w:hAnsi="Arial" w:cs="Arial"/>
          <w:i/>
          <w:color w:val="000000"/>
          <w:sz w:val="20"/>
          <w:szCs w:val="20"/>
        </w:rPr>
        <w:t>“</w:t>
      </w:r>
      <w:r w:rsidR="00F55A91" w:rsidRPr="00DC53A5">
        <w:rPr>
          <w:rFonts w:ascii="Arial" w:eastAsia="Times New Roman" w:hAnsi="Arial" w:cs="Arial"/>
          <w:i/>
          <w:color w:val="000000"/>
          <w:sz w:val="20"/>
          <w:szCs w:val="20"/>
        </w:rPr>
        <w:t>utile</w:t>
      </w:r>
      <w:r w:rsidR="00BD4E09" w:rsidRPr="00DC53A5">
        <w:rPr>
          <w:rFonts w:ascii="Arial" w:eastAsia="Times New Roman" w:hAnsi="Arial" w:cs="Arial"/>
          <w:i/>
          <w:color w:val="000000"/>
          <w:sz w:val="20"/>
          <w:szCs w:val="20"/>
        </w:rPr>
        <w:t>”</w:t>
      </w:r>
      <w:r w:rsidR="00F55A91" w:rsidRPr="00DC53A5">
        <w:rPr>
          <w:rFonts w:ascii="Arial" w:eastAsia="Times New Roman" w:hAnsi="Arial" w:cs="Arial"/>
          <w:i/>
          <w:color w:val="000000"/>
          <w:sz w:val="20"/>
          <w:szCs w:val="20"/>
        </w:rPr>
        <w:t xml:space="preserve"> comme </w:t>
      </w:r>
      <w:r w:rsidRPr="00DC53A5">
        <w:rPr>
          <w:rFonts w:ascii="Arial" w:eastAsia="Times New Roman" w:hAnsi="Arial" w:cs="Arial"/>
          <w:i/>
          <w:color w:val="000000"/>
          <w:sz w:val="20"/>
          <w:szCs w:val="20"/>
        </w:rPr>
        <w:t>information. Par défaut, ce champ vaut 0.</w:t>
      </w:r>
    </w:p>
    <w:p w:rsidR="00F90057" w:rsidRPr="00884819" w:rsidRDefault="00F90057" w:rsidP="00F90057">
      <w:pPr>
        <w:spacing w:before="278" w:after="57" w:line="360" w:lineRule="auto"/>
        <w:rPr>
          <w:rFonts w:ascii="Arial" w:eastAsia="Times New Roman" w:hAnsi="Arial" w:cs="Arial"/>
          <w:color w:val="000000"/>
          <w:sz w:val="24"/>
          <w:szCs w:val="24"/>
        </w:rPr>
      </w:pPr>
      <w:r w:rsidRPr="00884819">
        <w:rPr>
          <w:rFonts w:ascii="Arial" w:eastAsia="Times New Roman" w:hAnsi="Arial" w:cs="Arial"/>
          <w:b/>
          <w:bCs/>
          <w:color w:val="000000"/>
        </w:rPr>
        <w:t>Communiquer</w:t>
      </w:r>
      <w:r w:rsidRPr="00884819">
        <w:rPr>
          <w:rFonts w:ascii="Arial" w:eastAsia="Times New Roman" w:hAnsi="Arial" w:cs="Arial"/>
          <w:color w:val="000000"/>
        </w:rPr>
        <w:t xml:space="preserve"> (idCorrespondance, idAgentDestinataire)</w:t>
      </w:r>
    </w:p>
    <w:p w:rsidR="00C54AA7" w:rsidRPr="00884819" w:rsidRDefault="00EE30BE">
      <w:pPr>
        <w:spacing w:before="57" w:after="119" w:line="238"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Clé primaire : idCorrespondance, idAgentDestinataire</w:t>
      </w:r>
    </w:p>
    <w:p w:rsidR="00C54AA7" w:rsidRPr="00884819" w:rsidRDefault="00EE30BE">
      <w:pPr>
        <w:spacing w:before="278" w:after="119" w:line="238"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Clé étrangère : idCorrespondance en référence à id de la relation Correspondance</w:t>
      </w:r>
    </w:p>
    <w:p w:rsidR="00C54AA7" w:rsidRPr="00884819" w:rsidRDefault="00EE30BE">
      <w:pPr>
        <w:spacing w:before="278" w:after="119" w:line="238" w:lineRule="atLeast"/>
        <w:ind w:left="1416" w:firstLine="708"/>
        <w:rPr>
          <w:rFonts w:ascii="Arial" w:eastAsia="Times New Roman" w:hAnsi="Arial" w:cs="Arial"/>
          <w:color w:val="000000"/>
          <w:sz w:val="20"/>
          <w:szCs w:val="20"/>
        </w:rPr>
      </w:pPr>
      <w:r w:rsidRPr="00884819">
        <w:rPr>
          <w:rFonts w:ascii="Arial" w:eastAsia="Times New Roman" w:hAnsi="Arial" w:cs="Arial"/>
          <w:color w:val="000000"/>
          <w:sz w:val="20"/>
          <w:szCs w:val="20"/>
        </w:rPr>
        <w:t>idAgentDestinataire en référence à id de la relation Agent</w:t>
      </w:r>
    </w:p>
    <w:p w:rsidR="00F90057" w:rsidRPr="00884819" w:rsidRDefault="00F90057" w:rsidP="00F90057">
      <w:pPr>
        <w:spacing w:before="284" w:after="57" w:line="360" w:lineRule="auto"/>
        <w:rPr>
          <w:rFonts w:ascii="Arial" w:eastAsia="Times New Roman" w:hAnsi="Arial" w:cs="Arial"/>
          <w:color w:val="000000"/>
          <w:sz w:val="24"/>
          <w:szCs w:val="24"/>
        </w:rPr>
      </w:pPr>
      <w:r w:rsidRPr="00884819">
        <w:rPr>
          <w:rFonts w:ascii="Arial" w:eastAsia="Times New Roman" w:hAnsi="Arial" w:cs="Arial"/>
          <w:b/>
          <w:bCs/>
          <w:color w:val="000000"/>
        </w:rPr>
        <w:t>Diffuser</w:t>
      </w:r>
      <w:r w:rsidR="00AC605C" w:rsidRPr="00884819">
        <w:rPr>
          <w:rFonts w:ascii="Arial" w:eastAsia="Times New Roman" w:hAnsi="Arial" w:cs="Arial"/>
          <w:color w:val="000000"/>
        </w:rPr>
        <w:t>(idCor</w:t>
      </w:r>
      <w:r w:rsidR="0063443D">
        <w:rPr>
          <w:rFonts w:ascii="Arial" w:eastAsia="Times New Roman" w:hAnsi="Arial" w:cs="Arial"/>
          <w:color w:val="000000"/>
        </w:rPr>
        <w:t>respondance, idCercleDestinataire</w:t>
      </w:r>
      <w:r w:rsidRPr="00884819">
        <w:rPr>
          <w:rFonts w:ascii="Arial" w:eastAsia="Times New Roman" w:hAnsi="Arial" w:cs="Arial"/>
          <w:color w:val="000000"/>
        </w:rPr>
        <w:t>)</w:t>
      </w:r>
    </w:p>
    <w:p w:rsidR="00C54AA7" w:rsidRPr="00884819" w:rsidRDefault="00EE30BE">
      <w:pPr>
        <w:spacing w:before="57" w:after="119" w:line="238"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 xml:space="preserve">Clé primaire : idCorrespondance, </w:t>
      </w:r>
      <w:r w:rsidR="0063443D">
        <w:rPr>
          <w:rFonts w:ascii="Arial" w:eastAsia="Times New Roman" w:hAnsi="Arial" w:cs="Arial"/>
          <w:color w:val="000000"/>
          <w:sz w:val="20"/>
          <w:szCs w:val="20"/>
        </w:rPr>
        <w:t>idCercleDestinataire</w:t>
      </w:r>
    </w:p>
    <w:p w:rsidR="00C54AA7" w:rsidRPr="00884819" w:rsidRDefault="00EE30BE">
      <w:pPr>
        <w:tabs>
          <w:tab w:val="left" w:pos="2127"/>
        </w:tabs>
        <w:spacing w:before="278" w:after="119" w:line="238" w:lineRule="atLeast"/>
        <w:ind w:left="708"/>
        <w:rPr>
          <w:rFonts w:ascii="Arial" w:eastAsia="Times New Roman" w:hAnsi="Arial" w:cs="Arial"/>
          <w:color w:val="000000"/>
          <w:sz w:val="20"/>
          <w:szCs w:val="20"/>
        </w:rPr>
      </w:pPr>
      <w:r w:rsidRPr="00884819">
        <w:rPr>
          <w:rFonts w:ascii="Arial" w:eastAsia="Times New Roman" w:hAnsi="Arial" w:cs="Arial"/>
          <w:color w:val="000000"/>
          <w:sz w:val="20"/>
          <w:szCs w:val="20"/>
        </w:rPr>
        <w:t>Clé étrangère : idCorrespondance en référence à id de la relation Correspondance</w:t>
      </w:r>
    </w:p>
    <w:p w:rsidR="00C54AA7" w:rsidRPr="00884819" w:rsidRDefault="0063443D">
      <w:pPr>
        <w:spacing w:before="278" w:after="119" w:line="238" w:lineRule="atLeast"/>
        <w:ind w:left="1416" w:firstLine="708"/>
        <w:rPr>
          <w:rFonts w:ascii="Arial" w:eastAsia="Times New Roman" w:hAnsi="Arial" w:cs="Arial"/>
          <w:color w:val="000000"/>
          <w:sz w:val="20"/>
          <w:szCs w:val="20"/>
        </w:rPr>
      </w:pPr>
      <w:r>
        <w:rPr>
          <w:rFonts w:ascii="Arial" w:eastAsia="Times New Roman" w:hAnsi="Arial" w:cs="Arial"/>
          <w:color w:val="000000"/>
          <w:sz w:val="20"/>
          <w:szCs w:val="20"/>
        </w:rPr>
        <w:t>idCercleDestinataire</w:t>
      </w:r>
      <w:r w:rsidR="00AC605C" w:rsidRPr="00884819">
        <w:rPr>
          <w:rFonts w:ascii="Arial" w:eastAsia="Times New Roman" w:hAnsi="Arial" w:cs="Arial"/>
          <w:color w:val="000000"/>
          <w:sz w:val="20"/>
          <w:szCs w:val="20"/>
        </w:rPr>
        <w:t xml:space="preserve"> </w:t>
      </w:r>
      <w:r w:rsidR="00EE30BE" w:rsidRPr="00884819">
        <w:rPr>
          <w:rFonts w:ascii="Arial" w:eastAsia="Times New Roman" w:hAnsi="Arial" w:cs="Arial"/>
          <w:color w:val="000000"/>
          <w:sz w:val="20"/>
          <w:szCs w:val="20"/>
        </w:rPr>
        <w:t xml:space="preserve">en référence à id de la relation </w:t>
      </w:r>
      <w:r w:rsidR="00AC605C" w:rsidRPr="00884819">
        <w:rPr>
          <w:rFonts w:ascii="Arial" w:eastAsia="Times New Roman" w:hAnsi="Arial" w:cs="Arial"/>
          <w:color w:val="000000"/>
          <w:sz w:val="20"/>
          <w:szCs w:val="20"/>
        </w:rPr>
        <w:t>Cercle</w:t>
      </w:r>
    </w:p>
    <w:p w:rsidR="00F15A5B" w:rsidRPr="00884819" w:rsidRDefault="00F15A5B" w:rsidP="00F15A5B">
      <w:pPr>
        <w:spacing w:before="238" w:after="278" w:line="360" w:lineRule="auto"/>
        <w:rPr>
          <w:rFonts w:ascii="Arial" w:eastAsia="Times New Roman" w:hAnsi="Arial" w:cs="Arial"/>
          <w:b/>
          <w:bCs/>
          <w:color w:val="000000"/>
        </w:rPr>
        <w:sectPr w:rsidR="00F15A5B" w:rsidRPr="00884819" w:rsidSect="006108E9">
          <w:pgSz w:w="11906" w:h="16838" w:code="9"/>
          <w:pgMar w:top="1134" w:right="1134" w:bottom="1134" w:left="1134" w:header="709" w:footer="709" w:gutter="0"/>
          <w:cols w:space="708"/>
          <w:docGrid w:linePitch="360"/>
        </w:sectPr>
      </w:pPr>
    </w:p>
    <w:p w:rsidR="00100AA1" w:rsidRPr="00394836" w:rsidRDefault="00394836" w:rsidP="00683137">
      <w:pPr>
        <w:rPr>
          <w:rFonts w:ascii="Arial" w:hAnsi="Arial" w:cs="Arial"/>
          <w:b/>
        </w:rPr>
      </w:pPr>
      <w:r>
        <w:rPr>
          <w:rFonts w:ascii="Arial" w:hAnsi="Arial" w:cs="Arial"/>
          <w:b/>
        </w:rPr>
        <w:lastRenderedPageBreak/>
        <w:t>Document 5</w:t>
      </w:r>
      <w:r w:rsidR="00F90057" w:rsidRPr="00394836">
        <w:rPr>
          <w:rFonts w:ascii="Arial" w:hAnsi="Arial" w:cs="Arial"/>
          <w:b/>
        </w:rPr>
        <w:t xml:space="preserve"> : </w:t>
      </w:r>
      <w:r w:rsidRPr="00394836">
        <w:rPr>
          <w:rFonts w:ascii="Arial" w:hAnsi="Arial" w:cs="Arial"/>
          <w:b/>
        </w:rPr>
        <w:t>extrait du programme permettant de poster un message sur le portail Diplom@tie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0"/>
        <w:gridCol w:w="9244"/>
      </w:tblGrid>
      <w:tr w:rsidR="00C41DB3" w:rsidRPr="00884819" w:rsidTr="003A73AC">
        <w:tc>
          <w:tcPr>
            <w:tcW w:w="534" w:type="dxa"/>
          </w:tcPr>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10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20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30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40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50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60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70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80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90</w:t>
            </w:r>
          </w:p>
          <w:p w:rsidR="00C41DB3" w:rsidRPr="00884819" w:rsidRDefault="00C41DB3" w:rsidP="00C41DB3">
            <w:pPr>
              <w:spacing w:before="120" w:after="120"/>
              <w:rPr>
                <w:rFonts w:ascii="Arial" w:eastAsia="Times New Roman" w:hAnsi="Arial" w:cs="Arial"/>
                <w:color w:val="000000"/>
                <w:sz w:val="20"/>
                <w:szCs w:val="20"/>
              </w:rPr>
            </w:pPr>
            <w:r w:rsidRPr="00884819">
              <w:rPr>
                <w:rFonts w:ascii="Arial" w:eastAsia="Times New Roman" w:hAnsi="Arial" w:cs="Arial"/>
                <w:color w:val="000000"/>
                <w:sz w:val="20"/>
                <w:szCs w:val="20"/>
              </w:rPr>
              <w:t>100</w:t>
            </w:r>
          </w:p>
          <w:p w:rsidR="00C41DB3" w:rsidRPr="00884819" w:rsidRDefault="00C41DB3" w:rsidP="00C41DB3">
            <w:pPr>
              <w:pStyle w:val="Standard"/>
              <w:spacing w:before="0" w:after="0"/>
              <w:rPr>
                <w:rFonts w:ascii="Arial" w:eastAsia="Times New Roman" w:hAnsi="Arial" w:cs="Arial"/>
                <w:color w:val="000000"/>
                <w:sz w:val="20"/>
                <w:szCs w:val="20"/>
                <w:lang w:eastAsia="fr-FR"/>
              </w:rPr>
            </w:pPr>
            <w:r w:rsidRPr="00884819">
              <w:rPr>
                <w:rFonts w:ascii="Arial" w:eastAsia="Times New Roman" w:hAnsi="Arial" w:cs="Arial"/>
                <w:color w:val="000000"/>
                <w:sz w:val="20"/>
                <w:szCs w:val="20"/>
                <w:lang w:eastAsia="fr-FR"/>
              </w:rPr>
              <w:t>110</w:t>
            </w:r>
          </w:p>
          <w:p w:rsidR="003A73AC" w:rsidRPr="00884819" w:rsidRDefault="003A73AC" w:rsidP="00C41DB3">
            <w:pPr>
              <w:pStyle w:val="Standard"/>
              <w:spacing w:before="0" w:after="0"/>
              <w:rPr>
                <w:rFonts w:ascii="Arial" w:hAnsi="Arial" w:cs="Arial"/>
              </w:rPr>
            </w:pPr>
            <w:r w:rsidRPr="00884819">
              <w:rPr>
                <w:rFonts w:ascii="Arial" w:eastAsia="Times New Roman" w:hAnsi="Arial" w:cs="Arial"/>
                <w:color w:val="000000"/>
                <w:sz w:val="20"/>
                <w:szCs w:val="20"/>
                <w:lang w:eastAsia="fr-FR"/>
              </w:rPr>
              <w:t>120</w:t>
            </w:r>
          </w:p>
        </w:tc>
        <w:tc>
          <w:tcPr>
            <w:tcW w:w="9244" w:type="dxa"/>
          </w:tcPr>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&lt;?php</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$destinataire</w:t>
            </w:r>
            <w:r w:rsidR="003A73AC" w:rsidRPr="00884819">
              <w:rPr>
                <w:rFonts w:ascii="Arial" w:eastAsia="Times New Roman" w:hAnsi="Arial" w:cs="Arial"/>
                <w:sz w:val="20"/>
              </w:rPr>
              <w:t>[</w:t>
            </w:r>
            <w:r w:rsidR="00263DAF">
              <w:rPr>
                <w:rFonts w:ascii="Arial" w:eastAsia="Times New Roman" w:hAnsi="Arial" w:cs="Arial"/>
                <w:sz w:val="20"/>
              </w:rPr>
              <w:t xml:space="preserve"> </w:t>
            </w:r>
            <w:r w:rsidR="003A73AC" w:rsidRPr="00884819">
              <w:rPr>
                <w:rFonts w:ascii="Arial" w:eastAsia="Times New Roman" w:hAnsi="Arial" w:cs="Arial"/>
                <w:sz w:val="20"/>
              </w:rPr>
              <w:t>]</w:t>
            </w:r>
            <w:r w:rsidRPr="00884819">
              <w:rPr>
                <w:rFonts w:ascii="Arial" w:eastAsia="Times New Roman" w:hAnsi="Arial" w:cs="Arial"/>
                <w:sz w:val="20"/>
              </w:rPr>
              <w:t xml:space="preserve"> = $_POST["destinataires[</w:t>
            </w:r>
            <w:r w:rsidR="00263DAF">
              <w:rPr>
                <w:rFonts w:ascii="Arial" w:eastAsia="Times New Roman" w:hAnsi="Arial" w:cs="Arial"/>
                <w:sz w:val="20"/>
              </w:rPr>
              <w:t xml:space="preserve"> </w:t>
            </w:r>
            <w:r w:rsidRPr="00884819">
              <w:rPr>
                <w:rFonts w:ascii="Arial" w:eastAsia="Times New Roman" w:hAnsi="Arial" w:cs="Arial"/>
                <w:sz w:val="20"/>
              </w:rPr>
              <w:t>]"];</w:t>
            </w:r>
            <w:r w:rsidR="003A73AC" w:rsidRPr="00884819">
              <w:rPr>
                <w:rFonts w:ascii="Arial" w:eastAsia="Times New Roman" w:hAnsi="Arial" w:cs="Arial"/>
                <w:sz w:val="20"/>
              </w:rPr>
              <w:t xml:space="preserve"> // liste des destinataires</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w:t>
            </w:r>
            <w:r w:rsidR="00AC605C" w:rsidRPr="00884819">
              <w:rPr>
                <w:rFonts w:ascii="Arial" w:eastAsia="Times New Roman" w:hAnsi="Arial" w:cs="Arial"/>
                <w:sz w:val="20"/>
              </w:rPr>
              <w:t>cercle</w:t>
            </w:r>
            <w:r w:rsidRPr="00884819">
              <w:rPr>
                <w:rFonts w:ascii="Arial" w:eastAsia="Times New Roman" w:hAnsi="Arial" w:cs="Arial"/>
                <w:sz w:val="20"/>
              </w:rPr>
              <w:t>_destinataire</w:t>
            </w:r>
            <w:r w:rsidR="003A73AC" w:rsidRPr="00884819">
              <w:rPr>
                <w:rFonts w:ascii="Arial" w:eastAsia="Times New Roman" w:hAnsi="Arial" w:cs="Arial"/>
                <w:sz w:val="20"/>
              </w:rPr>
              <w:t>[</w:t>
            </w:r>
            <w:r w:rsidR="00263DAF">
              <w:rPr>
                <w:rFonts w:ascii="Arial" w:eastAsia="Times New Roman" w:hAnsi="Arial" w:cs="Arial"/>
                <w:sz w:val="20"/>
              </w:rPr>
              <w:t xml:space="preserve"> </w:t>
            </w:r>
            <w:r w:rsidR="003A73AC" w:rsidRPr="00884819">
              <w:rPr>
                <w:rFonts w:ascii="Arial" w:eastAsia="Times New Roman" w:hAnsi="Arial" w:cs="Arial"/>
                <w:sz w:val="20"/>
              </w:rPr>
              <w:t>]</w:t>
            </w:r>
            <w:r w:rsidRPr="00884819">
              <w:rPr>
                <w:rFonts w:ascii="Arial" w:eastAsia="Times New Roman" w:hAnsi="Arial" w:cs="Arial"/>
                <w:sz w:val="20"/>
              </w:rPr>
              <w:t xml:space="preserve"> =  POST["</w:t>
            </w:r>
            <w:r w:rsidR="00AC605C" w:rsidRPr="00884819">
              <w:rPr>
                <w:rFonts w:ascii="Arial" w:eastAsia="Times New Roman" w:hAnsi="Arial" w:cs="Arial"/>
                <w:sz w:val="20"/>
              </w:rPr>
              <w:t>cercle</w:t>
            </w:r>
            <w:r w:rsidRPr="00884819">
              <w:rPr>
                <w:rFonts w:ascii="Arial" w:eastAsia="Times New Roman" w:hAnsi="Arial" w:cs="Arial"/>
                <w:sz w:val="20"/>
              </w:rPr>
              <w:t>_destinataires[</w:t>
            </w:r>
            <w:r w:rsidR="00263DAF">
              <w:rPr>
                <w:rFonts w:ascii="Arial" w:eastAsia="Times New Roman" w:hAnsi="Arial" w:cs="Arial"/>
                <w:sz w:val="20"/>
              </w:rPr>
              <w:t xml:space="preserve"> </w:t>
            </w:r>
            <w:r w:rsidRPr="00884819">
              <w:rPr>
                <w:rFonts w:ascii="Arial" w:eastAsia="Times New Roman" w:hAnsi="Arial" w:cs="Arial"/>
                <w:sz w:val="20"/>
              </w:rPr>
              <w:t>]"];</w:t>
            </w:r>
            <w:r w:rsidR="00263DAF">
              <w:rPr>
                <w:rFonts w:ascii="Arial" w:eastAsia="Times New Roman" w:hAnsi="Arial" w:cs="Arial"/>
                <w:sz w:val="20"/>
              </w:rPr>
              <w:t xml:space="preserve"> // liste des cercles destinataires</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$expediteur = $_POST["expediteur"];</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w:t>
            </w:r>
            <w:r w:rsidR="00AC605C" w:rsidRPr="00884819">
              <w:rPr>
                <w:rFonts w:ascii="Arial" w:eastAsia="Times New Roman" w:hAnsi="Arial" w:cs="Arial"/>
                <w:sz w:val="20"/>
              </w:rPr>
              <w:t>cercle</w:t>
            </w:r>
            <w:r w:rsidRPr="00884819">
              <w:rPr>
                <w:rFonts w:ascii="Arial" w:eastAsia="Times New Roman" w:hAnsi="Arial" w:cs="Arial"/>
                <w:sz w:val="20"/>
              </w:rPr>
              <w:t>_expediteur = $_POST["</w:t>
            </w:r>
            <w:r w:rsidR="00AC605C" w:rsidRPr="00884819">
              <w:rPr>
                <w:rFonts w:ascii="Arial" w:eastAsia="Times New Roman" w:hAnsi="Arial" w:cs="Arial"/>
                <w:sz w:val="20"/>
              </w:rPr>
              <w:t>cercle</w:t>
            </w:r>
            <w:r w:rsidRPr="00884819">
              <w:rPr>
                <w:rFonts w:ascii="Arial" w:eastAsia="Times New Roman" w:hAnsi="Arial" w:cs="Arial"/>
                <w:sz w:val="20"/>
              </w:rPr>
              <w:t>"] ;</w:t>
            </w:r>
            <w:r w:rsidR="00DC53A5">
              <w:rPr>
                <w:rFonts w:ascii="Arial" w:eastAsia="Times New Roman" w:hAnsi="Arial" w:cs="Arial"/>
                <w:sz w:val="20"/>
              </w:rPr>
              <w:t xml:space="preserve"> // cercle de l’expéditeur</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$action=$_POST["action"] ;</w:t>
            </w:r>
            <w:r w:rsidR="00DC53A5">
              <w:rPr>
                <w:rFonts w:ascii="Arial" w:eastAsia="Times New Roman" w:hAnsi="Arial" w:cs="Arial"/>
                <w:sz w:val="20"/>
              </w:rPr>
              <w:t xml:space="preserve"> // précise si la correspondance est pour action ou pour information</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$type_correspondance=$_POST["type"] ; //</w:t>
            </w:r>
            <w:r w:rsidR="00DC53A5">
              <w:rPr>
                <w:rFonts w:ascii="Arial" w:eastAsia="Times New Roman" w:hAnsi="Arial" w:cs="Arial"/>
                <w:sz w:val="20"/>
              </w:rPr>
              <w:t xml:space="preserve"> </w:t>
            </w:r>
            <w:r w:rsidRPr="00884819">
              <w:rPr>
                <w:rFonts w:ascii="Arial" w:eastAsia="Times New Roman" w:hAnsi="Arial" w:cs="Arial"/>
                <w:sz w:val="20"/>
              </w:rPr>
              <w:t>indique si le message est ND ou CF</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w:t>
            </w:r>
            <w:r w:rsidR="00221474">
              <w:rPr>
                <w:rFonts w:ascii="Arial" w:eastAsia="Times New Roman" w:hAnsi="Arial" w:cs="Arial"/>
                <w:sz w:val="20"/>
              </w:rPr>
              <w:t>sujet</w:t>
            </w:r>
            <w:r w:rsidRPr="00884819">
              <w:rPr>
                <w:rFonts w:ascii="Arial" w:eastAsia="Times New Roman" w:hAnsi="Arial" w:cs="Arial"/>
                <w:sz w:val="20"/>
              </w:rPr>
              <w:t>_message = $_POST["</w:t>
            </w:r>
            <w:r w:rsidR="00221474">
              <w:rPr>
                <w:rFonts w:ascii="Arial" w:eastAsia="Times New Roman" w:hAnsi="Arial" w:cs="Arial"/>
                <w:sz w:val="20"/>
              </w:rPr>
              <w:t>sujet</w:t>
            </w:r>
            <w:r w:rsidRPr="00884819">
              <w:rPr>
                <w:rFonts w:ascii="Arial" w:eastAsia="Times New Roman" w:hAnsi="Arial" w:cs="Arial"/>
                <w:sz w:val="20"/>
              </w:rPr>
              <w:t xml:space="preserve">"] ; // </w:t>
            </w:r>
            <w:r w:rsidR="00DC53A5">
              <w:rPr>
                <w:rFonts w:ascii="Arial" w:eastAsia="Times New Roman" w:hAnsi="Arial" w:cs="Arial"/>
                <w:sz w:val="20"/>
              </w:rPr>
              <w:t>sujet</w:t>
            </w:r>
            <w:r w:rsidRPr="00884819">
              <w:rPr>
                <w:rFonts w:ascii="Arial" w:eastAsia="Times New Roman" w:hAnsi="Arial" w:cs="Arial"/>
                <w:sz w:val="20"/>
              </w:rPr>
              <w:t xml:space="preserve"> du message</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$message = $_POST["message"] ;</w:t>
            </w:r>
            <w:r w:rsidR="00DC53A5">
              <w:rPr>
                <w:rFonts w:ascii="Arial" w:eastAsia="Times New Roman" w:hAnsi="Arial" w:cs="Arial"/>
                <w:sz w:val="20"/>
              </w:rPr>
              <w:t xml:space="preserve"> </w:t>
            </w:r>
            <w:r w:rsidRPr="00884819">
              <w:rPr>
                <w:rFonts w:ascii="Arial" w:eastAsia="Times New Roman" w:hAnsi="Arial" w:cs="Arial"/>
                <w:sz w:val="20"/>
              </w:rPr>
              <w:t>// corps du message</w:t>
            </w:r>
          </w:p>
          <w:p w:rsidR="00C41DB3" w:rsidRPr="00884819" w:rsidRDefault="00C41DB3"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sidRPr="00884819">
              <w:rPr>
                <w:rFonts w:ascii="Arial" w:eastAsia="Times New Roman" w:hAnsi="Arial" w:cs="Arial"/>
                <w:sz w:val="20"/>
              </w:rPr>
              <w:t>$dateJour = dateDuJour("dd/mm/aaaa") ;</w:t>
            </w:r>
          </w:p>
          <w:p w:rsidR="00C41DB3" w:rsidRPr="00884819" w:rsidRDefault="003F66CA" w:rsidP="00C4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Arial" w:eastAsia="Times New Roman" w:hAnsi="Arial" w:cs="Arial"/>
                <w:sz w:val="20"/>
              </w:rPr>
            </w:pPr>
            <w:r>
              <w:rPr>
                <w:rFonts w:ascii="Arial" w:eastAsia="Times New Roman" w:hAnsi="Arial" w:cs="Arial"/>
                <w:sz w:val="20"/>
                <w:szCs w:val="20"/>
                <w:u w:val="single"/>
              </w:rPr>
              <w:t xml:space="preserve">$envoie = </w:t>
            </w:r>
            <w:r w:rsidR="00C41DB3" w:rsidRPr="00884819">
              <w:rPr>
                <w:rFonts w:ascii="Arial" w:eastAsia="Times New Roman" w:hAnsi="Arial" w:cs="Arial"/>
                <w:sz w:val="20"/>
                <w:szCs w:val="20"/>
                <w:u w:val="single"/>
              </w:rPr>
              <w:t>posterMessage</w:t>
            </w:r>
            <w:r w:rsidR="00263DAF">
              <w:rPr>
                <w:rFonts w:ascii="Arial" w:eastAsia="Times New Roman" w:hAnsi="Arial" w:cs="Arial"/>
                <w:sz w:val="20"/>
              </w:rPr>
              <w:t>(………………………) ;</w:t>
            </w:r>
            <w:r w:rsidR="00C41DB3" w:rsidRPr="00884819">
              <w:rPr>
                <w:rFonts w:ascii="Arial" w:eastAsia="Times New Roman" w:hAnsi="Arial" w:cs="Arial"/>
                <w:sz w:val="20"/>
              </w:rPr>
              <w:t xml:space="preserve"> // Envoi du message sur le serveur</w:t>
            </w:r>
          </w:p>
          <w:p w:rsidR="00C41DB3" w:rsidRPr="00884819" w:rsidRDefault="005D7FA4" w:rsidP="00C41DB3">
            <w:pPr>
              <w:pStyle w:val="Standard"/>
              <w:spacing w:before="0" w:after="0"/>
              <w:rPr>
                <w:rFonts w:ascii="Arial" w:hAnsi="Arial" w:cs="Arial"/>
              </w:rPr>
            </w:pPr>
            <w:r w:rsidRPr="00884819">
              <w:rPr>
                <w:rFonts w:ascii="Arial" w:hAnsi="Arial" w:cs="Arial"/>
                <w:sz w:val="20"/>
              </w:rPr>
              <w:t>?</w:t>
            </w:r>
            <w:r w:rsidR="00C41DB3" w:rsidRPr="00884819">
              <w:rPr>
                <w:rFonts w:ascii="Arial" w:hAnsi="Arial" w:cs="Arial"/>
                <w:sz w:val="20"/>
              </w:rPr>
              <w:t>&gt;</w:t>
            </w:r>
          </w:p>
        </w:tc>
      </w:tr>
    </w:tbl>
    <w:p w:rsidR="00C41DB3" w:rsidRPr="00884819" w:rsidRDefault="00C41DB3" w:rsidP="00C41DB3">
      <w:pPr>
        <w:pStyle w:val="Standard"/>
        <w:rPr>
          <w:rFonts w:ascii="Arial" w:hAnsi="Arial" w:cs="Arial"/>
        </w:rPr>
      </w:pPr>
    </w:p>
    <w:p w:rsidR="00263DAF" w:rsidRPr="000A352C" w:rsidRDefault="000108BA" w:rsidP="000108BA">
      <w:pPr>
        <w:pStyle w:val="Titre71"/>
        <w:numPr>
          <w:ilvl w:val="0"/>
          <w:numId w:val="0"/>
        </w:numPr>
        <w:spacing w:before="0" w:after="0" w:line="100" w:lineRule="atLeast"/>
        <w:rPr>
          <w:rFonts w:ascii="Arial" w:hAnsi="Arial" w:cs="Arial"/>
          <w:i/>
          <w:sz w:val="22"/>
          <w:szCs w:val="22"/>
        </w:rPr>
      </w:pPr>
      <w:r w:rsidRPr="000A352C">
        <w:rPr>
          <w:rFonts w:ascii="Arial" w:hAnsi="Arial" w:cs="Arial"/>
          <w:i/>
          <w:sz w:val="22"/>
          <w:szCs w:val="22"/>
        </w:rPr>
        <w:t>Remarque</w:t>
      </w:r>
      <w:r w:rsidR="00263DAF" w:rsidRPr="000A352C">
        <w:rPr>
          <w:rFonts w:ascii="Arial" w:hAnsi="Arial" w:cs="Arial"/>
          <w:i/>
          <w:sz w:val="22"/>
          <w:szCs w:val="22"/>
        </w:rPr>
        <w:t> :</w:t>
      </w:r>
    </w:p>
    <w:p w:rsidR="00263DAF" w:rsidRPr="000A352C" w:rsidRDefault="00263DAF" w:rsidP="000108BA">
      <w:pPr>
        <w:pStyle w:val="Titre71"/>
        <w:numPr>
          <w:ilvl w:val="0"/>
          <w:numId w:val="0"/>
        </w:numPr>
        <w:spacing w:before="0" w:after="0" w:line="100" w:lineRule="atLeast"/>
        <w:rPr>
          <w:rFonts w:ascii="Arial" w:hAnsi="Arial" w:cs="Arial"/>
          <w:i/>
          <w:sz w:val="22"/>
          <w:szCs w:val="22"/>
        </w:rPr>
      </w:pPr>
    </w:p>
    <w:p w:rsidR="00BD5CE4" w:rsidRPr="000A352C" w:rsidRDefault="00263DAF" w:rsidP="000108BA">
      <w:pPr>
        <w:pStyle w:val="Titre71"/>
        <w:numPr>
          <w:ilvl w:val="0"/>
          <w:numId w:val="0"/>
        </w:numPr>
        <w:spacing w:before="0" w:after="0" w:line="100" w:lineRule="atLeast"/>
        <w:rPr>
          <w:rFonts w:ascii="Arial" w:hAnsi="Arial" w:cs="Arial"/>
          <w:i/>
          <w:sz w:val="22"/>
          <w:szCs w:val="22"/>
        </w:rPr>
      </w:pPr>
      <w:r w:rsidRPr="000A352C">
        <w:rPr>
          <w:rFonts w:ascii="Arial" w:hAnsi="Arial" w:cs="Arial"/>
          <w:i/>
          <w:sz w:val="22"/>
          <w:szCs w:val="22"/>
        </w:rPr>
        <w:t>Les variables suivies de [ ] sont des variables contenant des tableaux.</w:t>
      </w:r>
      <w:r w:rsidR="000108BA" w:rsidRPr="000A352C">
        <w:rPr>
          <w:rFonts w:ascii="Arial" w:hAnsi="Arial" w:cs="Arial"/>
          <w:i/>
          <w:sz w:val="22"/>
          <w:szCs w:val="22"/>
        </w:rPr>
        <w:t xml:space="preserve"> </w:t>
      </w:r>
    </w:p>
    <w:p w:rsidR="00BD5CE4" w:rsidRPr="000A352C" w:rsidRDefault="00BD5CE4" w:rsidP="000108BA">
      <w:pPr>
        <w:pStyle w:val="Titre71"/>
        <w:numPr>
          <w:ilvl w:val="0"/>
          <w:numId w:val="0"/>
        </w:numPr>
        <w:spacing w:before="0" w:after="0" w:line="100" w:lineRule="atLeast"/>
        <w:rPr>
          <w:rFonts w:ascii="Arial" w:hAnsi="Arial" w:cs="Arial"/>
          <w:i/>
          <w:sz w:val="22"/>
          <w:szCs w:val="22"/>
        </w:rPr>
      </w:pPr>
    </w:p>
    <w:p w:rsidR="000108BA" w:rsidRPr="000A352C" w:rsidRDefault="000108BA" w:rsidP="003A73AC">
      <w:pPr>
        <w:pStyle w:val="Titre71"/>
        <w:numPr>
          <w:ilvl w:val="0"/>
          <w:numId w:val="0"/>
        </w:numPr>
        <w:tabs>
          <w:tab w:val="left" w:pos="1701"/>
        </w:tabs>
        <w:spacing w:before="0" w:after="0" w:line="100" w:lineRule="atLeast"/>
        <w:rPr>
          <w:rFonts w:ascii="Arial" w:hAnsi="Arial" w:cs="Arial"/>
          <w:i/>
          <w:sz w:val="22"/>
          <w:szCs w:val="22"/>
        </w:rPr>
      </w:pPr>
      <w:r w:rsidRPr="000A352C">
        <w:rPr>
          <w:rFonts w:ascii="Arial" w:hAnsi="Arial" w:cs="Arial"/>
          <w:b/>
          <w:i/>
          <w:sz w:val="22"/>
          <w:szCs w:val="22"/>
        </w:rPr>
        <w:t>posterMessage</w:t>
      </w:r>
      <w:r w:rsidR="00E50478" w:rsidRPr="000A352C">
        <w:rPr>
          <w:rFonts w:ascii="Arial" w:hAnsi="Arial" w:cs="Arial"/>
          <w:b/>
          <w:i/>
          <w:sz w:val="22"/>
          <w:szCs w:val="22"/>
        </w:rPr>
        <w:t>()</w:t>
      </w:r>
      <w:r w:rsidRPr="000A352C">
        <w:rPr>
          <w:rFonts w:ascii="Arial" w:hAnsi="Arial" w:cs="Arial"/>
          <w:b/>
          <w:i/>
          <w:sz w:val="22"/>
          <w:szCs w:val="22"/>
        </w:rPr>
        <w:t>:</w:t>
      </w:r>
      <w:r w:rsidR="00BD5CE4" w:rsidRPr="000A352C">
        <w:rPr>
          <w:rFonts w:ascii="Arial" w:hAnsi="Arial" w:cs="Arial"/>
          <w:b/>
          <w:i/>
          <w:sz w:val="22"/>
          <w:szCs w:val="22"/>
        </w:rPr>
        <w:t xml:space="preserve"> </w:t>
      </w:r>
      <w:r w:rsidR="003A73AC" w:rsidRPr="000A352C">
        <w:rPr>
          <w:rFonts w:ascii="Arial" w:hAnsi="Arial" w:cs="Arial"/>
          <w:b/>
          <w:i/>
          <w:sz w:val="22"/>
          <w:szCs w:val="22"/>
        </w:rPr>
        <w:tab/>
      </w:r>
      <w:r w:rsidRPr="000A352C">
        <w:rPr>
          <w:rFonts w:ascii="Arial" w:hAnsi="Arial" w:cs="Arial"/>
          <w:i/>
          <w:sz w:val="22"/>
          <w:szCs w:val="22"/>
        </w:rPr>
        <w:t xml:space="preserve">permet de poster le message sur le </w:t>
      </w:r>
      <w:r w:rsidR="00D677D9" w:rsidRPr="000A352C">
        <w:rPr>
          <w:rFonts w:ascii="Arial" w:hAnsi="Arial" w:cs="Arial"/>
          <w:i/>
          <w:sz w:val="22"/>
          <w:szCs w:val="22"/>
        </w:rPr>
        <w:t>portail</w:t>
      </w:r>
      <w:r w:rsidRPr="000A352C">
        <w:rPr>
          <w:rFonts w:ascii="Arial" w:hAnsi="Arial" w:cs="Arial"/>
          <w:i/>
          <w:sz w:val="22"/>
          <w:szCs w:val="22"/>
        </w:rPr>
        <w:t xml:space="preserve"> </w:t>
      </w:r>
      <w:r w:rsidR="00987718" w:rsidRPr="000A352C">
        <w:rPr>
          <w:rFonts w:ascii="Arial" w:hAnsi="Arial" w:cs="Arial"/>
          <w:bCs/>
          <w:i/>
          <w:color w:val="000000"/>
        </w:rPr>
        <w:t>Diplom@tie</w:t>
      </w:r>
      <w:r w:rsidRPr="000A352C">
        <w:rPr>
          <w:rFonts w:ascii="Arial" w:hAnsi="Arial" w:cs="Arial"/>
          <w:i/>
          <w:sz w:val="22"/>
          <w:szCs w:val="22"/>
        </w:rPr>
        <w:t xml:space="preserve">. </w:t>
      </w:r>
    </w:p>
    <w:p w:rsidR="007C602D" w:rsidRPr="000A352C" w:rsidRDefault="00BD5CE4" w:rsidP="003A73AC">
      <w:pPr>
        <w:pStyle w:val="Titre71"/>
        <w:numPr>
          <w:ilvl w:val="0"/>
          <w:numId w:val="0"/>
        </w:numPr>
        <w:spacing w:after="0" w:line="100" w:lineRule="atLeast"/>
        <w:ind w:left="708"/>
        <w:rPr>
          <w:rFonts w:ascii="Arial" w:hAnsi="Arial" w:cs="Arial"/>
          <w:i/>
          <w:sz w:val="22"/>
          <w:szCs w:val="22"/>
        </w:rPr>
      </w:pPr>
      <w:r w:rsidRPr="000A352C">
        <w:rPr>
          <w:rFonts w:ascii="Arial" w:hAnsi="Arial" w:cs="Arial"/>
          <w:i/>
          <w:sz w:val="22"/>
          <w:szCs w:val="22"/>
        </w:rPr>
        <w:t>Cette</w:t>
      </w:r>
      <w:r w:rsidR="000108BA" w:rsidRPr="000A352C">
        <w:rPr>
          <w:rFonts w:ascii="Arial" w:hAnsi="Arial" w:cs="Arial"/>
          <w:i/>
          <w:sz w:val="22"/>
          <w:szCs w:val="22"/>
        </w:rPr>
        <w:t xml:space="preserve"> fonction prend </w:t>
      </w:r>
      <w:r w:rsidR="000E5D24" w:rsidRPr="000A352C">
        <w:rPr>
          <w:rFonts w:ascii="Arial" w:hAnsi="Arial" w:cs="Arial"/>
          <w:i/>
          <w:sz w:val="22"/>
          <w:szCs w:val="22"/>
        </w:rPr>
        <w:t xml:space="preserve">les </w:t>
      </w:r>
      <w:r w:rsidR="007779DE" w:rsidRPr="000A352C">
        <w:rPr>
          <w:rFonts w:ascii="Arial" w:hAnsi="Arial" w:cs="Arial"/>
          <w:i/>
          <w:sz w:val="22"/>
          <w:szCs w:val="22"/>
        </w:rPr>
        <w:t xml:space="preserve">paramètres dans l’ordre </w:t>
      </w:r>
      <w:r w:rsidR="00FA1142" w:rsidRPr="000A352C">
        <w:rPr>
          <w:rFonts w:ascii="Arial" w:hAnsi="Arial" w:cs="Arial"/>
          <w:i/>
          <w:sz w:val="22"/>
          <w:szCs w:val="22"/>
        </w:rPr>
        <w:t>suivant :</w:t>
      </w:r>
      <w:r w:rsidR="000108BA" w:rsidRPr="000A352C">
        <w:rPr>
          <w:rFonts w:ascii="Arial" w:hAnsi="Arial" w:cs="Arial"/>
          <w:i/>
          <w:sz w:val="22"/>
          <w:szCs w:val="22"/>
        </w:rPr>
        <w:t xml:space="preserve"> la date</w:t>
      </w:r>
      <w:r w:rsidRPr="000A352C">
        <w:rPr>
          <w:rFonts w:ascii="Arial" w:hAnsi="Arial" w:cs="Arial"/>
          <w:i/>
          <w:sz w:val="22"/>
          <w:szCs w:val="22"/>
        </w:rPr>
        <w:t xml:space="preserve"> </w:t>
      </w:r>
      <w:r w:rsidR="00D677D9" w:rsidRPr="000A352C">
        <w:rPr>
          <w:rFonts w:ascii="Arial" w:hAnsi="Arial" w:cs="Arial"/>
          <w:i/>
          <w:sz w:val="22"/>
          <w:szCs w:val="22"/>
        </w:rPr>
        <w:t>du jour</w:t>
      </w:r>
      <w:r w:rsidR="000108BA" w:rsidRPr="000A352C">
        <w:rPr>
          <w:rFonts w:ascii="Arial" w:hAnsi="Arial" w:cs="Arial"/>
          <w:i/>
          <w:sz w:val="22"/>
          <w:szCs w:val="22"/>
        </w:rPr>
        <w:t xml:space="preserve">, </w:t>
      </w:r>
      <w:r w:rsidR="000E5D24" w:rsidRPr="000A352C">
        <w:rPr>
          <w:rFonts w:ascii="Arial" w:hAnsi="Arial" w:cs="Arial"/>
          <w:i/>
          <w:sz w:val="22"/>
          <w:szCs w:val="22"/>
        </w:rPr>
        <w:t>un tableau de</w:t>
      </w:r>
      <w:r w:rsidR="000108BA" w:rsidRPr="000A352C">
        <w:rPr>
          <w:rFonts w:ascii="Arial" w:hAnsi="Arial" w:cs="Arial"/>
          <w:i/>
          <w:sz w:val="22"/>
          <w:szCs w:val="22"/>
        </w:rPr>
        <w:t xml:space="preserve"> destinataires, </w:t>
      </w:r>
      <w:r w:rsidR="00FA1142" w:rsidRPr="000A352C">
        <w:rPr>
          <w:rFonts w:ascii="Arial" w:hAnsi="Arial" w:cs="Arial"/>
          <w:i/>
          <w:sz w:val="22"/>
          <w:szCs w:val="22"/>
        </w:rPr>
        <w:t xml:space="preserve">le tableau des </w:t>
      </w:r>
      <w:r w:rsidR="00AC605C" w:rsidRPr="000A352C">
        <w:rPr>
          <w:rFonts w:ascii="Arial" w:hAnsi="Arial" w:cs="Arial"/>
          <w:i/>
          <w:sz w:val="22"/>
          <w:szCs w:val="22"/>
        </w:rPr>
        <w:t>cercles</w:t>
      </w:r>
      <w:r w:rsidR="000108BA" w:rsidRPr="000A352C">
        <w:rPr>
          <w:rFonts w:ascii="Arial" w:hAnsi="Arial" w:cs="Arial"/>
          <w:i/>
          <w:sz w:val="22"/>
          <w:szCs w:val="22"/>
        </w:rPr>
        <w:t xml:space="preserve"> destinataire, </w:t>
      </w:r>
      <w:r w:rsidR="00221474" w:rsidRPr="000A352C">
        <w:rPr>
          <w:rFonts w:ascii="Arial" w:hAnsi="Arial" w:cs="Arial"/>
          <w:i/>
          <w:sz w:val="22"/>
          <w:szCs w:val="22"/>
        </w:rPr>
        <w:t>le sujet</w:t>
      </w:r>
      <w:r w:rsidRPr="000A352C">
        <w:rPr>
          <w:rFonts w:ascii="Arial" w:hAnsi="Arial" w:cs="Arial"/>
          <w:i/>
          <w:sz w:val="22"/>
          <w:szCs w:val="22"/>
        </w:rPr>
        <w:t xml:space="preserve"> du message</w:t>
      </w:r>
      <w:r w:rsidR="000108BA" w:rsidRPr="000A352C">
        <w:rPr>
          <w:rFonts w:ascii="Arial" w:hAnsi="Arial" w:cs="Arial"/>
          <w:i/>
          <w:sz w:val="22"/>
          <w:szCs w:val="22"/>
        </w:rPr>
        <w:t xml:space="preserve">, le message, le type de correspondance, </w:t>
      </w:r>
      <w:r w:rsidR="00CA0281" w:rsidRPr="000A352C">
        <w:rPr>
          <w:rFonts w:ascii="Arial" w:hAnsi="Arial" w:cs="Arial"/>
          <w:i/>
          <w:sz w:val="22"/>
          <w:szCs w:val="22"/>
        </w:rPr>
        <w:t xml:space="preserve">l’expéditeur, le cercle </w:t>
      </w:r>
      <w:r w:rsidR="007C602D" w:rsidRPr="000A352C">
        <w:rPr>
          <w:rFonts w:ascii="Arial" w:hAnsi="Arial" w:cs="Arial"/>
          <w:i/>
          <w:sz w:val="22"/>
          <w:szCs w:val="22"/>
        </w:rPr>
        <w:t>de l’expéditeur.</w:t>
      </w:r>
    </w:p>
    <w:p w:rsidR="000108BA" w:rsidRPr="000A352C" w:rsidRDefault="00BD5CE4" w:rsidP="003A73AC">
      <w:pPr>
        <w:pStyle w:val="Titre71"/>
        <w:numPr>
          <w:ilvl w:val="0"/>
          <w:numId w:val="0"/>
        </w:numPr>
        <w:spacing w:after="0" w:line="100" w:lineRule="atLeast"/>
        <w:ind w:left="708"/>
        <w:rPr>
          <w:rFonts w:ascii="Arial" w:hAnsi="Arial" w:cs="Arial"/>
          <w:i/>
          <w:sz w:val="22"/>
          <w:szCs w:val="22"/>
        </w:rPr>
      </w:pPr>
      <w:r w:rsidRPr="000A352C">
        <w:rPr>
          <w:rFonts w:ascii="Arial" w:hAnsi="Arial" w:cs="Arial"/>
          <w:i/>
          <w:sz w:val="22"/>
          <w:szCs w:val="22"/>
        </w:rPr>
        <w:t>Cette fonction</w:t>
      </w:r>
      <w:r w:rsidR="007C602D" w:rsidRPr="000A352C">
        <w:rPr>
          <w:rFonts w:ascii="Arial" w:hAnsi="Arial" w:cs="Arial"/>
          <w:i/>
          <w:sz w:val="22"/>
          <w:szCs w:val="22"/>
        </w:rPr>
        <w:t xml:space="preserve"> </w:t>
      </w:r>
      <w:r w:rsidR="00B62213" w:rsidRPr="000A352C">
        <w:rPr>
          <w:rFonts w:ascii="Arial" w:hAnsi="Arial" w:cs="Arial"/>
          <w:i/>
          <w:sz w:val="22"/>
          <w:szCs w:val="22"/>
        </w:rPr>
        <w:t>renvoie un  booléen</w:t>
      </w:r>
      <w:r w:rsidR="000108BA" w:rsidRPr="000A352C">
        <w:rPr>
          <w:rFonts w:ascii="Arial" w:hAnsi="Arial" w:cs="Arial"/>
          <w:i/>
          <w:sz w:val="22"/>
          <w:szCs w:val="22"/>
        </w:rPr>
        <w:t xml:space="preserve"> (« true »  en  cas  de  message posté ou « false » en cas d’échec)</w:t>
      </w:r>
    </w:p>
    <w:p w:rsidR="000E5D24" w:rsidRPr="000A352C" w:rsidRDefault="000E5D24" w:rsidP="003A73AC">
      <w:pPr>
        <w:pStyle w:val="Standard"/>
        <w:tabs>
          <w:tab w:val="left" w:pos="1701"/>
        </w:tabs>
        <w:rPr>
          <w:rFonts w:ascii="Arial" w:hAnsi="Arial" w:cs="Arial"/>
          <w:i/>
          <w:sz w:val="22"/>
          <w:szCs w:val="22"/>
        </w:rPr>
      </w:pPr>
      <w:r w:rsidRPr="000A352C">
        <w:rPr>
          <w:rFonts w:ascii="Arial" w:hAnsi="Arial" w:cs="Arial"/>
          <w:b/>
          <w:i/>
          <w:sz w:val="22"/>
          <w:szCs w:val="22"/>
        </w:rPr>
        <w:t>dateDuJour</w:t>
      </w:r>
      <w:r w:rsidR="00E50478" w:rsidRPr="000A352C">
        <w:rPr>
          <w:rFonts w:ascii="Arial" w:hAnsi="Arial" w:cs="Arial"/>
          <w:b/>
          <w:i/>
          <w:sz w:val="22"/>
          <w:szCs w:val="22"/>
        </w:rPr>
        <w:t>()</w:t>
      </w:r>
      <w:r w:rsidRPr="000A352C">
        <w:rPr>
          <w:rFonts w:ascii="Arial" w:hAnsi="Arial" w:cs="Arial"/>
          <w:i/>
          <w:sz w:val="22"/>
          <w:szCs w:val="22"/>
        </w:rPr>
        <w:t xml:space="preserve"> : </w:t>
      </w:r>
      <w:r w:rsidR="003A73AC" w:rsidRPr="000A352C">
        <w:rPr>
          <w:rFonts w:ascii="Arial" w:hAnsi="Arial" w:cs="Arial"/>
          <w:i/>
          <w:sz w:val="22"/>
          <w:szCs w:val="22"/>
        </w:rPr>
        <w:tab/>
      </w:r>
      <w:r w:rsidR="003A73AC" w:rsidRPr="000A352C">
        <w:rPr>
          <w:rFonts w:ascii="Arial" w:hAnsi="Arial" w:cs="Arial"/>
          <w:i/>
          <w:sz w:val="22"/>
          <w:szCs w:val="22"/>
        </w:rPr>
        <w:tab/>
      </w:r>
      <w:r w:rsidRPr="000A352C">
        <w:rPr>
          <w:rFonts w:ascii="Arial" w:hAnsi="Arial" w:cs="Arial"/>
          <w:i/>
          <w:sz w:val="22"/>
          <w:szCs w:val="22"/>
        </w:rPr>
        <w:t>renvoie la date du jour au format jj/mm/aaaa</w:t>
      </w:r>
    </w:p>
    <w:p w:rsidR="002267B2" w:rsidRPr="000A352C" w:rsidRDefault="000E5D24" w:rsidP="003A73AC">
      <w:pPr>
        <w:pStyle w:val="Standard"/>
        <w:tabs>
          <w:tab w:val="left" w:pos="1701"/>
        </w:tabs>
        <w:rPr>
          <w:rFonts w:ascii="Arial" w:hAnsi="Arial" w:cs="Arial"/>
          <w:i/>
          <w:sz w:val="22"/>
          <w:szCs w:val="22"/>
        </w:rPr>
      </w:pPr>
      <w:r w:rsidRPr="000A352C">
        <w:rPr>
          <w:rFonts w:ascii="Arial" w:hAnsi="Arial" w:cs="Arial"/>
          <w:b/>
          <w:i/>
          <w:sz w:val="22"/>
          <w:szCs w:val="22"/>
        </w:rPr>
        <w:t>a</w:t>
      </w:r>
      <w:r w:rsidR="00BD5CE4" w:rsidRPr="000A352C">
        <w:rPr>
          <w:rFonts w:ascii="Arial" w:hAnsi="Arial" w:cs="Arial"/>
          <w:b/>
          <w:i/>
          <w:sz w:val="22"/>
          <w:szCs w:val="22"/>
        </w:rPr>
        <w:t>fficher</w:t>
      </w:r>
      <w:r w:rsidR="00E50478" w:rsidRPr="000A352C">
        <w:rPr>
          <w:rFonts w:ascii="Arial" w:hAnsi="Arial" w:cs="Arial"/>
          <w:b/>
          <w:i/>
          <w:sz w:val="22"/>
          <w:szCs w:val="22"/>
        </w:rPr>
        <w:t>()</w:t>
      </w:r>
      <w:r w:rsidR="00BD5CE4" w:rsidRPr="000A352C">
        <w:rPr>
          <w:rFonts w:ascii="Arial" w:hAnsi="Arial" w:cs="Arial"/>
          <w:i/>
          <w:sz w:val="22"/>
          <w:szCs w:val="22"/>
        </w:rPr>
        <w:t xml:space="preserve"> : </w:t>
      </w:r>
      <w:r w:rsidR="003A73AC" w:rsidRPr="000A352C">
        <w:rPr>
          <w:rFonts w:ascii="Arial" w:hAnsi="Arial" w:cs="Arial"/>
          <w:i/>
          <w:sz w:val="22"/>
          <w:szCs w:val="22"/>
        </w:rPr>
        <w:tab/>
      </w:r>
      <w:r w:rsidR="003A73AC" w:rsidRPr="000A352C">
        <w:rPr>
          <w:rFonts w:ascii="Arial" w:hAnsi="Arial" w:cs="Arial"/>
          <w:i/>
          <w:sz w:val="22"/>
          <w:szCs w:val="22"/>
        </w:rPr>
        <w:tab/>
      </w:r>
      <w:r w:rsidR="00BD5CE4" w:rsidRPr="000A352C">
        <w:rPr>
          <w:rFonts w:ascii="Arial" w:hAnsi="Arial" w:cs="Arial"/>
          <w:i/>
          <w:sz w:val="22"/>
          <w:szCs w:val="22"/>
        </w:rPr>
        <w:t>prend en paramètre le texte à afficher sur la page web.</w:t>
      </w:r>
    </w:p>
    <w:sectPr w:rsidR="002267B2" w:rsidRPr="000A352C" w:rsidSect="006108E9">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78AB" w:rsidRDefault="004378AB" w:rsidP="00CB03CE">
      <w:pPr>
        <w:spacing w:after="0" w:line="240" w:lineRule="auto"/>
      </w:pPr>
      <w:r>
        <w:separator/>
      </w:r>
    </w:p>
  </w:endnote>
  <w:endnote w:type="continuationSeparator" w:id="0">
    <w:p w:rsidR="004378AB" w:rsidRDefault="004378AB" w:rsidP="00CB03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DejaVu Sans Mono">
    <w:charset w:val="00"/>
    <w:family w:val="modern"/>
    <w:pitch w:val="fixed"/>
    <w:sig w:usb0="E60026FF" w:usb1="D200F9FB" w:usb2="02000028" w:usb3="00000000" w:csb0="000001DF" w:csb1="00000000"/>
  </w:font>
  <w:font w:name="Tahoma">
    <w:panose1 w:val="020B0604030504040204"/>
    <w:charset w:val="00"/>
    <w:family w:val="swiss"/>
    <w:pitch w:val="variable"/>
    <w:sig w:usb0="E1002EFF" w:usb1="C000605B" w:usb2="00000029" w:usb3="00000000" w:csb0="000101FF" w:csb1="00000000"/>
  </w:font>
  <w:font w:name="Droid Sans Fallback">
    <w:panose1 w:val="00000000000000000000"/>
    <w:charset w:val="00"/>
    <w:family w:val="roman"/>
    <w:notTrueType/>
    <w:pitch w:val="default"/>
  </w:font>
  <w:font w:name="Lohit Hindi">
    <w:altName w:val="Times New Roman"/>
    <w:charset w:val="00"/>
    <w:family w:val="auto"/>
    <w:pitch w:val="variable"/>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8AB" w:rsidRPr="00551E3D" w:rsidRDefault="004378AB" w:rsidP="00B913C0">
    <w:pPr>
      <w:pBdr>
        <w:top w:val="single" w:sz="32" w:space="2" w:color="000000"/>
      </w:pBdr>
      <w:tabs>
        <w:tab w:val="right" w:pos="9639"/>
      </w:tabs>
      <w:spacing w:after="0" w:line="240" w:lineRule="auto"/>
      <w:rPr>
        <w:rFonts w:ascii="Arial" w:hAnsi="Arial" w:cs="Arial"/>
        <w:sz w:val="16"/>
        <w:szCs w:val="16"/>
      </w:rPr>
    </w:pPr>
    <w:r w:rsidRPr="00551E3D">
      <w:rPr>
        <w:rFonts w:ascii="Arial" w:hAnsi="Arial" w:cs="Arial"/>
        <w:b/>
        <w:bCs/>
        <w:sz w:val="16"/>
        <w:szCs w:val="16"/>
      </w:rPr>
      <w:t>Baccalauréat technologique STMG SIG</w:t>
    </w:r>
    <w:r w:rsidRPr="00551E3D">
      <w:rPr>
        <w:rFonts w:ascii="Arial" w:hAnsi="Arial" w:cs="Arial"/>
        <w:b/>
        <w:bCs/>
        <w:sz w:val="16"/>
        <w:szCs w:val="16"/>
      </w:rPr>
      <w:tab/>
      <w:t xml:space="preserve">PAGE </w:t>
    </w:r>
    <w:r w:rsidR="00D255E6" w:rsidRPr="00551E3D">
      <w:rPr>
        <w:rFonts w:ascii="Arial" w:hAnsi="Arial" w:cs="Arial"/>
        <w:b/>
        <w:bCs/>
        <w:sz w:val="16"/>
        <w:szCs w:val="16"/>
      </w:rPr>
      <w:fldChar w:fldCharType="begin"/>
    </w:r>
    <w:r w:rsidRPr="00551E3D">
      <w:rPr>
        <w:rFonts w:ascii="Arial" w:hAnsi="Arial" w:cs="Arial"/>
        <w:b/>
        <w:bCs/>
        <w:sz w:val="16"/>
        <w:szCs w:val="16"/>
      </w:rPr>
      <w:instrText xml:space="preserve"> PAGE </w:instrText>
    </w:r>
    <w:r w:rsidR="00D255E6" w:rsidRPr="00551E3D">
      <w:rPr>
        <w:rFonts w:ascii="Arial" w:hAnsi="Arial" w:cs="Arial"/>
        <w:b/>
        <w:bCs/>
        <w:sz w:val="16"/>
        <w:szCs w:val="16"/>
      </w:rPr>
      <w:fldChar w:fldCharType="separate"/>
    </w:r>
    <w:r w:rsidR="00E975D6">
      <w:rPr>
        <w:rFonts w:ascii="Arial" w:hAnsi="Arial" w:cs="Arial"/>
        <w:b/>
        <w:bCs/>
        <w:noProof/>
        <w:sz w:val="16"/>
        <w:szCs w:val="16"/>
      </w:rPr>
      <w:t>4</w:t>
    </w:r>
    <w:r w:rsidR="00D255E6" w:rsidRPr="00551E3D">
      <w:rPr>
        <w:rFonts w:ascii="Arial" w:hAnsi="Arial" w:cs="Arial"/>
        <w:b/>
        <w:bCs/>
        <w:sz w:val="16"/>
        <w:szCs w:val="16"/>
      </w:rPr>
      <w:fldChar w:fldCharType="end"/>
    </w:r>
    <w:r w:rsidRPr="00551E3D">
      <w:rPr>
        <w:rFonts w:ascii="Arial" w:hAnsi="Arial" w:cs="Arial"/>
        <w:b/>
        <w:bCs/>
        <w:sz w:val="16"/>
        <w:szCs w:val="16"/>
      </w:rPr>
      <w:t>/</w:t>
    </w:r>
    <w:r w:rsidR="00D255E6" w:rsidRPr="00551E3D">
      <w:rPr>
        <w:rFonts w:ascii="Arial" w:hAnsi="Arial" w:cs="Arial"/>
        <w:b/>
        <w:sz w:val="16"/>
        <w:szCs w:val="16"/>
      </w:rPr>
      <w:fldChar w:fldCharType="begin"/>
    </w:r>
    <w:r w:rsidRPr="00551E3D">
      <w:rPr>
        <w:rFonts w:ascii="Arial" w:hAnsi="Arial" w:cs="Arial"/>
        <w:b/>
        <w:sz w:val="16"/>
        <w:szCs w:val="16"/>
      </w:rPr>
      <w:instrText xml:space="preserve"> NUMPAGES \*Arabic </w:instrText>
    </w:r>
    <w:r w:rsidR="00D255E6" w:rsidRPr="00551E3D">
      <w:rPr>
        <w:rFonts w:ascii="Arial" w:hAnsi="Arial" w:cs="Arial"/>
        <w:b/>
        <w:sz w:val="16"/>
        <w:szCs w:val="16"/>
      </w:rPr>
      <w:fldChar w:fldCharType="separate"/>
    </w:r>
    <w:r w:rsidR="00E975D6">
      <w:rPr>
        <w:rFonts w:ascii="Arial" w:hAnsi="Arial" w:cs="Arial"/>
        <w:b/>
        <w:noProof/>
        <w:sz w:val="16"/>
        <w:szCs w:val="16"/>
      </w:rPr>
      <w:t>14</w:t>
    </w:r>
    <w:r w:rsidR="00D255E6" w:rsidRPr="00551E3D">
      <w:rPr>
        <w:rFonts w:ascii="Arial" w:hAnsi="Arial" w:cs="Arial"/>
        <w:b/>
        <w:sz w:val="16"/>
        <w:szCs w:val="16"/>
      </w:rPr>
      <w:fldChar w:fldCharType="end"/>
    </w:r>
  </w:p>
  <w:p w:rsidR="004378AB" w:rsidRPr="00B913C0" w:rsidRDefault="004378AB" w:rsidP="00B913C0">
    <w:pPr>
      <w:tabs>
        <w:tab w:val="right" w:pos="9639"/>
      </w:tabs>
      <w:spacing w:after="0" w:line="240" w:lineRule="auto"/>
      <w:rPr>
        <w:rFonts w:ascii="Arial" w:hAnsi="Arial" w:cs="Arial"/>
      </w:rPr>
    </w:pPr>
    <w:r w:rsidRPr="00551E3D">
      <w:rPr>
        <w:rFonts w:ascii="Arial" w:hAnsi="Arial" w:cs="Arial"/>
        <w:sz w:val="16"/>
        <w:szCs w:val="16"/>
      </w:rPr>
      <w:t xml:space="preserve">Systèmes d’information de gestion – épreuve écrite de spécialité </w:t>
    </w:r>
    <w:r>
      <w:rPr>
        <w:rFonts w:ascii="Arial" w:hAnsi="Arial" w:cs="Arial"/>
        <w:sz w:val="16"/>
        <w:szCs w:val="16"/>
      </w:rPr>
      <w:tab/>
    </w:r>
    <w:r w:rsidRPr="00551E3D">
      <w:rPr>
        <w:rFonts w:ascii="Arial" w:hAnsi="Arial" w:cs="Arial"/>
        <w:b/>
        <w:sz w:val="16"/>
        <w:szCs w:val="16"/>
      </w:rPr>
      <w:t>REPÈRE :</w:t>
    </w:r>
    <w:r w:rsidR="00115ECF">
      <w:rPr>
        <w:rFonts w:ascii="Arial" w:hAnsi="Arial" w:cs="Arial"/>
        <w:b/>
        <w:sz w:val="16"/>
        <w:szCs w:val="16"/>
      </w:rPr>
      <w:t xml:space="preserve"> 15SIGME3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78AB" w:rsidRDefault="004378AB" w:rsidP="00CB03CE">
      <w:pPr>
        <w:spacing w:after="0" w:line="240" w:lineRule="auto"/>
      </w:pPr>
      <w:r>
        <w:separator/>
      </w:r>
    </w:p>
  </w:footnote>
  <w:footnote w:type="continuationSeparator" w:id="0">
    <w:p w:rsidR="004378AB" w:rsidRDefault="004378AB" w:rsidP="00CB03C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3021F"/>
    <w:multiLevelType w:val="multilevel"/>
    <w:tmpl w:val="357EA3A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pStyle w:val="Titre7"/>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C19507C"/>
    <w:multiLevelType w:val="multilevel"/>
    <w:tmpl w:val="E15AC52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41D52E2"/>
    <w:multiLevelType w:val="multilevel"/>
    <w:tmpl w:val="DDE2E466"/>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6F079A2"/>
    <w:multiLevelType w:val="multilevel"/>
    <w:tmpl w:val="0A86FC9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D805410"/>
    <w:multiLevelType w:val="multilevel"/>
    <w:tmpl w:val="5D7256C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DA835CC"/>
    <w:multiLevelType w:val="multilevel"/>
    <w:tmpl w:val="19D4254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3340519"/>
    <w:multiLevelType w:val="multilevel"/>
    <w:tmpl w:val="93FE10A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37701397"/>
    <w:multiLevelType w:val="multilevel"/>
    <w:tmpl w:val="5A4443D8"/>
    <w:styleLink w:val="WWNum1"/>
    <w:lvl w:ilvl="0">
      <w:start w:val="1"/>
      <w:numFmt w:val="none"/>
      <w:pStyle w:val="Titre71"/>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8">
    <w:nsid w:val="3EB31F55"/>
    <w:multiLevelType w:val="multilevel"/>
    <w:tmpl w:val="6F1E54F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3F987713"/>
    <w:multiLevelType w:val="multilevel"/>
    <w:tmpl w:val="AC6ADA2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417909B9"/>
    <w:multiLevelType w:val="multilevel"/>
    <w:tmpl w:val="41B4E8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4332185E"/>
    <w:multiLevelType w:val="multilevel"/>
    <w:tmpl w:val="F8B623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4BCF0678"/>
    <w:multiLevelType w:val="hybridMultilevel"/>
    <w:tmpl w:val="4150ED36"/>
    <w:lvl w:ilvl="0" w:tplc="FE161A9C">
      <w:start w:val="36"/>
      <w:numFmt w:val="bullet"/>
      <w:lvlText w:val="-"/>
      <w:lvlJc w:val="left"/>
      <w:pPr>
        <w:ind w:left="720" w:hanging="360"/>
      </w:pPr>
      <w:rPr>
        <w:rFonts w:ascii="Arial" w:eastAsia="Times New Roman" w:hAnsi="Arial" w:cs="Arial" w:hint="default"/>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5E763131"/>
    <w:multiLevelType w:val="multilevel"/>
    <w:tmpl w:val="B7F82ED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66BD2FDD"/>
    <w:multiLevelType w:val="multilevel"/>
    <w:tmpl w:val="F4E0FD3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68E15B47"/>
    <w:multiLevelType w:val="multilevel"/>
    <w:tmpl w:val="FDCE59E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69A532D2"/>
    <w:multiLevelType w:val="multilevel"/>
    <w:tmpl w:val="A36E1C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A0348AB"/>
    <w:multiLevelType w:val="multilevel"/>
    <w:tmpl w:val="FF146E9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6CAD0095"/>
    <w:multiLevelType w:val="multilevel"/>
    <w:tmpl w:val="0136F6CE"/>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76D34510"/>
    <w:multiLevelType w:val="multilevel"/>
    <w:tmpl w:val="4E046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3"/>
  </w:num>
  <w:num w:numId="3">
    <w:abstractNumId w:val="6"/>
  </w:num>
  <w:num w:numId="4">
    <w:abstractNumId w:val="10"/>
  </w:num>
  <w:num w:numId="5">
    <w:abstractNumId w:val="18"/>
  </w:num>
  <w:num w:numId="6">
    <w:abstractNumId w:val="15"/>
  </w:num>
  <w:num w:numId="7">
    <w:abstractNumId w:val="14"/>
  </w:num>
  <w:num w:numId="8">
    <w:abstractNumId w:val="17"/>
  </w:num>
  <w:num w:numId="9">
    <w:abstractNumId w:val="3"/>
  </w:num>
  <w:num w:numId="10">
    <w:abstractNumId w:val="19"/>
  </w:num>
  <w:num w:numId="11">
    <w:abstractNumId w:val="2"/>
  </w:num>
  <w:num w:numId="12">
    <w:abstractNumId w:val="16"/>
  </w:num>
  <w:num w:numId="13">
    <w:abstractNumId w:val="5"/>
  </w:num>
  <w:num w:numId="14">
    <w:abstractNumId w:val="9"/>
  </w:num>
  <w:num w:numId="15">
    <w:abstractNumId w:val="11"/>
  </w:num>
  <w:num w:numId="16">
    <w:abstractNumId w:val="1"/>
  </w:num>
  <w:num w:numId="17">
    <w:abstractNumId w:val="4"/>
  </w:num>
  <w:num w:numId="18">
    <w:abstractNumId w:val="8"/>
  </w:num>
  <w:num w:numId="19">
    <w:abstractNumId w:val="7"/>
  </w:num>
  <w:num w:numId="20">
    <w:abstractNumId w:val="7"/>
    <w:lvlOverride w:ilvl="0">
      <w:startOverride w:val="1"/>
    </w:lvlOverride>
  </w:num>
  <w:num w:numId="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6656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0057"/>
    <w:rsid w:val="0000690A"/>
    <w:rsid w:val="00007354"/>
    <w:rsid w:val="000108BA"/>
    <w:rsid w:val="0002189F"/>
    <w:rsid w:val="00053DE1"/>
    <w:rsid w:val="00062E42"/>
    <w:rsid w:val="00063341"/>
    <w:rsid w:val="00073450"/>
    <w:rsid w:val="00083C42"/>
    <w:rsid w:val="000A352C"/>
    <w:rsid w:val="000A3727"/>
    <w:rsid w:val="000A3D8E"/>
    <w:rsid w:val="000B2E76"/>
    <w:rsid w:val="000B3872"/>
    <w:rsid w:val="000D119C"/>
    <w:rsid w:val="000D7533"/>
    <w:rsid w:val="000E232F"/>
    <w:rsid w:val="000E5D24"/>
    <w:rsid w:val="00100AA1"/>
    <w:rsid w:val="00115ECF"/>
    <w:rsid w:val="00132BB9"/>
    <w:rsid w:val="00136F55"/>
    <w:rsid w:val="0014387C"/>
    <w:rsid w:val="001457A1"/>
    <w:rsid w:val="00147AED"/>
    <w:rsid w:val="00147DDF"/>
    <w:rsid w:val="00160654"/>
    <w:rsid w:val="00162D21"/>
    <w:rsid w:val="00171D96"/>
    <w:rsid w:val="00172470"/>
    <w:rsid w:val="001A4B0F"/>
    <w:rsid w:val="001A5112"/>
    <w:rsid w:val="001A7B08"/>
    <w:rsid w:val="001C0BCB"/>
    <w:rsid w:val="001C4512"/>
    <w:rsid w:val="001C573E"/>
    <w:rsid w:val="001F1087"/>
    <w:rsid w:val="001F2B91"/>
    <w:rsid w:val="001F55F6"/>
    <w:rsid w:val="00206392"/>
    <w:rsid w:val="002070BE"/>
    <w:rsid w:val="00211A76"/>
    <w:rsid w:val="00213A08"/>
    <w:rsid w:val="00221474"/>
    <w:rsid w:val="0022185E"/>
    <w:rsid w:val="002267B2"/>
    <w:rsid w:val="00227B55"/>
    <w:rsid w:val="00244728"/>
    <w:rsid w:val="00260A99"/>
    <w:rsid w:val="00263DAF"/>
    <w:rsid w:val="0026476B"/>
    <w:rsid w:val="002660D9"/>
    <w:rsid w:val="002B1021"/>
    <w:rsid w:val="002B4DA5"/>
    <w:rsid w:val="002C3FF4"/>
    <w:rsid w:val="002C71F7"/>
    <w:rsid w:val="002D3735"/>
    <w:rsid w:val="002D55D4"/>
    <w:rsid w:val="002D6483"/>
    <w:rsid w:val="002F1023"/>
    <w:rsid w:val="00301594"/>
    <w:rsid w:val="003046B0"/>
    <w:rsid w:val="003179C1"/>
    <w:rsid w:val="003214DA"/>
    <w:rsid w:val="0032330A"/>
    <w:rsid w:val="00324324"/>
    <w:rsid w:val="00346928"/>
    <w:rsid w:val="00347719"/>
    <w:rsid w:val="00354692"/>
    <w:rsid w:val="0035531E"/>
    <w:rsid w:val="0036257F"/>
    <w:rsid w:val="003634CE"/>
    <w:rsid w:val="00366169"/>
    <w:rsid w:val="003729B2"/>
    <w:rsid w:val="00394836"/>
    <w:rsid w:val="00395F7F"/>
    <w:rsid w:val="003A51F0"/>
    <w:rsid w:val="003A5BE5"/>
    <w:rsid w:val="003A697D"/>
    <w:rsid w:val="003A6B31"/>
    <w:rsid w:val="003A73AC"/>
    <w:rsid w:val="003C772B"/>
    <w:rsid w:val="003D28A4"/>
    <w:rsid w:val="003D5056"/>
    <w:rsid w:val="003D65B1"/>
    <w:rsid w:val="003D723F"/>
    <w:rsid w:val="003F66CA"/>
    <w:rsid w:val="00401315"/>
    <w:rsid w:val="0040259A"/>
    <w:rsid w:val="004354E2"/>
    <w:rsid w:val="004378AB"/>
    <w:rsid w:val="00444C30"/>
    <w:rsid w:val="0045094A"/>
    <w:rsid w:val="00455A78"/>
    <w:rsid w:val="00461C67"/>
    <w:rsid w:val="00466095"/>
    <w:rsid w:val="00472F8F"/>
    <w:rsid w:val="00485C08"/>
    <w:rsid w:val="00485C5E"/>
    <w:rsid w:val="00486534"/>
    <w:rsid w:val="00491EED"/>
    <w:rsid w:val="004953E8"/>
    <w:rsid w:val="004A6C68"/>
    <w:rsid w:val="004C0302"/>
    <w:rsid w:val="004C40D3"/>
    <w:rsid w:val="004C7F63"/>
    <w:rsid w:val="004D5FDB"/>
    <w:rsid w:val="004E6B39"/>
    <w:rsid w:val="00506B03"/>
    <w:rsid w:val="005200CD"/>
    <w:rsid w:val="00534C84"/>
    <w:rsid w:val="005443C2"/>
    <w:rsid w:val="0055014B"/>
    <w:rsid w:val="00555A82"/>
    <w:rsid w:val="00556F21"/>
    <w:rsid w:val="0056696A"/>
    <w:rsid w:val="00566C2C"/>
    <w:rsid w:val="005731DA"/>
    <w:rsid w:val="0057521F"/>
    <w:rsid w:val="00584BF2"/>
    <w:rsid w:val="00586386"/>
    <w:rsid w:val="005935A1"/>
    <w:rsid w:val="00593FD8"/>
    <w:rsid w:val="005A2DFD"/>
    <w:rsid w:val="005B0030"/>
    <w:rsid w:val="005B483D"/>
    <w:rsid w:val="005C187E"/>
    <w:rsid w:val="005C18CE"/>
    <w:rsid w:val="005D5D55"/>
    <w:rsid w:val="005D7FA4"/>
    <w:rsid w:val="005E3634"/>
    <w:rsid w:val="005E4326"/>
    <w:rsid w:val="005E77B0"/>
    <w:rsid w:val="005E781D"/>
    <w:rsid w:val="00607C1D"/>
    <w:rsid w:val="006108E9"/>
    <w:rsid w:val="00610BF8"/>
    <w:rsid w:val="006149C5"/>
    <w:rsid w:val="00615D66"/>
    <w:rsid w:val="00617A28"/>
    <w:rsid w:val="00631D73"/>
    <w:rsid w:val="0063443D"/>
    <w:rsid w:val="00643F81"/>
    <w:rsid w:val="00650A3E"/>
    <w:rsid w:val="0065131C"/>
    <w:rsid w:val="006531ED"/>
    <w:rsid w:val="00664124"/>
    <w:rsid w:val="00683137"/>
    <w:rsid w:val="006866FF"/>
    <w:rsid w:val="00687D4E"/>
    <w:rsid w:val="006A0D33"/>
    <w:rsid w:val="006C3027"/>
    <w:rsid w:val="006C381E"/>
    <w:rsid w:val="006C49F0"/>
    <w:rsid w:val="006C6765"/>
    <w:rsid w:val="006D4E79"/>
    <w:rsid w:val="006F26D6"/>
    <w:rsid w:val="0070150C"/>
    <w:rsid w:val="0071367F"/>
    <w:rsid w:val="007311EE"/>
    <w:rsid w:val="00746BAE"/>
    <w:rsid w:val="00762650"/>
    <w:rsid w:val="00774FFA"/>
    <w:rsid w:val="00776051"/>
    <w:rsid w:val="007779DE"/>
    <w:rsid w:val="00777B42"/>
    <w:rsid w:val="00780A4E"/>
    <w:rsid w:val="007B2E29"/>
    <w:rsid w:val="007B6B44"/>
    <w:rsid w:val="007C602D"/>
    <w:rsid w:val="007C77CC"/>
    <w:rsid w:val="007E732A"/>
    <w:rsid w:val="007F10F7"/>
    <w:rsid w:val="007F1F94"/>
    <w:rsid w:val="00806B9E"/>
    <w:rsid w:val="0081799C"/>
    <w:rsid w:val="00820F19"/>
    <w:rsid w:val="00836F33"/>
    <w:rsid w:val="0087661B"/>
    <w:rsid w:val="00880F26"/>
    <w:rsid w:val="00884819"/>
    <w:rsid w:val="008905E9"/>
    <w:rsid w:val="0089139D"/>
    <w:rsid w:val="008A1121"/>
    <w:rsid w:val="008B370F"/>
    <w:rsid w:val="008D13D6"/>
    <w:rsid w:val="008D29DC"/>
    <w:rsid w:val="008D3B0C"/>
    <w:rsid w:val="008D63BA"/>
    <w:rsid w:val="008D6614"/>
    <w:rsid w:val="008F34A1"/>
    <w:rsid w:val="00902CF5"/>
    <w:rsid w:val="00902D2F"/>
    <w:rsid w:val="0090688C"/>
    <w:rsid w:val="009154D9"/>
    <w:rsid w:val="00917913"/>
    <w:rsid w:val="00920736"/>
    <w:rsid w:val="00923241"/>
    <w:rsid w:val="00926840"/>
    <w:rsid w:val="00932374"/>
    <w:rsid w:val="009331D4"/>
    <w:rsid w:val="00941737"/>
    <w:rsid w:val="00942B08"/>
    <w:rsid w:val="0096349E"/>
    <w:rsid w:val="00976A01"/>
    <w:rsid w:val="009824EF"/>
    <w:rsid w:val="00982794"/>
    <w:rsid w:val="00987718"/>
    <w:rsid w:val="0099244E"/>
    <w:rsid w:val="009955F3"/>
    <w:rsid w:val="009A773A"/>
    <w:rsid w:val="009B7E47"/>
    <w:rsid w:val="009C271D"/>
    <w:rsid w:val="009C41D8"/>
    <w:rsid w:val="009C4AD8"/>
    <w:rsid w:val="009C7D4B"/>
    <w:rsid w:val="009C7E7A"/>
    <w:rsid w:val="009D58AA"/>
    <w:rsid w:val="009D6EA7"/>
    <w:rsid w:val="009D73A4"/>
    <w:rsid w:val="009F1226"/>
    <w:rsid w:val="009F1F0C"/>
    <w:rsid w:val="009F5AC5"/>
    <w:rsid w:val="009F76E2"/>
    <w:rsid w:val="00A028B7"/>
    <w:rsid w:val="00A05D7B"/>
    <w:rsid w:val="00A21E62"/>
    <w:rsid w:val="00A23489"/>
    <w:rsid w:val="00A32A40"/>
    <w:rsid w:val="00A34081"/>
    <w:rsid w:val="00A41924"/>
    <w:rsid w:val="00A75D25"/>
    <w:rsid w:val="00A85F95"/>
    <w:rsid w:val="00AB4EDC"/>
    <w:rsid w:val="00AB71CA"/>
    <w:rsid w:val="00AB7761"/>
    <w:rsid w:val="00AC0A36"/>
    <w:rsid w:val="00AC3064"/>
    <w:rsid w:val="00AC605C"/>
    <w:rsid w:val="00AD31B0"/>
    <w:rsid w:val="00B03FB5"/>
    <w:rsid w:val="00B06561"/>
    <w:rsid w:val="00B06A49"/>
    <w:rsid w:val="00B2290A"/>
    <w:rsid w:val="00B314CE"/>
    <w:rsid w:val="00B4359E"/>
    <w:rsid w:val="00B44DB3"/>
    <w:rsid w:val="00B55C86"/>
    <w:rsid w:val="00B62213"/>
    <w:rsid w:val="00B70F67"/>
    <w:rsid w:val="00B913C0"/>
    <w:rsid w:val="00BA783F"/>
    <w:rsid w:val="00BC0D12"/>
    <w:rsid w:val="00BC36BA"/>
    <w:rsid w:val="00BD1296"/>
    <w:rsid w:val="00BD204B"/>
    <w:rsid w:val="00BD24E1"/>
    <w:rsid w:val="00BD3FEC"/>
    <w:rsid w:val="00BD4E09"/>
    <w:rsid w:val="00BD5CE4"/>
    <w:rsid w:val="00BF08A7"/>
    <w:rsid w:val="00BF336A"/>
    <w:rsid w:val="00C0168B"/>
    <w:rsid w:val="00C17041"/>
    <w:rsid w:val="00C225D3"/>
    <w:rsid w:val="00C35F0D"/>
    <w:rsid w:val="00C360FD"/>
    <w:rsid w:val="00C41DB3"/>
    <w:rsid w:val="00C54AA7"/>
    <w:rsid w:val="00C555A0"/>
    <w:rsid w:val="00C908A3"/>
    <w:rsid w:val="00C90CFF"/>
    <w:rsid w:val="00CA0281"/>
    <w:rsid w:val="00CB03CE"/>
    <w:rsid w:val="00CB0C3C"/>
    <w:rsid w:val="00CC7257"/>
    <w:rsid w:val="00CD2462"/>
    <w:rsid w:val="00CD376F"/>
    <w:rsid w:val="00CE0ABD"/>
    <w:rsid w:val="00CF1BB8"/>
    <w:rsid w:val="00CF5CAB"/>
    <w:rsid w:val="00D00AF0"/>
    <w:rsid w:val="00D02603"/>
    <w:rsid w:val="00D04C88"/>
    <w:rsid w:val="00D07F52"/>
    <w:rsid w:val="00D12896"/>
    <w:rsid w:val="00D1703C"/>
    <w:rsid w:val="00D255E6"/>
    <w:rsid w:val="00D36631"/>
    <w:rsid w:val="00D442F2"/>
    <w:rsid w:val="00D45517"/>
    <w:rsid w:val="00D60BF8"/>
    <w:rsid w:val="00D60E9E"/>
    <w:rsid w:val="00D64012"/>
    <w:rsid w:val="00D677D9"/>
    <w:rsid w:val="00D722F3"/>
    <w:rsid w:val="00D774DF"/>
    <w:rsid w:val="00D85203"/>
    <w:rsid w:val="00D9793D"/>
    <w:rsid w:val="00DB0327"/>
    <w:rsid w:val="00DB14C5"/>
    <w:rsid w:val="00DB1EFD"/>
    <w:rsid w:val="00DC53A5"/>
    <w:rsid w:val="00DC6059"/>
    <w:rsid w:val="00DD24E7"/>
    <w:rsid w:val="00DD6BF0"/>
    <w:rsid w:val="00DD7EBB"/>
    <w:rsid w:val="00DE2627"/>
    <w:rsid w:val="00DE3882"/>
    <w:rsid w:val="00DE5EB6"/>
    <w:rsid w:val="00DE7C06"/>
    <w:rsid w:val="00DF591E"/>
    <w:rsid w:val="00DF6475"/>
    <w:rsid w:val="00E04205"/>
    <w:rsid w:val="00E14032"/>
    <w:rsid w:val="00E15649"/>
    <w:rsid w:val="00E24B8A"/>
    <w:rsid w:val="00E31A4A"/>
    <w:rsid w:val="00E41B05"/>
    <w:rsid w:val="00E42E87"/>
    <w:rsid w:val="00E50478"/>
    <w:rsid w:val="00E615FA"/>
    <w:rsid w:val="00E71169"/>
    <w:rsid w:val="00E7534C"/>
    <w:rsid w:val="00E855B7"/>
    <w:rsid w:val="00E90EC4"/>
    <w:rsid w:val="00E9466A"/>
    <w:rsid w:val="00E97331"/>
    <w:rsid w:val="00E975D6"/>
    <w:rsid w:val="00EA20E9"/>
    <w:rsid w:val="00EA3BBE"/>
    <w:rsid w:val="00EA653D"/>
    <w:rsid w:val="00EB7AB6"/>
    <w:rsid w:val="00EC1ABE"/>
    <w:rsid w:val="00ED279C"/>
    <w:rsid w:val="00EE30BE"/>
    <w:rsid w:val="00EE41E5"/>
    <w:rsid w:val="00F00FB8"/>
    <w:rsid w:val="00F03220"/>
    <w:rsid w:val="00F13B05"/>
    <w:rsid w:val="00F15A5B"/>
    <w:rsid w:val="00F17D6A"/>
    <w:rsid w:val="00F21702"/>
    <w:rsid w:val="00F2466C"/>
    <w:rsid w:val="00F31673"/>
    <w:rsid w:val="00F33656"/>
    <w:rsid w:val="00F3488C"/>
    <w:rsid w:val="00F41A59"/>
    <w:rsid w:val="00F436E0"/>
    <w:rsid w:val="00F53898"/>
    <w:rsid w:val="00F53DF7"/>
    <w:rsid w:val="00F54F00"/>
    <w:rsid w:val="00F55A91"/>
    <w:rsid w:val="00F5664C"/>
    <w:rsid w:val="00F65EF9"/>
    <w:rsid w:val="00F83AD8"/>
    <w:rsid w:val="00F84DA8"/>
    <w:rsid w:val="00F90057"/>
    <w:rsid w:val="00F931B3"/>
    <w:rsid w:val="00FA1142"/>
    <w:rsid w:val="00FA7989"/>
    <w:rsid w:val="00FA7BD9"/>
    <w:rsid w:val="00FB0D1D"/>
    <w:rsid w:val="00FB7983"/>
    <w:rsid w:val="00FC553C"/>
    <w:rsid w:val="00FD351F"/>
    <w:rsid w:val="00FE6DB0"/>
    <w:rsid w:val="00FF2812"/>
    <w:rsid w:val="00FF2B34"/>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6561"/>
    <o:shapelayout v:ext="edit">
      <o:idmap v:ext="edit" data="1"/>
      <o:rules v:ext="edit">
        <o:r id="V:Rule8" type="connector" idref="#_x0000_s1151"/>
        <o:r id="V:Rule9" type="connector" idref="#_x0000_s1152"/>
        <o:r id="V:Rule10" type="connector" idref="#_x0000_s1160"/>
        <o:r id="V:Rule11" type="connector" idref="#_x0000_s1157"/>
        <o:r id="V:Rule12" type="connector" idref="#_x0000_s1153"/>
        <o:r id="V:Rule13" type="connector" idref="#_x0000_s1158"/>
        <o:r id="V:Rule14" type="connector" idref="#_x0000_s1156"/>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link w:val="Titre1Car"/>
    <w:uiPriority w:val="9"/>
    <w:qFormat/>
    <w:rsid w:val="00F90057"/>
    <w:pPr>
      <w:spacing w:before="119" w:after="119" w:line="360" w:lineRule="auto"/>
      <w:ind w:left="1843" w:hanging="1843"/>
      <w:outlineLvl w:val="0"/>
    </w:pPr>
    <w:rPr>
      <w:rFonts w:ascii="Times New Roman" w:eastAsia="Times New Roman" w:hAnsi="Times New Roman" w:cs="Times New Roman"/>
      <w:b/>
      <w:bCs/>
      <w:color w:val="00000A"/>
      <w:kern w:val="36"/>
      <w:sz w:val="48"/>
      <w:szCs w:val="48"/>
    </w:rPr>
  </w:style>
  <w:style w:type="paragraph" w:styleId="Titre2">
    <w:name w:val="heading 2"/>
    <w:basedOn w:val="Normal"/>
    <w:link w:val="Titre2Car"/>
    <w:uiPriority w:val="9"/>
    <w:qFormat/>
    <w:rsid w:val="00F90057"/>
    <w:pPr>
      <w:spacing w:before="100" w:beforeAutospacing="1" w:after="62" w:line="360" w:lineRule="auto"/>
      <w:outlineLvl w:val="1"/>
    </w:pPr>
    <w:rPr>
      <w:rFonts w:ascii="Times New Roman" w:eastAsia="Times New Roman" w:hAnsi="Times New Roman" w:cs="Times New Roman"/>
      <w:b/>
      <w:bCs/>
      <w:color w:val="000000"/>
      <w:sz w:val="36"/>
      <w:szCs w:val="36"/>
    </w:rPr>
  </w:style>
  <w:style w:type="paragraph" w:styleId="Titre3">
    <w:name w:val="heading 3"/>
    <w:basedOn w:val="Normal"/>
    <w:link w:val="Titre3Car"/>
    <w:qFormat/>
    <w:rsid w:val="00F90057"/>
    <w:pPr>
      <w:spacing w:before="100" w:beforeAutospacing="1" w:after="119" w:line="102" w:lineRule="atLeast"/>
      <w:outlineLvl w:val="2"/>
    </w:pPr>
    <w:rPr>
      <w:rFonts w:ascii="Times New Roman" w:eastAsia="Times New Roman" w:hAnsi="Times New Roman" w:cs="Times New Roman"/>
      <w:b/>
      <w:bCs/>
      <w:color w:val="000000"/>
      <w:sz w:val="27"/>
      <w:szCs w:val="27"/>
    </w:rPr>
  </w:style>
  <w:style w:type="paragraph" w:styleId="Titre6">
    <w:name w:val="heading 6"/>
    <w:basedOn w:val="Normal"/>
    <w:link w:val="Titre6Car"/>
    <w:qFormat/>
    <w:rsid w:val="00F90057"/>
    <w:pPr>
      <w:spacing w:before="100" w:beforeAutospacing="1" w:after="62" w:line="360" w:lineRule="auto"/>
      <w:outlineLvl w:val="5"/>
    </w:pPr>
    <w:rPr>
      <w:rFonts w:ascii="Times New Roman" w:eastAsia="Times New Roman" w:hAnsi="Times New Roman" w:cs="Times New Roman"/>
      <w:b/>
      <w:bCs/>
      <w:color w:val="000000"/>
      <w:sz w:val="15"/>
      <w:szCs w:val="15"/>
    </w:rPr>
  </w:style>
  <w:style w:type="paragraph" w:styleId="Titre7">
    <w:name w:val="heading 7"/>
    <w:basedOn w:val="Normal"/>
    <w:next w:val="Normal"/>
    <w:link w:val="Titre7Car"/>
    <w:qFormat/>
    <w:rsid w:val="003179C1"/>
    <w:pPr>
      <w:numPr>
        <w:ilvl w:val="6"/>
        <w:numId w:val="1"/>
      </w:numPr>
      <w:suppressAutoHyphens/>
      <w:spacing w:before="240" w:after="60" w:line="360" w:lineRule="auto"/>
      <w:jc w:val="both"/>
      <w:outlineLvl w:val="6"/>
    </w:pPr>
    <w:rPr>
      <w:rFonts w:ascii="Times New Roman" w:eastAsia="Times New Roman" w:hAnsi="Times New Roman" w:cs="Times New Roman"/>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90057"/>
    <w:rPr>
      <w:rFonts w:ascii="Times New Roman" w:eastAsia="Times New Roman" w:hAnsi="Times New Roman" w:cs="Times New Roman"/>
      <w:b/>
      <w:bCs/>
      <w:color w:val="00000A"/>
      <w:kern w:val="36"/>
      <w:sz w:val="48"/>
      <w:szCs w:val="48"/>
      <w:lang w:eastAsia="fr-FR"/>
    </w:rPr>
  </w:style>
  <w:style w:type="character" w:customStyle="1" w:styleId="Titre2Car">
    <w:name w:val="Titre 2 Car"/>
    <w:basedOn w:val="Policepardfaut"/>
    <w:link w:val="Titre2"/>
    <w:uiPriority w:val="9"/>
    <w:rsid w:val="00F90057"/>
    <w:rPr>
      <w:rFonts w:ascii="Times New Roman" w:eastAsia="Times New Roman" w:hAnsi="Times New Roman" w:cs="Times New Roman"/>
      <w:b/>
      <w:bCs/>
      <w:color w:val="000000"/>
      <w:sz w:val="36"/>
      <w:szCs w:val="36"/>
      <w:lang w:eastAsia="fr-FR"/>
    </w:rPr>
  </w:style>
  <w:style w:type="character" w:customStyle="1" w:styleId="Titre3Car">
    <w:name w:val="Titre 3 Car"/>
    <w:basedOn w:val="Policepardfaut"/>
    <w:link w:val="Titre3"/>
    <w:rsid w:val="00F90057"/>
    <w:rPr>
      <w:rFonts w:ascii="Times New Roman" w:eastAsia="Times New Roman" w:hAnsi="Times New Roman" w:cs="Times New Roman"/>
      <w:b/>
      <w:bCs/>
      <w:color w:val="000000"/>
      <w:sz w:val="27"/>
      <w:szCs w:val="27"/>
      <w:lang w:eastAsia="fr-FR"/>
    </w:rPr>
  </w:style>
  <w:style w:type="character" w:customStyle="1" w:styleId="Titre6Car">
    <w:name w:val="Titre 6 Car"/>
    <w:basedOn w:val="Policepardfaut"/>
    <w:link w:val="Titre6"/>
    <w:rsid w:val="00F90057"/>
    <w:rPr>
      <w:rFonts w:ascii="Times New Roman" w:eastAsia="Times New Roman" w:hAnsi="Times New Roman" w:cs="Times New Roman"/>
      <w:b/>
      <w:bCs/>
      <w:color w:val="000000"/>
      <w:sz w:val="15"/>
      <w:szCs w:val="15"/>
      <w:lang w:eastAsia="fr-FR"/>
    </w:rPr>
  </w:style>
  <w:style w:type="character" w:styleId="Lienhypertexte">
    <w:name w:val="Hyperlink"/>
    <w:basedOn w:val="Policepardfaut"/>
    <w:uiPriority w:val="99"/>
    <w:unhideWhenUsed/>
    <w:rsid w:val="00F90057"/>
    <w:rPr>
      <w:color w:val="0000FF"/>
      <w:u w:val="single"/>
    </w:rPr>
  </w:style>
  <w:style w:type="character" w:styleId="CodeHTML">
    <w:name w:val="HTML Code"/>
    <w:basedOn w:val="Policepardfaut"/>
    <w:uiPriority w:val="99"/>
    <w:semiHidden/>
    <w:unhideWhenUsed/>
    <w:rsid w:val="00F90057"/>
    <w:rPr>
      <w:rFonts w:ascii="DejaVu Sans Mono" w:eastAsia="Times New Roman" w:hAnsi="DejaVu Sans Mono" w:cs="DejaVu Sans Mono" w:hint="default"/>
      <w:sz w:val="20"/>
      <w:szCs w:val="20"/>
    </w:rPr>
  </w:style>
  <w:style w:type="paragraph" w:styleId="NormalWeb">
    <w:name w:val="Normal (Web)"/>
    <w:basedOn w:val="Normal"/>
    <w:uiPriority w:val="99"/>
    <w:unhideWhenUsed/>
    <w:rsid w:val="00F90057"/>
    <w:pPr>
      <w:spacing w:before="278" w:after="119" w:line="288" w:lineRule="auto"/>
    </w:pPr>
    <w:rPr>
      <w:rFonts w:ascii="Times New Roman" w:eastAsia="Times New Roman" w:hAnsi="Times New Roman" w:cs="Times New Roman"/>
      <w:color w:val="000000"/>
      <w:sz w:val="24"/>
      <w:szCs w:val="24"/>
    </w:rPr>
  </w:style>
  <w:style w:type="paragraph" w:customStyle="1" w:styleId="western">
    <w:name w:val="western"/>
    <w:basedOn w:val="Normal"/>
    <w:rsid w:val="00F90057"/>
    <w:pPr>
      <w:spacing w:before="278" w:after="119" w:line="288" w:lineRule="auto"/>
    </w:pPr>
    <w:rPr>
      <w:rFonts w:ascii="Times New Roman" w:eastAsia="Times New Roman" w:hAnsi="Times New Roman" w:cs="Times New Roman"/>
      <w:color w:val="000000"/>
      <w:sz w:val="24"/>
      <w:szCs w:val="24"/>
    </w:rPr>
  </w:style>
  <w:style w:type="paragraph" w:styleId="Textedebulles">
    <w:name w:val="Balloon Text"/>
    <w:basedOn w:val="Normal"/>
    <w:link w:val="TextedebullesCar"/>
    <w:uiPriority w:val="99"/>
    <w:semiHidden/>
    <w:unhideWhenUsed/>
    <w:rsid w:val="00F9005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90057"/>
    <w:rPr>
      <w:rFonts w:ascii="Tahoma" w:hAnsi="Tahoma" w:cs="Tahoma"/>
      <w:sz w:val="16"/>
      <w:szCs w:val="16"/>
    </w:rPr>
  </w:style>
  <w:style w:type="table" w:styleId="Grilledutableau">
    <w:name w:val="Table Grid"/>
    <w:basedOn w:val="TableauNormal"/>
    <w:uiPriority w:val="59"/>
    <w:rsid w:val="007B6B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aliases w:val=" Car"/>
    <w:basedOn w:val="Normal"/>
    <w:link w:val="En-tteCar"/>
    <w:unhideWhenUsed/>
    <w:rsid w:val="00CB03CE"/>
    <w:pPr>
      <w:tabs>
        <w:tab w:val="center" w:pos="4536"/>
        <w:tab w:val="right" w:pos="9072"/>
      </w:tabs>
      <w:spacing w:after="0" w:line="240" w:lineRule="auto"/>
    </w:pPr>
  </w:style>
  <w:style w:type="character" w:customStyle="1" w:styleId="En-tteCar">
    <w:name w:val="En-tête Car"/>
    <w:aliases w:val=" Car Car"/>
    <w:basedOn w:val="Policepardfaut"/>
    <w:link w:val="En-tte"/>
    <w:rsid w:val="00CB03CE"/>
  </w:style>
  <w:style w:type="paragraph" w:styleId="Pieddepage">
    <w:name w:val="footer"/>
    <w:basedOn w:val="Normal"/>
    <w:link w:val="PieddepageCar"/>
    <w:uiPriority w:val="99"/>
    <w:unhideWhenUsed/>
    <w:rsid w:val="00CB03C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B03CE"/>
  </w:style>
  <w:style w:type="paragraph" w:customStyle="1" w:styleId="Standard">
    <w:name w:val="Standard"/>
    <w:rsid w:val="002267B2"/>
    <w:pPr>
      <w:widowControl w:val="0"/>
      <w:suppressAutoHyphens/>
      <w:autoSpaceDN w:val="0"/>
      <w:spacing w:before="280" w:after="280" w:line="360" w:lineRule="auto"/>
    </w:pPr>
    <w:rPr>
      <w:rFonts w:ascii="Times New Roman" w:eastAsia="Droid Sans Fallback" w:hAnsi="Times New Roman" w:cs="Lohit Hindi"/>
      <w:kern w:val="3"/>
      <w:sz w:val="24"/>
      <w:szCs w:val="24"/>
      <w:lang w:eastAsia="zh-CN" w:bidi="hi-IN"/>
    </w:rPr>
  </w:style>
  <w:style w:type="paragraph" w:customStyle="1" w:styleId="Textbody">
    <w:name w:val="Text body"/>
    <w:basedOn w:val="Standard"/>
    <w:rsid w:val="002267B2"/>
    <w:pPr>
      <w:spacing w:after="120" w:line="288" w:lineRule="auto"/>
    </w:pPr>
  </w:style>
  <w:style w:type="paragraph" w:customStyle="1" w:styleId="titre">
    <w:name w:val="titre"/>
    <w:basedOn w:val="Standard"/>
    <w:rsid w:val="002267B2"/>
  </w:style>
  <w:style w:type="character" w:customStyle="1" w:styleId="apple-converted-space">
    <w:name w:val="apple-converted-space"/>
    <w:basedOn w:val="Policepardfaut"/>
    <w:rsid w:val="00E41B05"/>
  </w:style>
  <w:style w:type="paragraph" w:customStyle="1" w:styleId="Titre71">
    <w:name w:val="Titre 71"/>
    <w:basedOn w:val="Standard"/>
    <w:next w:val="Standard"/>
    <w:rsid w:val="005A2DFD"/>
    <w:pPr>
      <w:numPr>
        <w:numId w:val="19"/>
      </w:numPr>
      <w:spacing w:before="240" w:after="60"/>
      <w:textAlignment w:val="baseline"/>
      <w:outlineLvl w:val="6"/>
    </w:pPr>
  </w:style>
  <w:style w:type="paragraph" w:customStyle="1" w:styleId="ListHeading">
    <w:name w:val="List Heading"/>
    <w:basedOn w:val="Standard"/>
    <w:next w:val="Normal"/>
    <w:rsid w:val="005A2DFD"/>
    <w:pPr>
      <w:textAlignment w:val="baseline"/>
    </w:pPr>
  </w:style>
  <w:style w:type="character" w:customStyle="1" w:styleId="SourceText">
    <w:name w:val="Source Text"/>
    <w:rsid w:val="005A2DFD"/>
    <w:rPr>
      <w:rFonts w:ascii="DejaVu Sans Mono" w:eastAsia="DejaVu Sans Mono" w:hAnsi="DejaVu Sans Mono" w:cs="DejaVu Sans Mono"/>
    </w:rPr>
  </w:style>
  <w:style w:type="character" w:customStyle="1" w:styleId="StrongEmphasis">
    <w:name w:val="Strong Emphasis"/>
    <w:rsid w:val="005A2DFD"/>
    <w:rPr>
      <w:b/>
      <w:bCs/>
    </w:rPr>
  </w:style>
  <w:style w:type="numbering" w:customStyle="1" w:styleId="WWNum1">
    <w:name w:val="WWNum1"/>
    <w:basedOn w:val="Aucuneliste"/>
    <w:rsid w:val="005A2DFD"/>
    <w:pPr>
      <w:numPr>
        <w:numId w:val="19"/>
      </w:numPr>
    </w:pPr>
  </w:style>
  <w:style w:type="paragraph" w:customStyle="1" w:styleId="para">
    <w:name w:val="para"/>
    <w:basedOn w:val="Normal"/>
    <w:rsid w:val="00100AA1"/>
    <w:pPr>
      <w:spacing w:before="100" w:beforeAutospacing="1" w:after="100" w:afterAutospacing="1" w:line="240" w:lineRule="auto"/>
    </w:pPr>
    <w:rPr>
      <w:rFonts w:ascii="Times New Roman" w:eastAsia="Times New Roman" w:hAnsi="Times New Roman" w:cs="Times New Roman"/>
      <w:sz w:val="24"/>
      <w:szCs w:val="24"/>
    </w:rPr>
  </w:style>
  <w:style w:type="character" w:styleId="Marquedecommentaire">
    <w:name w:val="annotation reference"/>
    <w:basedOn w:val="Policepardfaut"/>
    <w:uiPriority w:val="99"/>
    <w:semiHidden/>
    <w:unhideWhenUsed/>
    <w:rsid w:val="00926840"/>
    <w:rPr>
      <w:sz w:val="16"/>
      <w:szCs w:val="16"/>
    </w:rPr>
  </w:style>
  <w:style w:type="paragraph" w:styleId="Commentaire">
    <w:name w:val="annotation text"/>
    <w:basedOn w:val="Normal"/>
    <w:link w:val="CommentaireCar"/>
    <w:uiPriority w:val="99"/>
    <w:semiHidden/>
    <w:unhideWhenUsed/>
    <w:rsid w:val="00926840"/>
    <w:pPr>
      <w:spacing w:line="240" w:lineRule="auto"/>
    </w:pPr>
    <w:rPr>
      <w:sz w:val="20"/>
      <w:szCs w:val="20"/>
    </w:rPr>
  </w:style>
  <w:style w:type="character" w:customStyle="1" w:styleId="CommentaireCar">
    <w:name w:val="Commentaire Car"/>
    <w:basedOn w:val="Policepardfaut"/>
    <w:link w:val="Commentaire"/>
    <w:uiPriority w:val="99"/>
    <w:semiHidden/>
    <w:rsid w:val="00926840"/>
    <w:rPr>
      <w:sz w:val="20"/>
      <w:szCs w:val="20"/>
    </w:rPr>
  </w:style>
  <w:style w:type="paragraph" w:styleId="Objetducommentaire">
    <w:name w:val="annotation subject"/>
    <w:basedOn w:val="Commentaire"/>
    <w:next w:val="Commentaire"/>
    <w:link w:val="ObjetducommentaireCar"/>
    <w:uiPriority w:val="99"/>
    <w:semiHidden/>
    <w:unhideWhenUsed/>
    <w:rsid w:val="00926840"/>
    <w:rPr>
      <w:b/>
      <w:bCs/>
    </w:rPr>
  </w:style>
  <w:style w:type="character" w:customStyle="1" w:styleId="ObjetducommentaireCar">
    <w:name w:val="Objet du commentaire Car"/>
    <w:basedOn w:val="CommentaireCar"/>
    <w:link w:val="Objetducommentaire"/>
    <w:uiPriority w:val="99"/>
    <w:semiHidden/>
    <w:rsid w:val="00926840"/>
    <w:rPr>
      <w:b/>
      <w:bCs/>
      <w:sz w:val="20"/>
      <w:szCs w:val="20"/>
    </w:rPr>
  </w:style>
  <w:style w:type="paragraph" w:customStyle="1" w:styleId="StyleTitre3">
    <w:name w:val="Style Titre 3"/>
    <w:basedOn w:val="Titre3"/>
    <w:rsid w:val="00643F81"/>
    <w:pPr>
      <w:keepNext/>
      <w:widowControl w:val="0"/>
      <w:tabs>
        <w:tab w:val="left" w:pos="8051"/>
      </w:tabs>
      <w:autoSpaceDE w:val="0"/>
      <w:autoSpaceDN w:val="0"/>
      <w:spacing w:before="480" w:beforeAutospacing="0" w:after="0" w:line="240" w:lineRule="auto"/>
      <w:ind w:right="-142"/>
    </w:pPr>
    <w:rPr>
      <w:rFonts w:ascii="Arial" w:hAnsi="Arial"/>
      <w:color w:val="auto"/>
      <w:sz w:val="22"/>
      <w:szCs w:val="24"/>
    </w:rPr>
  </w:style>
  <w:style w:type="paragraph" w:customStyle="1" w:styleId="Dossier">
    <w:name w:val="_Dossier"/>
    <w:basedOn w:val="En-tte"/>
    <w:rsid w:val="00643F81"/>
    <w:pPr>
      <w:tabs>
        <w:tab w:val="clear" w:pos="4536"/>
        <w:tab w:val="clear" w:pos="9072"/>
        <w:tab w:val="right" w:pos="8930"/>
        <w:tab w:val="right" w:pos="9639"/>
      </w:tabs>
      <w:spacing w:before="120"/>
      <w:ind w:left="2268" w:hanging="1843"/>
    </w:pPr>
    <w:rPr>
      <w:rFonts w:ascii="Arial" w:eastAsia="Times New Roman" w:hAnsi="Arial" w:cs="Times New Roman"/>
      <w:szCs w:val="24"/>
    </w:rPr>
  </w:style>
  <w:style w:type="paragraph" w:customStyle="1" w:styleId="Total">
    <w:name w:val="_Total"/>
    <w:basedOn w:val="Normal"/>
    <w:autoRedefine/>
    <w:rsid w:val="00643F81"/>
    <w:pPr>
      <w:tabs>
        <w:tab w:val="right" w:pos="8930"/>
        <w:tab w:val="right" w:pos="9639"/>
      </w:tabs>
      <w:spacing w:before="60" w:after="0" w:line="240" w:lineRule="auto"/>
      <w:ind w:left="7938"/>
    </w:pPr>
    <w:rPr>
      <w:rFonts w:ascii="Arial" w:eastAsia="Times New Roman" w:hAnsi="Arial" w:cs="Times New Roman"/>
      <w:b/>
      <w:bCs/>
      <w:szCs w:val="24"/>
    </w:rPr>
  </w:style>
  <w:style w:type="character" w:customStyle="1" w:styleId="Titre7Car">
    <w:name w:val="Titre 7 Car"/>
    <w:basedOn w:val="Policepardfaut"/>
    <w:link w:val="Titre7"/>
    <w:rsid w:val="003179C1"/>
    <w:rPr>
      <w:rFonts w:ascii="Times New Roman" w:eastAsia="Times New Roman" w:hAnsi="Times New Roman" w:cs="Times New Roman"/>
      <w:szCs w:val="24"/>
    </w:rPr>
  </w:style>
  <w:style w:type="paragraph" w:customStyle="1" w:styleId="Titre10">
    <w:name w:val="Titre1"/>
    <w:basedOn w:val="Normal"/>
    <w:next w:val="Corpsdetexte"/>
    <w:rsid w:val="003179C1"/>
    <w:pPr>
      <w:suppressAutoHyphens/>
      <w:spacing w:after="0" w:line="360" w:lineRule="auto"/>
      <w:jc w:val="center"/>
    </w:pPr>
    <w:rPr>
      <w:rFonts w:ascii="Times New Roman" w:eastAsia="Times New Roman" w:hAnsi="Times New Roman" w:cs="Times New Roman"/>
      <w:b/>
      <w:bCs/>
      <w:sz w:val="48"/>
      <w:szCs w:val="24"/>
      <w:u w:val="single"/>
      <w:lang w:eastAsia="zh-CN"/>
    </w:rPr>
  </w:style>
  <w:style w:type="paragraph" w:styleId="Corpsdetexte">
    <w:name w:val="Body Text"/>
    <w:basedOn w:val="Normal"/>
    <w:link w:val="CorpsdetexteCar"/>
    <w:uiPriority w:val="99"/>
    <w:semiHidden/>
    <w:unhideWhenUsed/>
    <w:rsid w:val="003179C1"/>
    <w:pPr>
      <w:spacing w:after="120"/>
    </w:pPr>
  </w:style>
  <w:style w:type="character" w:customStyle="1" w:styleId="CorpsdetexteCar">
    <w:name w:val="Corps de texte Car"/>
    <w:basedOn w:val="Policepardfaut"/>
    <w:link w:val="Corpsdetexte"/>
    <w:uiPriority w:val="99"/>
    <w:semiHidden/>
    <w:rsid w:val="003179C1"/>
  </w:style>
  <w:style w:type="paragraph" w:styleId="Paragraphedeliste">
    <w:name w:val="List Paragraph"/>
    <w:basedOn w:val="Normal"/>
    <w:uiPriority w:val="34"/>
    <w:qFormat/>
    <w:rsid w:val="00E615F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link w:val="Titre1Car"/>
    <w:uiPriority w:val="9"/>
    <w:qFormat/>
    <w:rsid w:val="00F90057"/>
    <w:pPr>
      <w:spacing w:before="119" w:after="119" w:line="360" w:lineRule="auto"/>
      <w:ind w:left="1843" w:hanging="1843"/>
      <w:outlineLvl w:val="0"/>
    </w:pPr>
    <w:rPr>
      <w:rFonts w:ascii="Times New Roman" w:eastAsia="Times New Roman" w:hAnsi="Times New Roman" w:cs="Times New Roman"/>
      <w:b/>
      <w:bCs/>
      <w:color w:val="00000A"/>
      <w:kern w:val="36"/>
      <w:sz w:val="48"/>
      <w:szCs w:val="48"/>
    </w:rPr>
  </w:style>
  <w:style w:type="paragraph" w:styleId="Titre2">
    <w:name w:val="heading 2"/>
    <w:basedOn w:val="Normal"/>
    <w:link w:val="Titre2Car"/>
    <w:uiPriority w:val="9"/>
    <w:qFormat/>
    <w:rsid w:val="00F90057"/>
    <w:pPr>
      <w:spacing w:before="100" w:beforeAutospacing="1" w:after="62" w:line="360" w:lineRule="auto"/>
      <w:outlineLvl w:val="1"/>
    </w:pPr>
    <w:rPr>
      <w:rFonts w:ascii="Times New Roman" w:eastAsia="Times New Roman" w:hAnsi="Times New Roman" w:cs="Times New Roman"/>
      <w:b/>
      <w:bCs/>
      <w:color w:val="000000"/>
      <w:sz w:val="36"/>
      <w:szCs w:val="36"/>
    </w:rPr>
  </w:style>
  <w:style w:type="paragraph" w:styleId="Titre3">
    <w:name w:val="heading 3"/>
    <w:basedOn w:val="Normal"/>
    <w:link w:val="Titre3Car"/>
    <w:qFormat/>
    <w:rsid w:val="00F90057"/>
    <w:pPr>
      <w:spacing w:before="100" w:beforeAutospacing="1" w:after="119" w:line="102" w:lineRule="atLeast"/>
      <w:outlineLvl w:val="2"/>
    </w:pPr>
    <w:rPr>
      <w:rFonts w:ascii="Times New Roman" w:eastAsia="Times New Roman" w:hAnsi="Times New Roman" w:cs="Times New Roman"/>
      <w:b/>
      <w:bCs/>
      <w:color w:val="000000"/>
      <w:sz w:val="27"/>
      <w:szCs w:val="27"/>
    </w:rPr>
  </w:style>
  <w:style w:type="paragraph" w:styleId="Titre6">
    <w:name w:val="heading 6"/>
    <w:basedOn w:val="Normal"/>
    <w:link w:val="Titre6Car"/>
    <w:qFormat/>
    <w:rsid w:val="00F90057"/>
    <w:pPr>
      <w:spacing w:before="100" w:beforeAutospacing="1" w:after="62" w:line="360" w:lineRule="auto"/>
      <w:outlineLvl w:val="5"/>
    </w:pPr>
    <w:rPr>
      <w:rFonts w:ascii="Times New Roman" w:eastAsia="Times New Roman" w:hAnsi="Times New Roman" w:cs="Times New Roman"/>
      <w:b/>
      <w:bCs/>
      <w:color w:val="000000"/>
      <w:sz w:val="15"/>
      <w:szCs w:val="15"/>
    </w:rPr>
  </w:style>
  <w:style w:type="paragraph" w:styleId="Titre7">
    <w:name w:val="heading 7"/>
    <w:basedOn w:val="Normal"/>
    <w:next w:val="Normal"/>
    <w:link w:val="Titre7Car"/>
    <w:qFormat/>
    <w:rsid w:val="003179C1"/>
    <w:pPr>
      <w:numPr>
        <w:ilvl w:val="6"/>
        <w:numId w:val="1"/>
      </w:numPr>
      <w:suppressAutoHyphens/>
      <w:spacing w:before="240" w:after="60" w:line="360" w:lineRule="auto"/>
      <w:jc w:val="both"/>
      <w:outlineLvl w:val="6"/>
    </w:pPr>
    <w:rPr>
      <w:rFonts w:ascii="Times New Roman" w:eastAsia="Times New Roman" w:hAnsi="Times New Roman" w:cs="Times New Roman"/>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90057"/>
    <w:rPr>
      <w:rFonts w:ascii="Times New Roman" w:eastAsia="Times New Roman" w:hAnsi="Times New Roman" w:cs="Times New Roman"/>
      <w:b/>
      <w:bCs/>
      <w:color w:val="00000A"/>
      <w:kern w:val="36"/>
      <w:sz w:val="48"/>
      <w:szCs w:val="48"/>
      <w:lang w:eastAsia="fr-FR"/>
    </w:rPr>
  </w:style>
  <w:style w:type="character" w:customStyle="1" w:styleId="Titre2Car">
    <w:name w:val="Titre 2 Car"/>
    <w:basedOn w:val="Policepardfaut"/>
    <w:link w:val="Titre2"/>
    <w:uiPriority w:val="9"/>
    <w:rsid w:val="00F90057"/>
    <w:rPr>
      <w:rFonts w:ascii="Times New Roman" w:eastAsia="Times New Roman" w:hAnsi="Times New Roman" w:cs="Times New Roman"/>
      <w:b/>
      <w:bCs/>
      <w:color w:val="000000"/>
      <w:sz w:val="36"/>
      <w:szCs w:val="36"/>
      <w:lang w:eastAsia="fr-FR"/>
    </w:rPr>
  </w:style>
  <w:style w:type="character" w:customStyle="1" w:styleId="Titre3Car">
    <w:name w:val="Titre 3 Car"/>
    <w:basedOn w:val="Policepardfaut"/>
    <w:link w:val="Titre3"/>
    <w:rsid w:val="00F90057"/>
    <w:rPr>
      <w:rFonts w:ascii="Times New Roman" w:eastAsia="Times New Roman" w:hAnsi="Times New Roman" w:cs="Times New Roman"/>
      <w:b/>
      <w:bCs/>
      <w:color w:val="000000"/>
      <w:sz w:val="27"/>
      <w:szCs w:val="27"/>
      <w:lang w:eastAsia="fr-FR"/>
    </w:rPr>
  </w:style>
  <w:style w:type="character" w:customStyle="1" w:styleId="Titre6Car">
    <w:name w:val="Titre 6 Car"/>
    <w:basedOn w:val="Policepardfaut"/>
    <w:link w:val="Titre6"/>
    <w:rsid w:val="00F90057"/>
    <w:rPr>
      <w:rFonts w:ascii="Times New Roman" w:eastAsia="Times New Roman" w:hAnsi="Times New Roman" w:cs="Times New Roman"/>
      <w:b/>
      <w:bCs/>
      <w:color w:val="000000"/>
      <w:sz w:val="15"/>
      <w:szCs w:val="15"/>
      <w:lang w:eastAsia="fr-FR"/>
    </w:rPr>
  </w:style>
  <w:style w:type="character" w:styleId="Lienhypertexte">
    <w:name w:val="Hyperlink"/>
    <w:basedOn w:val="Policepardfaut"/>
    <w:uiPriority w:val="99"/>
    <w:unhideWhenUsed/>
    <w:rsid w:val="00F90057"/>
    <w:rPr>
      <w:color w:val="0000FF"/>
      <w:u w:val="single"/>
    </w:rPr>
  </w:style>
  <w:style w:type="character" w:styleId="CodeHTML">
    <w:name w:val="HTML Code"/>
    <w:basedOn w:val="Policepardfaut"/>
    <w:uiPriority w:val="99"/>
    <w:semiHidden/>
    <w:unhideWhenUsed/>
    <w:rsid w:val="00F90057"/>
    <w:rPr>
      <w:rFonts w:ascii="DejaVu Sans Mono" w:eastAsia="Times New Roman" w:hAnsi="DejaVu Sans Mono" w:cs="DejaVu Sans Mono" w:hint="default"/>
      <w:sz w:val="20"/>
      <w:szCs w:val="20"/>
    </w:rPr>
  </w:style>
  <w:style w:type="paragraph" w:styleId="NormalWeb">
    <w:name w:val="Normal (Web)"/>
    <w:basedOn w:val="Normal"/>
    <w:uiPriority w:val="99"/>
    <w:unhideWhenUsed/>
    <w:rsid w:val="00F90057"/>
    <w:pPr>
      <w:spacing w:before="278" w:after="119" w:line="288" w:lineRule="auto"/>
    </w:pPr>
    <w:rPr>
      <w:rFonts w:ascii="Times New Roman" w:eastAsia="Times New Roman" w:hAnsi="Times New Roman" w:cs="Times New Roman"/>
      <w:color w:val="000000"/>
      <w:sz w:val="24"/>
      <w:szCs w:val="24"/>
    </w:rPr>
  </w:style>
  <w:style w:type="paragraph" w:customStyle="1" w:styleId="western">
    <w:name w:val="western"/>
    <w:basedOn w:val="Normal"/>
    <w:rsid w:val="00F90057"/>
    <w:pPr>
      <w:spacing w:before="278" w:after="119" w:line="288" w:lineRule="auto"/>
    </w:pPr>
    <w:rPr>
      <w:rFonts w:ascii="Times New Roman" w:eastAsia="Times New Roman" w:hAnsi="Times New Roman" w:cs="Times New Roman"/>
      <w:color w:val="000000"/>
      <w:sz w:val="24"/>
      <w:szCs w:val="24"/>
    </w:rPr>
  </w:style>
  <w:style w:type="paragraph" w:styleId="Textedebulles">
    <w:name w:val="Balloon Text"/>
    <w:basedOn w:val="Normal"/>
    <w:link w:val="TextedebullesCar"/>
    <w:uiPriority w:val="99"/>
    <w:semiHidden/>
    <w:unhideWhenUsed/>
    <w:rsid w:val="00F9005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90057"/>
    <w:rPr>
      <w:rFonts w:ascii="Tahoma" w:hAnsi="Tahoma" w:cs="Tahoma"/>
      <w:sz w:val="16"/>
      <w:szCs w:val="16"/>
    </w:rPr>
  </w:style>
  <w:style w:type="table" w:styleId="Grilledutableau">
    <w:name w:val="Table Grid"/>
    <w:basedOn w:val="TableauNormal"/>
    <w:uiPriority w:val="59"/>
    <w:rsid w:val="007B6B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aliases w:val=" Car"/>
    <w:basedOn w:val="Normal"/>
    <w:link w:val="En-tteCar"/>
    <w:unhideWhenUsed/>
    <w:rsid w:val="00CB03CE"/>
    <w:pPr>
      <w:tabs>
        <w:tab w:val="center" w:pos="4536"/>
        <w:tab w:val="right" w:pos="9072"/>
      </w:tabs>
      <w:spacing w:after="0" w:line="240" w:lineRule="auto"/>
    </w:pPr>
  </w:style>
  <w:style w:type="character" w:customStyle="1" w:styleId="En-tteCar">
    <w:name w:val="En-tête Car"/>
    <w:aliases w:val=" Car Car"/>
    <w:basedOn w:val="Policepardfaut"/>
    <w:link w:val="En-tte"/>
    <w:rsid w:val="00CB03CE"/>
  </w:style>
  <w:style w:type="paragraph" w:styleId="Pieddepage">
    <w:name w:val="footer"/>
    <w:basedOn w:val="Normal"/>
    <w:link w:val="PieddepageCar"/>
    <w:uiPriority w:val="99"/>
    <w:unhideWhenUsed/>
    <w:rsid w:val="00CB03C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B03CE"/>
  </w:style>
  <w:style w:type="paragraph" w:customStyle="1" w:styleId="Standard">
    <w:name w:val="Standard"/>
    <w:rsid w:val="002267B2"/>
    <w:pPr>
      <w:widowControl w:val="0"/>
      <w:suppressAutoHyphens/>
      <w:autoSpaceDN w:val="0"/>
      <w:spacing w:before="280" w:after="280" w:line="360" w:lineRule="auto"/>
    </w:pPr>
    <w:rPr>
      <w:rFonts w:ascii="Times New Roman" w:eastAsia="Droid Sans Fallback" w:hAnsi="Times New Roman" w:cs="Lohit Hindi"/>
      <w:kern w:val="3"/>
      <w:sz w:val="24"/>
      <w:szCs w:val="24"/>
      <w:lang w:eastAsia="zh-CN" w:bidi="hi-IN"/>
    </w:rPr>
  </w:style>
  <w:style w:type="paragraph" w:customStyle="1" w:styleId="Textbody">
    <w:name w:val="Text body"/>
    <w:basedOn w:val="Standard"/>
    <w:rsid w:val="002267B2"/>
    <w:pPr>
      <w:spacing w:after="120" w:line="288" w:lineRule="auto"/>
    </w:pPr>
  </w:style>
  <w:style w:type="paragraph" w:customStyle="1" w:styleId="titre">
    <w:name w:val="titre"/>
    <w:basedOn w:val="Standard"/>
    <w:rsid w:val="002267B2"/>
  </w:style>
  <w:style w:type="character" w:customStyle="1" w:styleId="apple-converted-space">
    <w:name w:val="apple-converted-space"/>
    <w:basedOn w:val="Policepardfaut"/>
    <w:rsid w:val="00E41B05"/>
  </w:style>
  <w:style w:type="paragraph" w:customStyle="1" w:styleId="Titre71">
    <w:name w:val="Titre 71"/>
    <w:basedOn w:val="Standard"/>
    <w:next w:val="Standard"/>
    <w:rsid w:val="005A2DFD"/>
    <w:pPr>
      <w:numPr>
        <w:numId w:val="19"/>
      </w:numPr>
      <w:spacing w:before="240" w:after="60"/>
      <w:textAlignment w:val="baseline"/>
      <w:outlineLvl w:val="6"/>
    </w:pPr>
  </w:style>
  <w:style w:type="paragraph" w:customStyle="1" w:styleId="ListHeading">
    <w:name w:val="List Heading"/>
    <w:basedOn w:val="Standard"/>
    <w:next w:val="Normal"/>
    <w:rsid w:val="005A2DFD"/>
    <w:pPr>
      <w:textAlignment w:val="baseline"/>
    </w:pPr>
  </w:style>
  <w:style w:type="character" w:customStyle="1" w:styleId="SourceText">
    <w:name w:val="Source Text"/>
    <w:rsid w:val="005A2DFD"/>
    <w:rPr>
      <w:rFonts w:ascii="DejaVu Sans Mono" w:eastAsia="DejaVu Sans Mono" w:hAnsi="DejaVu Sans Mono" w:cs="DejaVu Sans Mono"/>
    </w:rPr>
  </w:style>
  <w:style w:type="character" w:customStyle="1" w:styleId="StrongEmphasis">
    <w:name w:val="Strong Emphasis"/>
    <w:rsid w:val="005A2DFD"/>
    <w:rPr>
      <w:b/>
      <w:bCs/>
    </w:rPr>
  </w:style>
  <w:style w:type="numbering" w:customStyle="1" w:styleId="WWNum1">
    <w:name w:val="WWNum1"/>
    <w:basedOn w:val="Aucuneliste"/>
    <w:rsid w:val="005A2DFD"/>
    <w:pPr>
      <w:numPr>
        <w:numId w:val="19"/>
      </w:numPr>
    </w:pPr>
  </w:style>
  <w:style w:type="paragraph" w:customStyle="1" w:styleId="para">
    <w:name w:val="para"/>
    <w:basedOn w:val="Normal"/>
    <w:rsid w:val="00100AA1"/>
    <w:pPr>
      <w:spacing w:before="100" w:beforeAutospacing="1" w:after="100" w:afterAutospacing="1" w:line="240" w:lineRule="auto"/>
    </w:pPr>
    <w:rPr>
      <w:rFonts w:ascii="Times New Roman" w:eastAsia="Times New Roman" w:hAnsi="Times New Roman" w:cs="Times New Roman"/>
      <w:sz w:val="24"/>
      <w:szCs w:val="24"/>
    </w:rPr>
  </w:style>
  <w:style w:type="character" w:styleId="Marquedecommentaire">
    <w:name w:val="annotation reference"/>
    <w:basedOn w:val="Policepardfaut"/>
    <w:uiPriority w:val="99"/>
    <w:semiHidden/>
    <w:unhideWhenUsed/>
    <w:rsid w:val="00926840"/>
    <w:rPr>
      <w:sz w:val="16"/>
      <w:szCs w:val="16"/>
    </w:rPr>
  </w:style>
  <w:style w:type="paragraph" w:styleId="Commentaire">
    <w:name w:val="annotation text"/>
    <w:basedOn w:val="Normal"/>
    <w:link w:val="CommentaireCar"/>
    <w:uiPriority w:val="99"/>
    <w:semiHidden/>
    <w:unhideWhenUsed/>
    <w:rsid w:val="00926840"/>
    <w:pPr>
      <w:spacing w:line="240" w:lineRule="auto"/>
    </w:pPr>
    <w:rPr>
      <w:sz w:val="20"/>
      <w:szCs w:val="20"/>
    </w:rPr>
  </w:style>
  <w:style w:type="character" w:customStyle="1" w:styleId="CommentaireCar">
    <w:name w:val="Commentaire Car"/>
    <w:basedOn w:val="Policepardfaut"/>
    <w:link w:val="Commentaire"/>
    <w:uiPriority w:val="99"/>
    <w:semiHidden/>
    <w:rsid w:val="00926840"/>
    <w:rPr>
      <w:sz w:val="20"/>
      <w:szCs w:val="20"/>
    </w:rPr>
  </w:style>
  <w:style w:type="paragraph" w:styleId="Objetducommentaire">
    <w:name w:val="annotation subject"/>
    <w:basedOn w:val="Commentaire"/>
    <w:next w:val="Commentaire"/>
    <w:link w:val="ObjetducommentaireCar"/>
    <w:uiPriority w:val="99"/>
    <w:semiHidden/>
    <w:unhideWhenUsed/>
    <w:rsid w:val="00926840"/>
    <w:rPr>
      <w:b/>
      <w:bCs/>
    </w:rPr>
  </w:style>
  <w:style w:type="character" w:customStyle="1" w:styleId="ObjetducommentaireCar">
    <w:name w:val="Objet du commentaire Car"/>
    <w:basedOn w:val="CommentaireCar"/>
    <w:link w:val="Objetducommentaire"/>
    <w:uiPriority w:val="99"/>
    <w:semiHidden/>
    <w:rsid w:val="00926840"/>
    <w:rPr>
      <w:b/>
      <w:bCs/>
      <w:sz w:val="20"/>
      <w:szCs w:val="20"/>
    </w:rPr>
  </w:style>
  <w:style w:type="paragraph" w:customStyle="1" w:styleId="StyleTitre3">
    <w:name w:val="Style Titre 3"/>
    <w:basedOn w:val="Titre3"/>
    <w:rsid w:val="00643F81"/>
    <w:pPr>
      <w:keepNext/>
      <w:widowControl w:val="0"/>
      <w:tabs>
        <w:tab w:val="left" w:pos="8051"/>
      </w:tabs>
      <w:autoSpaceDE w:val="0"/>
      <w:autoSpaceDN w:val="0"/>
      <w:spacing w:before="480" w:beforeAutospacing="0" w:after="0" w:line="240" w:lineRule="auto"/>
      <w:ind w:right="-142"/>
    </w:pPr>
    <w:rPr>
      <w:rFonts w:ascii="Arial" w:hAnsi="Arial"/>
      <w:color w:val="auto"/>
      <w:sz w:val="22"/>
      <w:szCs w:val="24"/>
    </w:rPr>
  </w:style>
  <w:style w:type="paragraph" w:customStyle="1" w:styleId="Dossier">
    <w:name w:val="_Dossier"/>
    <w:basedOn w:val="En-tte"/>
    <w:rsid w:val="00643F81"/>
    <w:pPr>
      <w:tabs>
        <w:tab w:val="clear" w:pos="4536"/>
        <w:tab w:val="clear" w:pos="9072"/>
        <w:tab w:val="right" w:pos="8930"/>
        <w:tab w:val="right" w:pos="9639"/>
      </w:tabs>
      <w:spacing w:before="120"/>
      <w:ind w:left="2268" w:hanging="1843"/>
    </w:pPr>
    <w:rPr>
      <w:rFonts w:ascii="Arial" w:eastAsia="Times New Roman" w:hAnsi="Arial" w:cs="Times New Roman"/>
      <w:szCs w:val="24"/>
    </w:rPr>
  </w:style>
  <w:style w:type="paragraph" w:customStyle="1" w:styleId="Total">
    <w:name w:val="_Total"/>
    <w:basedOn w:val="Normal"/>
    <w:autoRedefine/>
    <w:rsid w:val="00643F81"/>
    <w:pPr>
      <w:tabs>
        <w:tab w:val="right" w:pos="8930"/>
        <w:tab w:val="right" w:pos="9639"/>
      </w:tabs>
      <w:spacing w:before="60" w:after="0" w:line="240" w:lineRule="auto"/>
      <w:ind w:left="7938"/>
    </w:pPr>
    <w:rPr>
      <w:rFonts w:ascii="Arial" w:eastAsia="Times New Roman" w:hAnsi="Arial" w:cs="Times New Roman"/>
      <w:b/>
      <w:bCs/>
      <w:szCs w:val="24"/>
    </w:rPr>
  </w:style>
  <w:style w:type="character" w:customStyle="1" w:styleId="Titre7Car">
    <w:name w:val="Titre 7 Car"/>
    <w:basedOn w:val="Policepardfaut"/>
    <w:link w:val="Titre7"/>
    <w:rsid w:val="003179C1"/>
    <w:rPr>
      <w:rFonts w:ascii="Times New Roman" w:eastAsia="Times New Roman" w:hAnsi="Times New Roman" w:cs="Times New Roman"/>
      <w:szCs w:val="24"/>
    </w:rPr>
  </w:style>
  <w:style w:type="paragraph" w:customStyle="1" w:styleId="Titre10">
    <w:name w:val="Titre1"/>
    <w:basedOn w:val="Normal"/>
    <w:next w:val="Corpsdetexte"/>
    <w:rsid w:val="003179C1"/>
    <w:pPr>
      <w:suppressAutoHyphens/>
      <w:spacing w:after="0" w:line="360" w:lineRule="auto"/>
      <w:jc w:val="center"/>
    </w:pPr>
    <w:rPr>
      <w:rFonts w:ascii="Times New Roman" w:eastAsia="Times New Roman" w:hAnsi="Times New Roman" w:cs="Times New Roman"/>
      <w:b/>
      <w:bCs/>
      <w:sz w:val="48"/>
      <w:szCs w:val="24"/>
      <w:u w:val="single"/>
      <w:lang w:eastAsia="zh-CN"/>
    </w:rPr>
  </w:style>
  <w:style w:type="paragraph" w:styleId="Corpsdetexte">
    <w:name w:val="Body Text"/>
    <w:basedOn w:val="Normal"/>
    <w:link w:val="CorpsdetexteCar"/>
    <w:uiPriority w:val="99"/>
    <w:semiHidden/>
    <w:unhideWhenUsed/>
    <w:rsid w:val="003179C1"/>
    <w:pPr>
      <w:spacing w:after="120"/>
    </w:pPr>
  </w:style>
  <w:style w:type="character" w:customStyle="1" w:styleId="CorpsdetexteCar">
    <w:name w:val="Corps de texte Car"/>
    <w:basedOn w:val="Policepardfaut"/>
    <w:link w:val="Corpsdetexte"/>
    <w:uiPriority w:val="99"/>
    <w:semiHidden/>
    <w:rsid w:val="003179C1"/>
  </w:style>
  <w:style w:type="paragraph" w:styleId="Paragraphedeliste">
    <w:name w:val="List Paragraph"/>
    <w:basedOn w:val="Normal"/>
    <w:uiPriority w:val="34"/>
    <w:qFormat/>
    <w:rsid w:val="00E615F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20640">
      <w:bodyDiv w:val="1"/>
      <w:marLeft w:val="0"/>
      <w:marRight w:val="0"/>
      <w:marTop w:val="0"/>
      <w:marBottom w:val="0"/>
      <w:divBdr>
        <w:top w:val="none" w:sz="0" w:space="0" w:color="auto"/>
        <w:left w:val="none" w:sz="0" w:space="0" w:color="auto"/>
        <w:bottom w:val="none" w:sz="0" w:space="0" w:color="auto"/>
        <w:right w:val="none" w:sz="0" w:space="0" w:color="auto"/>
      </w:divBdr>
    </w:div>
    <w:div w:id="72170421">
      <w:bodyDiv w:val="1"/>
      <w:marLeft w:val="0"/>
      <w:marRight w:val="0"/>
      <w:marTop w:val="0"/>
      <w:marBottom w:val="0"/>
      <w:divBdr>
        <w:top w:val="none" w:sz="0" w:space="0" w:color="auto"/>
        <w:left w:val="none" w:sz="0" w:space="0" w:color="auto"/>
        <w:bottom w:val="none" w:sz="0" w:space="0" w:color="auto"/>
        <w:right w:val="none" w:sz="0" w:space="0" w:color="auto"/>
      </w:divBdr>
    </w:div>
    <w:div w:id="90048884">
      <w:bodyDiv w:val="1"/>
      <w:marLeft w:val="0"/>
      <w:marRight w:val="0"/>
      <w:marTop w:val="0"/>
      <w:marBottom w:val="0"/>
      <w:divBdr>
        <w:top w:val="none" w:sz="0" w:space="0" w:color="auto"/>
        <w:left w:val="none" w:sz="0" w:space="0" w:color="auto"/>
        <w:bottom w:val="none" w:sz="0" w:space="0" w:color="auto"/>
        <w:right w:val="none" w:sz="0" w:space="0" w:color="auto"/>
      </w:divBdr>
    </w:div>
    <w:div w:id="95562269">
      <w:bodyDiv w:val="1"/>
      <w:marLeft w:val="0"/>
      <w:marRight w:val="0"/>
      <w:marTop w:val="0"/>
      <w:marBottom w:val="0"/>
      <w:divBdr>
        <w:top w:val="none" w:sz="0" w:space="0" w:color="auto"/>
        <w:left w:val="none" w:sz="0" w:space="0" w:color="auto"/>
        <w:bottom w:val="none" w:sz="0" w:space="0" w:color="auto"/>
        <w:right w:val="none" w:sz="0" w:space="0" w:color="auto"/>
      </w:divBdr>
    </w:div>
    <w:div w:id="430589571">
      <w:bodyDiv w:val="1"/>
      <w:marLeft w:val="0"/>
      <w:marRight w:val="0"/>
      <w:marTop w:val="0"/>
      <w:marBottom w:val="0"/>
      <w:divBdr>
        <w:top w:val="none" w:sz="0" w:space="0" w:color="auto"/>
        <w:left w:val="none" w:sz="0" w:space="0" w:color="auto"/>
        <w:bottom w:val="none" w:sz="0" w:space="0" w:color="auto"/>
        <w:right w:val="none" w:sz="0" w:space="0" w:color="auto"/>
      </w:divBdr>
    </w:div>
    <w:div w:id="452791302">
      <w:bodyDiv w:val="1"/>
      <w:marLeft w:val="0"/>
      <w:marRight w:val="0"/>
      <w:marTop w:val="0"/>
      <w:marBottom w:val="0"/>
      <w:divBdr>
        <w:top w:val="none" w:sz="0" w:space="0" w:color="auto"/>
        <w:left w:val="none" w:sz="0" w:space="0" w:color="auto"/>
        <w:bottom w:val="none" w:sz="0" w:space="0" w:color="auto"/>
        <w:right w:val="none" w:sz="0" w:space="0" w:color="auto"/>
      </w:divBdr>
    </w:div>
    <w:div w:id="552547477">
      <w:bodyDiv w:val="1"/>
      <w:marLeft w:val="0"/>
      <w:marRight w:val="0"/>
      <w:marTop w:val="0"/>
      <w:marBottom w:val="0"/>
      <w:divBdr>
        <w:top w:val="none" w:sz="0" w:space="0" w:color="auto"/>
        <w:left w:val="none" w:sz="0" w:space="0" w:color="auto"/>
        <w:bottom w:val="none" w:sz="0" w:space="0" w:color="auto"/>
        <w:right w:val="none" w:sz="0" w:space="0" w:color="auto"/>
      </w:divBdr>
    </w:div>
    <w:div w:id="619797915">
      <w:bodyDiv w:val="1"/>
      <w:marLeft w:val="0"/>
      <w:marRight w:val="0"/>
      <w:marTop w:val="0"/>
      <w:marBottom w:val="0"/>
      <w:divBdr>
        <w:top w:val="none" w:sz="0" w:space="0" w:color="auto"/>
        <w:left w:val="none" w:sz="0" w:space="0" w:color="auto"/>
        <w:bottom w:val="none" w:sz="0" w:space="0" w:color="auto"/>
        <w:right w:val="none" w:sz="0" w:space="0" w:color="auto"/>
      </w:divBdr>
    </w:div>
    <w:div w:id="623851407">
      <w:bodyDiv w:val="1"/>
      <w:marLeft w:val="0"/>
      <w:marRight w:val="0"/>
      <w:marTop w:val="0"/>
      <w:marBottom w:val="0"/>
      <w:divBdr>
        <w:top w:val="none" w:sz="0" w:space="0" w:color="auto"/>
        <w:left w:val="none" w:sz="0" w:space="0" w:color="auto"/>
        <w:bottom w:val="none" w:sz="0" w:space="0" w:color="auto"/>
        <w:right w:val="none" w:sz="0" w:space="0" w:color="auto"/>
      </w:divBdr>
    </w:div>
    <w:div w:id="633826850">
      <w:bodyDiv w:val="1"/>
      <w:marLeft w:val="0"/>
      <w:marRight w:val="0"/>
      <w:marTop w:val="0"/>
      <w:marBottom w:val="0"/>
      <w:divBdr>
        <w:top w:val="none" w:sz="0" w:space="0" w:color="auto"/>
        <w:left w:val="none" w:sz="0" w:space="0" w:color="auto"/>
        <w:bottom w:val="none" w:sz="0" w:space="0" w:color="auto"/>
        <w:right w:val="none" w:sz="0" w:space="0" w:color="auto"/>
      </w:divBdr>
    </w:div>
    <w:div w:id="776102794">
      <w:bodyDiv w:val="1"/>
      <w:marLeft w:val="0"/>
      <w:marRight w:val="0"/>
      <w:marTop w:val="0"/>
      <w:marBottom w:val="0"/>
      <w:divBdr>
        <w:top w:val="none" w:sz="0" w:space="0" w:color="auto"/>
        <w:left w:val="none" w:sz="0" w:space="0" w:color="auto"/>
        <w:bottom w:val="none" w:sz="0" w:space="0" w:color="auto"/>
        <w:right w:val="none" w:sz="0" w:space="0" w:color="auto"/>
      </w:divBdr>
    </w:div>
    <w:div w:id="790976567">
      <w:bodyDiv w:val="1"/>
      <w:marLeft w:val="0"/>
      <w:marRight w:val="0"/>
      <w:marTop w:val="0"/>
      <w:marBottom w:val="0"/>
      <w:divBdr>
        <w:top w:val="none" w:sz="0" w:space="0" w:color="auto"/>
        <w:left w:val="none" w:sz="0" w:space="0" w:color="auto"/>
        <w:bottom w:val="none" w:sz="0" w:space="0" w:color="auto"/>
        <w:right w:val="none" w:sz="0" w:space="0" w:color="auto"/>
      </w:divBdr>
    </w:div>
    <w:div w:id="844322556">
      <w:bodyDiv w:val="1"/>
      <w:marLeft w:val="0"/>
      <w:marRight w:val="0"/>
      <w:marTop w:val="0"/>
      <w:marBottom w:val="0"/>
      <w:divBdr>
        <w:top w:val="none" w:sz="0" w:space="0" w:color="auto"/>
        <w:left w:val="none" w:sz="0" w:space="0" w:color="auto"/>
        <w:bottom w:val="none" w:sz="0" w:space="0" w:color="auto"/>
        <w:right w:val="none" w:sz="0" w:space="0" w:color="auto"/>
      </w:divBdr>
    </w:div>
    <w:div w:id="855267804">
      <w:bodyDiv w:val="1"/>
      <w:marLeft w:val="0"/>
      <w:marRight w:val="0"/>
      <w:marTop w:val="0"/>
      <w:marBottom w:val="0"/>
      <w:divBdr>
        <w:top w:val="none" w:sz="0" w:space="0" w:color="auto"/>
        <w:left w:val="none" w:sz="0" w:space="0" w:color="auto"/>
        <w:bottom w:val="none" w:sz="0" w:space="0" w:color="auto"/>
        <w:right w:val="none" w:sz="0" w:space="0" w:color="auto"/>
      </w:divBdr>
    </w:div>
    <w:div w:id="1055470251">
      <w:bodyDiv w:val="1"/>
      <w:marLeft w:val="0"/>
      <w:marRight w:val="0"/>
      <w:marTop w:val="0"/>
      <w:marBottom w:val="0"/>
      <w:divBdr>
        <w:top w:val="none" w:sz="0" w:space="0" w:color="auto"/>
        <w:left w:val="none" w:sz="0" w:space="0" w:color="auto"/>
        <w:bottom w:val="none" w:sz="0" w:space="0" w:color="auto"/>
        <w:right w:val="none" w:sz="0" w:space="0" w:color="auto"/>
      </w:divBdr>
    </w:div>
    <w:div w:id="1116362997">
      <w:bodyDiv w:val="1"/>
      <w:marLeft w:val="0"/>
      <w:marRight w:val="0"/>
      <w:marTop w:val="0"/>
      <w:marBottom w:val="0"/>
      <w:divBdr>
        <w:top w:val="none" w:sz="0" w:space="0" w:color="auto"/>
        <w:left w:val="none" w:sz="0" w:space="0" w:color="auto"/>
        <w:bottom w:val="none" w:sz="0" w:space="0" w:color="auto"/>
        <w:right w:val="none" w:sz="0" w:space="0" w:color="auto"/>
      </w:divBdr>
    </w:div>
    <w:div w:id="1313675885">
      <w:bodyDiv w:val="1"/>
      <w:marLeft w:val="0"/>
      <w:marRight w:val="0"/>
      <w:marTop w:val="0"/>
      <w:marBottom w:val="0"/>
      <w:divBdr>
        <w:top w:val="none" w:sz="0" w:space="0" w:color="auto"/>
        <w:left w:val="none" w:sz="0" w:space="0" w:color="auto"/>
        <w:bottom w:val="none" w:sz="0" w:space="0" w:color="auto"/>
        <w:right w:val="none" w:sz="0" w:space="0" w:color="auto"/>
      </w:divBdr>
    </w:div>
    <w:div w:id="1333416650">
      <w:bodyDiv w:val="1"/>
      <w:marLeft w:val="0"/>
      <w:marRight w:val="0"/>
      <w:marTop w:val="0"/>
      <w:marBottom w:val="0"/>
      <w:divBdr>
        <w:top w:val="none" w:sz="0" w:space="0" w:color="auto"/>
        <w:left w:val="none" w:sz="0" w:space="0" w:color="auto"/>
        <w:bottom w:val="none" w:sz="0" w:space="0" w:color="auto"/>
        <w:right w:val="none" w:sz="0" w:space="0" w:color="auto"/>
      </w:divBdr>
    </w:div>
    <w:div w:id="1606107471">
      <w:bodyDiv w:val="1"/>
      <w:marLeft w:val="0"/>
      <w:marRight w:val="0"/>
      <w:marTop w:val="0"/>
      <w:marBottom w:val="0"/>
      <w:divBdr>
        <w:top w:val="none" w:sz="0" w:space="0" w:color="auto"/>
        <w:left w:val="none" w:sz="0" w:space="0" w:color="auto"/>
        <w:bottom w:val="none" w:sz="0" w:space="0" w:color="auto"/>
        <w:right w:val="none" w:sz="0" w:space="0" w:color="auto"/>
      </w:divBdr>
    </w:div>
    <w:div w:id="1768384946">
      <w:bodyDiv w:val="1"/>
      <w:marLeft w:val="0"/>
      <w:marRight w:val="0"/>
      <w:marTop w:val="0"/>
      <w:marBottom w:val="0"/>
      <w:divBdr>
        <w:top w:val="none" w:sz="0" w:space="0" w:color="auto"/>
        <w:left w:val="none" w:sz="0" w:space="0" w:color="auto"/>
        <w:bottom w:val="none" w:sz="0" w:space="0" w:color="auto"/>
        <w:right w:val="none" w:sz="0" w:space="0" w:color="auto"/>
      </w:divBdr>
    </w:div>
    <w:div w:id="1864053862">
      <w:bodyDiv w:val="1"/>
      <w:marLeft w:val="0"/>
      <w:marRight w:val="0"/>
      <w:marTop w:val="0"/>
      <w:marBottom w:val="0"/>
      <w:divBdr>
        <w:top w:val="none" w:sz="0" w:space="0" w:color="auto"/>
        <w:left w:val="none" w:sz="0" w:space="0" w:color="auto"/>
        <w:bottom w:val="none" w:sz="0" w:space="0" w:color="auto"/>
        <w:right w:val="none" w:sz="0" w:space="0" w:color="auto"/>
      </w:divBdr>
    </w:div>
    <w:div w:id="1945965034">
      <w:bodyDiv w:val="1"/>
      <w:marLeft w:val="0"/>
      <w:marRight w:val="0"/>
      <w:marTop w:val="0"/>
      <w:marBottom w:val="0"/>
      <w:divBdr>
        <w:top w:val="none" w:sz="0" w:space="0" w:color="auto"/>
        <w:left w:val="none" w:sz="0" w:space="0" w:color="auto"/>
        <w:bottom w:val="none" w:sz="0" w:space="0" w:color="auto"/>
        <w:right w:val="none" w:sz="0" w:space="0" w:color="auto"/>
      </w:divBdr>
    </w:div>
    <w:div w:id="1972399134">
      <w:bodyDiv w:val="1"/>
      <w:marLeft w:val="0"/>
      <w:marRight w:val="0"/>
      <w:marTop w:val="0"/>
      <w:marBottom w:val="0"/>
      <w:divBdr>
        <w:top w:val="none" w:sz="0" w:space="0" w:color="auto"/>
        <w:left w:val="none" w:sz="0" w:space="0" w:color="auto"/>
        <w:bottom w:val="none" w:sz="0" w:space="0" w:color="auto"/>
        <w:right w:val="none" w:sz="0" w:space="0" w:color="auto"/>
      </w:divBdr>
    </w:div>
    <w:div w:id="1986547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journaldunet.com/innovation/" TargetMode="Externa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B1C4D1-6D8A-4059-9EF1-7C688E6D6D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3816</Words>
  <Characters>20988</Characters>
  <Application>Microsoft Office Word</Application>
  <DocSecurity>4</DocSecurity>
  <Lines>174</Lines>
  <Paragraphs>49</Paragraphs>
  <ScaleCrop>false</ScaleCrop>
  <HeadingPairs>
    <vt:vector size="2" baseType="variant">
      <vt:variant>
        <vt:lpstr>Titre</vt:lpstr>
      </vt:variant>
      <vt:variant>
        <vt:i4>1</vt:i4>
      </vt:variant>
    </vt:vector>
  </HeadingPairs>
  <TitlesOfParts>
    <vt:vector size="1" baseType="lpstr">
      <vt:lpstr/>
    </vt:vector>
  </TitlesOfParts>
  <Company>Lycée TURGOT</Company>
  <LinksUpToDate>false</LinksUpToDate>
  <CharactersWithSpaces>24755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RECTORAT</cp:lastModifiedBy>
  <cp:revision>2</cp:revision>
  <cp:lastPrinted>2015-02-02T09:05:00Z</cp:lastPrinted>
  <dcterms:created xsi:type="dcterms:W3CDTF">2015-09-09T13:55:00Z</dcterms:created>
  <dcterms:modified xsi:type="dcterms:W3CDTF">2015-09-09T13:55:00Z</dcterms:modified>
</cp:coreProperties>
</file>