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5631B" w:rsidRDefault="0015631B" w:rsidP="00EC7EBB">
      <w:pPr>
        <w:pStyle w:val="titredocument"/>
        <w:jc w:val="center"/>
      </w:pPr>
      <w:r>
        <w:t xml:space="preserve">Enseigner avec un PGI </w:t>
      </w:r>
      <w:r w:rsidR="00EC7EBB">
        <w:t xml:space="preserve">- </w:t>
      </w:r>
      <w:r>
        <w:t>Specibike pour OpenERP V</w:t>
      </w:r>
      <w:r w:rsidR="00A56D76">
        <w:t>8</w:t>
      </w:r>
    </w:p>
    <w:p w:rsidR="00EC7EBB" w:rsidRDefault="00EC7EBB" w:rsidP="00EC7EBB">
      <w:pPr>
        <w:jc w:val="center"/>
      </w:pPr>
    </w:p>
    <w:p w:rsidR="0015631B" w:rsidRDefault="00EC7EBB" w:rsidP="00EC7EBB">
      <w:pPr>
        <w:pStyle w:val="titredocument"/>
        <w:jc w:val="center"/>
      </w:pPr>
      <w:r>
        <w:t>TP2</w:t>
      </w:r>
      <w:r>
        <w:br/>
      </w:r>
      <w:r w:rsidR="0015631B">
        <w:t>Gestion collabo</w:t>
      </w:r>
      <w:r>
        <w:t>rative des équipes commerciales</w:t>
      </w:r>
      <w:r>
        <w:br/>
      </w:r>
      <w:r w:rsidR="0015631B">
        <w:t>et processus de vente</w:t>
      </w:r>
    </w:p>
    <w:p w:rsidR="0015631B" w:rsidRDefault="0015631B"/>
    <w:p w:rsidR="0015631B" w:rsidRDefault="0015631B"/>
    <w:p w:rsidR="00D37172" w:rsidRDefault="0015631B">
      <w:pPr>
        <w:pStyle w:val="TM4"/>
        <w:tabs>
          <w:tab w:val="left" w:pos="960"/>
          <w:tab w:val="right" w:leader="dot" w:pos="906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>
        <w:fldChar w:fldCharType="begin"/>
      </w:r>
      <w:r>
        <w:instrText xml:space="preserve"> </w:instrText>
      </w:r>
      <w:r w:rsidR="0057637F">
        <w:instrText>TOC</w:instrText>
      </w:r>
      <w:r>
        <w:instrText xml:space="preserve"> \o \h \z \u </w:instrText>
      </w:r>
      <w:r>
        <w:fldChar w:fldCharType="separate"/>
      </w:r>
      <w:hyperlink w:anchor="_Toc442527100" w:history="1">
        <w:r w:rsidR="00D37172" w:rsidRPr="00164D4D">
          <w:rPr>
            <w:rStyle w:val="Lienhypertexte"/>
            <w:noProof/>
          </w:rPr>
          <w:t>I</w:t>
        </w:r>
        <w:r w:rsidR="00D37172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D37172" w:rsidRPr="00164D4D">
          <w:rPr>
            <w:rStyle w:val="Lienhypertexte"/>
            <w:noProof/>
          </w:rPr>
          <w:t>Présentation</w:t>
        </w:r>
        <w:r w:rsidR="00D37172">
          <w:rPr>
            <w:noProof/>
            <w:webHidden/>
          </w:rPr>
          <w:tab/>
        </w:r>
        <w:r w:rsidR="00D37172">
          <w:rPr>
            <w:noProof/>
            <w:webHidden/>
          </w:rPr>
          <w:fldChar w:fldCharType="begin"/>
        </w:r>
        <w:r w:rsidR="00D37172">
          <w:rPr>
            <w:noProof/>
            <w:webHidden/>
          </w:rPr>
          <w:instrText xml:space="preserve"> PAGEREF _Toc442527100 \h </w:instrText>
        </w:r>
        <w:r w:rsidR="00D37172">
          <w:rPr>
            <w:noProof/>
            <w:webHidden/>
          </w:rPr>
        </w:r>
        <w:r w:rsidR="00D37172">
          <w:rPr>
            <w:noProof/>
            <w:webHidden/>
          </w:rPr>
          <w:fldChar w:fldCharType="separate"/>
        </w:r>
        <w:r w:rsidR="00D37172">
          <w:rPr>
            <w:noProof/>
            <w:webHidden/>
          </w:rPr>
          <w:t>1</w:t>
        </w:r>
        <w:r w:rsidR="00D37172">
          <w:rPr>
            <w:noProof/>
            <w:webHidden/>
          </w:rPr>
          <w:fldChar w:fldCharType="end"/>
        </w:r>
      </w:hyperlink>
    </w:p>
    <w:p w:rsidR="00D37172" w:rsidRDefault="00D37172">
      <w:pPr>
        <w:pStyle w:val="TM9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42527101" w:history="1">
        <w:r w:rsidRPr="00164D4D">
          <w:rPr>
            <w:rStyle w:val="Lienhypertexte"/>
            <w:noProof/>
            <w:lang w:val="en-US"/>
          </w:rPr>
          <w:t>SNAPSHOT TP2a4_specibike_sansBDC.zip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_Toc442527101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D37172" w:rsidRDefault="00D37172">
      <w:pPr>
        <w:pStyle w:val="TM4"/>
        <w:tabs>
          <w:tab w:val="left" w:pos="960"/>
          <w:tab w:val="right" w:leader="dot" w:pos="906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42527102" w:history="1">
        <w:r w:rsidRPr="00164D4D">
          <w:rPr>
            <w:rStyle w:val="Lienhypertexte"/>
            <w:noProof/>
          </w:rPr>
          <w:t>II</w:t>
        </w:r>
        <w:r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Pr="00164D4D">
          <w:rPr>
            <w:rStyle w:val="Lienhypertexte"/>
            <w:noProof/>
          </w:rPr>
          <w:t>Pour aller plus loin (importation des clients et des produits)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_Toc442527102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D37172" w:rsidRDefault="00D37172">
      <w:pPr>
        <w:pStyle w:val="TM4"/>
        <w:tabs>
          <w:tab w:val="left" w:pos="960"/>
          <w:tab w:val="right" w:leader="dot" w:pos="906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42527103" w:history="1">
        <w:r w:rsidRPr="00164D4D">
          <w:rPr>
            <w:rStyle w:val="Lienhypertexte"/>
            <w:noProof/>
          </w:rPr>
          <w:t>III</w:t>
        </w:r>
        <w:r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Pr="00164D4D">
          <w:rPr>
            <w:rStyle w:val="Lienhypertexte"/>
            <w:noProof/>
          </w:rPr>
          <w:t>Animation pédagogique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_Toc442527103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37172" w:rsidRDefault="00D37172">
      <w:pPr>
        <w:pStyle w:val="TM4"/>
        <w:tabs>
          <w:tab w:val="left" w:pos="960"/>
          <w:tab w:val="right" w:leader="dot" w:pos="906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42527104" w:history="1">
        <w:r w:rsidRPr="00164D4D">
          <w:rPr>
            <w:rStyle w:val="Lienhypertexte"/>
            <w:noProof/>
          </w:rPr>
          <w:t>IV</w:t>
        </w:r>
        <w:r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Pr="00164D4D">
          <w:rPr>
            <w:rStyle w:val="Lienhypertexte"/>
            <w:noProof/>
          </w:rPr>
          <w:t>Gestion commerciale collaborative : piste, opportunités, devis, facturation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_Toc442527104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D37172" w:rsidRDefault="00D37172">
      <w:pPr>
        <w:pStyle w:val="TM4"/>
        <w:tabs>
          <w:tab w:val="left" w:pos="960"/>
          <w:tab w:val="right" w:leader="dot" w:pos="906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42527105" w:history="1">
        <w:r w:rsidRPr="00164D4D">
          <w:rPr>
            <w:rStyle w:val="Lienhypertexte"/>
            <w:noProof/>
          </w:rPr>
          <w:t>V</w:t>
        </w:r>
        <w:r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Pr="00164D4D">
          <w:rPr>
            <w:rStyle w:val="Lienhypertexte"/>
            <w:noProof/>
          </w:rPr>
          <w:t>Campagnes marketing [non développé]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_Toc442527105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15631B" w:rsidRDefault="0015631B" w:rsidP="009F2007">
      <w:pPr>
        <w:tabs>
          <w:tab w:val="right" w:leader="dot" w:pos="9072"/>
        </w:tabs>
        <w:jc w:val="left"/>
      </w:pPr>
      <w:r>
        <w:fldChar w:fldCharType="end"/>
      </w:r>
    </w:p>
    <w:p w:rsidR="0015631B" w:rsidRDefault="0015631B">
      <w:pPr>
        <w:jc w:val="left"/>
      </w:pPr>
    </w:p>
    <w:p w:rsidR="0015631B" w:rsidRDefault="0015631B" w:rsidP="00A56D76">
      <w:pPr>
        <w:pStyle w:val="Titre4"/>
        <w:tabs>
          <w:tab w:val="clear" w:pos="680"/>
          <w:tab w:val="num" w:pos="1029"/>
        </w:tabs>
      </w:pPr>
      <w:bookmarkStart w:id="0" w:name="_Toc442527100"/>
      <w:r>
        <w:t>Présentation</w:t>
      </w:r>
      <w:bookmarkEnd w:id="0"/>
    </w:p>
    <w:p w:rsidR="0015631B" w:rsidRDefault="0015631B" w:rsidP="00EC7EBB">
      <w:r>
        <w:t>La gestion commerciale peut recouper plusieurs aspects :</w:t>
      </w:r>
    </w:p>
    <w:p w:rsidR="0015631B" w:rsidRPr="004C7FE6" w:rsidRDefault="0015631B" w:rsidP="001F56BA">
      <w:pPr>
        <w:numPr>
          <w:ilvl w:val="0"/>
          <w:numId w:val="12"/>
        </w:numPr>
        <w:tabs>
          <w:tab w:val="clear" w:pos="720"/>
          <w:tab w:val="num" w:pos="1069"/>
        </w:tabs>
      </w:pPr>
      <w:r w:rsidRPr="004C7FE6">
        <w:t>gestion de la relation client (CRM) ;</w:t>
      </w:r>
    </w:p>
    <w:p w:rsidR="0015631B" w:rsidRDefault="0015631B" w:rsidP="001F56BA">
      <w:pPr>
        <w:numPr>
          <w:ilvl w:val="0"/>
          <w:numId w:val="12"/>
        </w:numPr>
        <w:tabs>
          <w:tab w:val="clear" w:pos="720"/>
          <w:tab w:val="num" w:pos="1069"/>
        </w:tabs>
      </w:pPr>
      <w:r>
        <w:t>gestion du processus de vente/facturation.</w:t>
      </w:r>
    </w:p>
    <w:p w:rsidR="0015631B" w:rsidRDefault="0015631B" w:rsidP="00EC7EBB"/>
    <w:p w:rsidR="0015631B" w:rsidRDefault="0015631B" w:rsidP="00EC7EBB">
      <w:r>
        <w:t>Dans ces différents cas, il est utile d’avoir à la fois des clients et des produits à vendre.</w:t>
      </w:r>
    </w:p>
    <w:p w:rsidR="00EC7EBB" w:rsidRDefault="00EC7EBB" w:rsidP="00EC7EBB"/>
    <w:p w:rsidR="0015631B" w:rsidRPr="00406034" w:rsidRDefault="00406034" w:rsidP="00A56D76">
      <w:pPr>
        <w:pStyle w:val="Titre9"/>
        <w:tabs>
          <w:tab w:val="clear" w:pos="0"/>
          <w:tab w:val="num" w:pos="349"/>
        </w:tabs>
        <w:rPr>
          <w:lang w:val="en-US"/>
        </w:rPr>
      </w:pPr>
      <w:bookmarkStart w:id="1" w:name="_Toc442527101"/>
      <w:r>
        <w:rPr>
          <w:lang w:val="en-US"/>
        </w:rPr>
        <w:t>SNAPSHOT TP2a4_</w:t>
      </w:r>
      <w:r w:rsidR="0015631B" w:rsidRPr="00406034">
        <w:rPr>
          <w:lang w:val="en-US"/>
        </w:rPr>
        <w:t>specibike_</w:t>
      </w:r>
      <w:r w:rsidRPr="00406034">
        <w:rPr>
          <w:lang w:val="en-US"/>
        </w:rPr>
        <w:t>sansBDC</w:t>
      </w:r>
      <w:r w:rsidR="00B70418" w:rsidRPr="00406034">
        <w:rPr>
          <w:lang w:val="en-US"/>
        </w:rPr>
        <w:t>.zip</w:t>
      </w:r>
      <w:bookmarkEnd w:id="1"/>
    </w:p>
    <w:p w:rsidR="0015631B" w:rsidRPr="00406034" w:rsidRDefault="0015631B">
      <w:pPr>
        <w:rPr>
          <w:lang w:val="en-US"/>
        </w:rPr>
      </w:pPr>
    </w:p>
    <w:p w:rsidR="0015631B" w:rsidRDefault="001563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0C0C0"/>
      </w:pPr>
      <w:r>
        <w:t xml:space="preserve">Ce TP part de la base Specibike configurée avec des produits et des clients. Vous pouvez la restaurer grâce au fichier : </w:t>
      </w:r>
      <w:r w:rsidR="00406034">
        <w:rPr>
          <w:rFonts w:ascii="Courier New" w:hAnsi="Courier New" w:cs="Courier New"/>
        </w:rPr>
        <w:t>TP2a4</w:t>
      </w:r>
      <w:r>
        <w:rPr>
          <w:rFonts w:ascii="Courier New" w:hAnsi="Courier New" w:cs="Courier New"/>
        </w:rPr>
        <w:t>_specibike_</w:t>
      </w:r>
      <w:r w:rsidR="00406034">
        <w:rPr>
          <w:rFonts w:ascii="Courier New" w:hAnsi="Courier New" w:cs="Courier New"/>
        </w:rPr>
        <w:t>sansBDC</w:t>
      </w:r>
      <w:r w:rsidR="00B70418">
        <w:rPr>
          <w:rFonts w:ascii="Courier New" w:hAnsi="Courier New" w:cs="Courier New"/>
        </w:rPr>
        <w:t>.zip</w:t>
      </w:r>
      <w:r>
        <w:t>.</w:t>
      </w:r>
    </w:p>
    <w:p w:rsidR="0015631B" w:rsidRDefault="0015631B"/>
    <w:p w:rsidR="00A86142" w:rsidRDefault="0015631B" w:rsidP="00A86142">
      <w:r>
        <w:t>Cette base contient :</w:t>
      </w:r>
    </w:p>
    <w:p w:rsidR="00A86142" w:rsidRDefault="0015631B" w:rsidP="001F56BA">
      <w:pPr>
        <w:numPr>
          <w:ilvl w:val="1"/>
          <w:numId w:val="13"/>
        </w:numPr>
        <w:tabs>
          <w:tab w:val="clear" w:pos="720"/>
          <w:tab w:val="num" w:pos="1069"/>
        </w:tabs>
      </w:pPr>
      <w:r>
        <w:t>les clients ;</w:t>
      </w:r>
    </w:p>
    <w:p w:rsidR="00C04E71" w:rsidRDefault="0015631B" w:rsidP="00C04E71">
      <w:pPr>
        <w:numPr>
          <w:ilvl w:val="1"/>
          <w:numId w:val="13"/>
        </w:numPr>
        <w:tabs>
          <w:tab w:val="clear" w:pos="720"/>
          <w:tab w:val="num" w:pos="1069"/>
        </w:tabs>
      </w:pPr>
      <w:r>
        <w:t>les produits et les éléments liés comme :</w:t>
      </w:r>
    </w:p>
    <w:p w:rsidR="00C04E71" w:rsidRDefault="0015631B" w:rsidP="00C04E71">
      <w:pPr>
        <w:numPr>
          <w:ilvl w:val="2"/>
          <w:numId w:val="13"/>
        </w:numPr>
      </w:pPr>
      <w:r>
        <w:t>des emplacements (magasins) : Specibike vend à Paris, à Dijon et sur internet,</w:t>
      </w:r>
    </w:p>
    <w:p w:rsidR="00C04E71" w:rsidRDefault="0015631B" w:rsidP="00C04E71">
      <w:pPr>
        <w:numPr>
          <w:ilvl w:val="2"/>
          <w:numId w:val="13"/>
        </w:numPr>
      </w:pPr>
      <w:r>
        <w:t>des entrepôts ou lieux de stockage : le stock de Dijon sert aussi pour les vente</w:t>
      </w:r>
      <w:r w:rsidR="00F158BA">
        <w:t>s</w:t>
      </w:r>
      <w:r>
        <w:t xml:space="preserve"> en ligne</w:t>
      </w:r>
    </w:p>
    <w:p w:rsidR="00C04E71" w:rsidRDefault="0015631B" w:rsidP="00C04E71">
      <w:pPr>
        <w:numPr>
          <w:ilvl w:val="2"/>
          <w:numId w:val="13"/>
        </w:numPr>
      </w:pPr>
      <w:r>
        <w:t>des catégories de produits,</w:t>
      </w:r>
    </w:p>
    <w:p w:rsidR="00C04E71" w:rsidRDefault="0015631B" w:rsidP="00C04E71">
      <w:pPr>
        <w:numPr>
          <w:ilvl w:val="2"/>
          <w:numId w:val="13"/>
        </w:numPr>
      </w:pPr>
      <w:r>
        <w:t>un inventaire initial : l’entreprise possède 30 exemplaires de chaque produit (20 à Dijon et 10 à Paris),</w:t>
      </w:r>
    </w:p>
    <w:p w:rsidR="0015631B" w:rsidRDefault="0015631B" w:rsidP="00C04E71">
      <w:pPr>
        <w:numPr>
          <w:ilvl w:val="2"/>
          <w:numId w:val="13"/>
        </w:numPr>
      </w:pPr>
      <w:r>
        <w:t>des liste</w:t>
      </w:r>
      <w:r w:rsidR="00F158BA">
        <w:t>s</w:t>
      </w:r>
      <w:r>
        <w:t xml:space="preserve"> de prix : les prix sur le web sont inférieurs de 5</w:t>
      </w:r>
      <w:r w:rsidR="00D54624">
        <w:t xml:space="preserve"> </w:t>
      </w:r>
      <w:r>
        <w:t>% à ceux pratiqués en magasin.</w:t>
      </w:r>
    </w:p>
    <w:p w:rsidR="007F316A" w:rsidRDefault="007F316A"/>
    <w:p w:rsidR="007F316A" w:rsidRPr="00C04E71" w:rsidRDefault="007F316A">
      <w:r w:rsidRPr="00C04E71">
        <w:t xml:space="preserve">Voici les comptes des utilisateurs définis dans la base Specibike : </w:t>
      </w:r>
    </w:p>
    <w:p w:rsidR="007F316A" w:rsidRPr="00C04E71" w:rsidRDefault="007F316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62"/>
        <w:gridCol w:w="1581"/>
        <w:gridCol w:w="3835"/>
      </w:tblGrid>
      <w:tr w:rsidR="007F316A" w:rsidRPr="00C04E71" w:rsidTr="009031DC">
        <w:tc>
          <w:tcPr>
            <w:tcW w:w="1362" w:type="dxa"/>
            <w:shd w:val="clear" w:color="auto" w:fill="auto"/>
          </w:tcPr>
          <w:p w:rsidR="007F316A" w:rsidRPr="00C04E71" w:rsidRDefault="007F316A" w:rsidP="005E4E72">
            <w:pPr>
              <w:rPr>
                <w:b/>
              </w:rPr>
            </w:pPr>
            <w:r w:rsidRPr="00C04E71">
              <w:rPr>
                <w:b/>
              </w:rPr>
              <w:t>Login</w:t>
            </w:r>
          </w:p>
        </w:tc>
        <w:tc>
          <w:tcPr>
            <w:tcW w:w="1581" w:type="dxa"/>
            <w:shd w:val="clear" w:color="auto" w:fill="auto"/>
          </w:tcPr>
          <w:p w:rsidR="007F316A" w:rsidRPr="00C04E71" w:rsidRDefault="007F316A" w:rsidP="005E4E72">
            <w:pPr>
              <w:rPr>
                <w:b/>
              </w:rPr>
            </w:pPr>
            <w:r w:rsidRPr="00C04E71">
              <w:rPr>
                <w:b/>
              </w:rPr>
              <w:t>Mot de passe</w:t>
            </w:r>
          </w:p>
        </w:tc>
        <w:tc>
          <w:tcPr>
            <w:tcW w:w="3835" w:type="dxa"/>
            <w:shd w:val="clear" w:color="auto" w:fill="auto"/>
          </w:tcPr>
          <w:p w:rsidR="007F316A" w:rsidRPr="00C04E71" w:rsidRDefault="007F316A" w:rsidP="005E4E72">
            <w:pPr>
              <w:rPr>
                <w:b/>
              </w:rPr>
            </w:pPr>
            <w:r w:rsidRPr="00C04E71">
              <w:rPr>
                <w:b/>
              </w:rPr>
              <w:t>Fonction</w:t>
            </w:r>
          </w:p>
        </w:tc>
      </w:tr>
      <w:tr w:rsidR="007F316A" w:rsidRPr="00C04E71" w:rsidTr="009031DC">
        <w:tc>
          <w:tcPr>
            <w:tcW w:w="1362" w:type="dxa"/>
            <w:shd w:val="clear" w:color="auto" w:fill="auto"/>
          </w:tcPr>
          <w:p w:rsidR="007F316A" w:rsidRPr="00C04E71" w:rsidRDefault="007F316A" w:rsidP="005E4E72">
            <w:r w:rsidRPr="00C04E71">
              <w:t>admin</w:t>
            </w:r>
          </w:p>
        </w:tc>
        <w:tc>
          <w:tcPr>
            <w:tcW w:w="1581" w:type="dxa"/>
            <w:shd w:val="clear" w:color="auto" w:fill="auto"/>
          </w:tcPr>
          <w:p w:rsidR="007F316A" w:rsidRPr="00C04E71" w:rsidRDefault="007F316A" w:rsidP="005E4E72">
            <w:r w:rsidRPr="00C04E71">
              <w:t>admin</w:t>
            </w:r>
          </w:p>
        </w:tc>
        <w:tc>
          <w:tcPr>
            <w:tcW w:w="3835" w:type="dxa"/>
            <w:shd w:val="clear" w:color="auto" w:fill="auto"/>
          </w:tcPr>
          <w:p w:rsidR="007F316A" w:rsidRPr="00C04E71" w:rsidRDefault="00D54624" w:rsidP="005E4E72">
            <w:r w:rsidRPr="00C04E71">
              <w:t>A</w:t>
            </w:r>
            <w:r w:rsidR="007F316A" w:rsidRPr="00C04E71">
              <w:t>dministrateur de la base</w:t>
            </w:r>
          </w:p>
        </w:tc>
      </w:tr>
      <w:tr w:rsidR="007F316A" w:rsidRPr="00C04E71" w:rsidTr="009031DC">
        <w:tc>
          <w:tcPr>
            <w:tcW w:w="1362" w:type="dxa"/>
            <w:shd w:val="clear" w:color="auto" w:fill="auto"/>
          </w:tcPr>
          <w:p w:rsidR="007F316A" w:rsidRPr="00C04E71" w:rsidRDefault="007F316A" w:rsidP="005E4E72">
            <w:r w:rsidRPr="00C04E71">
              <w:t>albrecht</w:t>
            </w:r>
          </w:p>
        </w:tc>
        <w:tc>
          <w:tcPr>
            <w:tcW w:w="1581" w:type="dxa"/>
            <w:shd w:val="clear" w:color="auto" w:fill="auto"/>
          </w:tcPr>
          <w:p w:rsidR="007F316A" w:rsidRPr="00C04E71" w:rsidRDefault="007F316A" w:rsidP="005E4E72">
            <w:r w:rsidRPr="00C04E71">
              <w:t>albrecht</w:t>
            </w:r>
          </w:p>
        </w:tc>
        <w:tc>
          <w:tcPr>
            <w:tcW w:w="3835" w:type="dxa"/>
            <w:shd w:val="clear" w:color="auto" w:fill="auto"/>
          </w:tcPr>
          <w:p w:rsidR="007F316A" w:rsidRPr="00C04E71" w:rsidRDefault="007F316A" w:rsidP="005E4E72">
            <w:r w:rsidRPr="00C04E71">
              <w:t>Responsable approvisionnements</w:t>
            </w:r>
          </w:p>
        </w:tc>
      </w:tr>
      <w:tr w:rsidR="007F316A" w:rsidRPr="00C04E71" w:rsidTr="009031DC">
        <w:tc>
          <w:tcPr>
            <w:tcW w:w="1362" w:type="dxa"/>
            <w:shd w:val="clear" w:color="auto" w:fill="auto"/>
          </w:tcPr>
          <w:p w:rsidR="007F316A" w:rsidRPr="00C04E71" w:rsidRDefault="007F316A" w:rsidP="005E4E72">
            <w:r w:rsidRPr="00C04E71">
              <w:t>billon</w:t>
            </w:r>
          </w:p>
        </w:tc>
        <w:tc>
          <w:tcPr>
            <w:tcW w:w="1581" w:type="dxa"/>
            <w:shd w:val="clear" w:color="auto" w:fill="auto"/>
          </w:tcPr>
          <w:p w:rsidR="007F316A" w:rsidRPr="00C04E71" w:rsidRDefault="007F316A" w:rsidP="005E4E72">
            <w:r w:rsidRPr="00C04E71">
              <w:t>billon</w:t>
            </w:r>
          </w:p>
        </w:tc>
        <w:tc>
          <w:tcPr>
            <w:tcW w:w="3835" w:type="dxa"/>
            <w:shd w:val="clear" w:color="auto" w:fill="auto"/>
          </w:tcPr>
          <w:p w:rsidR="007F316A" w:rsidRPr="00C04E71" w:rsidRDefault="007F316A" w:rsidP="005E4E72">
            <w:r w:rsidRPr="00C04E71">
              <w:t>Responsable Vente</w:t>
            </w:r>
          </w:p>
        </w:tc>
      </w:tr>
      <w:tr w:rsidR="007F316A" w:rsidRPr="00C04E71" w:rsidTr="009031DC">
        <w:tc>
          <w:tcPr>
            <w:tcW w:w="1362" w:type="dxa"/>
            <w:shd w:val="clear" w:color="auto" w:fill="auto"/>
          </w:tcPr>
          <w:p w:rsidR="007F316A" w:rsidRPr="00C04E71" w:rsidRDefault="007F316A" w:rsidP="005E4E72">
            <w:r w:rsidRPr="00C04E71">
              <w:t>burgond</w:t>
            </w:r>
          </w:p>
        </w:tc>
        <w:tc>
          <w:tcPr>
            <w:tcW w:w="1581" w:type="dxa"/>
            <w:shd w:val="clear" w:color="auto" w:fill="auto"/>
          </w:tcPr>
          <w:p w:rsidR="007F316A" w:rsidRPr="00C04E71" w:rsidRDefault="007F316A" w:rsidP="005E4E72">
            <w:r w:rsidRPr="00C04E71">
              <w:t>burgond</w:t>
            </w:r>
          </w:p>
        </w:tc>
        <w:tc>
          <w:tcPr>
            <w:tcW w:w="3835" w:type="dxa"/>
            <w:shd w:val="clear" w:color="auto" w:fill="auto"/>
          </w:tcPr>
          <w:p w:rsidR="007F316A" w:rsidRPr="00C04E71" w:rsidRDefault="007F316A" w:rsidP="005E4E72">
            <w:r w:rsidRPr="00C04E71">
              <w:t>Directeur</w:t>
            </w:r>
          </w:p>
        </w:tc>
      </w:tr>
      <w:tr w:rsidR="007F316A" w:rsidRPr="00C04E71" w:rsidTr="009031DC">
        <w:tc>
          <w:tcPr>
            <w:tcW w:w="1362" w:type="dxa"/>
            <w:shd w:val="clear" w:color="auto" w:fill="auto"/>
          </w:tcPr>
          <w:p w:rsidR="007F316A" w:rsidRPr="00C04E71" w:rsidRDefault="007F316A" w:rsidP="005E4E72">
            <w:r w:rsidRPr="00C04E71">
              <w:t>coulmy</w:t>
            </w:r>
          </w:p>
        </w:tc>
        <w:tc>
          <w:tcPr>
            <w:tcW w:w="1581" w:type="dxa"/>
            <w:shd w:val="clear" w:color="auto" w:fill="auto"/>
          </w:tcPr>
          <w:p w:rsidR="007F316A" w:rsidRPr="00C04E71" w:rsidRDefault="007F316A" w:rsidP="005E4E72">
            <w:r w:rsidRPr="00C04E71">
              <w:t>coulmy</w:t>
            </w:r>
          </w:p>
        </w:tc>
        <w:tc>
          <w:tcPr>
            <w:tcW w:w="3835" w:type="dxa"/>
            <w:shd w:val="clear" w:color="auto" w:fill="auto"/>
          </w:tcPr>
          <w:p w:rsidR="007F316A" w:rsidRPr="00C04E71" w:rsidRDefault="007F316A" w:rsidP="005E4E72">
            <w:r w:rsidRPr="00C04E71">
              <w:t>Assistante comptabilité</w:t>
            </w:r>
          </w:p>
        </w:tc>
      </w:tr>
      <w:tr w:rsidR="007F316A" w:rsidRPr="00C04E71" w:rsidTr="009031DC">
        <w:tc>
          <w:tcPr>
            <w:tcW w:w="1362" w:type="dxa"/>
            <w:shd w:val="clear" w:color="auto" w:fill="auto"/>
          </w:tcPr>
          <w:p w:rsidR="007F316A" w:rsidRPr="00C04E71" w:rsidRDefault="007F316A" w:rsidP="005E4E72">
            <w:r w:rsidRPr="00C04E71">
              <w:t>fulton</w:t>
            </w:r>
          </w:p>
        </w:tc>
        <w:tc>
          <w:tcPr>
            <w:tcW w:w="1581" w:type="dxa"/>
            <w:shd w:val="clear" w:color="auto" w:fill="auto"/>
          </w:tcPr>
          <w:p w:rsidR="007F316A" w:rsidRPr="00C04E71" w:rsidRDefault="007F316A" w:rsidP="005E4E72">
            <w:r w:rsidRPr="00C04E71">
              <w:t>fulton</w:t>
            </w:r>
          </w:p>
        </w:tc>
        <w:tc>
          <w:tcPr>
            <w:tcW w:w="3835" w:type="dxa"/>
            <w:shd w:val="clear" w:color="auto" w:fill="auto"/>
          </w:tcPr>
          <w:p w:rsidR="007F316A" w:rsidRPr="00C04E71" w:rsidRDefault="007F316A" w:rsidP="005E4E72">
            <w:r w:rsidRPr="00C04E71">
              <w:t>Préparatrice e</w:t>
            </w:r>
            <w:r w:rsidR="00D54624" w:rsidRPr="00C04E71">
              <w:t>-</w:t>
            </w:r>
            <w:r w:rsidRPr="00C04E71">
              <w:t>commerce</w:t>
            </w:r>
          </w:p>
        </w:tc>
      </w:tr>
      <w:tr w:rsidR="007F316A" w:rsidRPr="00C04E71" w:rsidTr="009031DC">
        <w:tc>
          <w:tcPr>
            <w:tcW w:w="1362" w:type="dxa"/>
            <w:shd w:val="clear" w:color="auto" w:fill="auto"/>
          </w:tcPr>
          <w:p w:rsidR="007F316A" w:rsidRPr="00C04E71" w:rsidRDefault="007F316A" w:rsidP="005E4E72">
            <w:r w:rsidRPr="00C04E71">
              <w:t>gross</w:t>
            </w:r>
          </w:p>
        </w:tc>
        <w:tc>
          <w:tcPr>
            <w:tcW w:w="1581" w:type="dxa"/>
            <w:shd w:val="clear" w:color="auto" w:fill="auto"/>
          </w:tcPr>
          <w:p w:rsidR="007F316A" w:rsidRPr="00C04E71" w:rsidRDefault="007F316A" w:rsidP="005E4E72">
            <w:r w:rsidRPr="00C04E71">
              <w:t>gross</w:t>
            </w:r>
          </w:p>
        </w:tc>
        <w:tc>
          <w:tcPr>
            <w:tcW w:w="3835" w:type="dxa"/>
            <w:shd w:val="clear" w:color="auto" w:fill="auto"/>
          </w:tcPr>
          <w:p w:rsidR="007F316A" w:rsidRPr="00C04E71" w:rsidRDefault="007F316A" w:rsidP="005E4E72">
            <w:r w:rsidRPr="00C04E71">
              <w:t>Technicien Services Infos</w:t>
            </w:r>
          </w:p>
        </w:tc>
      </w:tr>
      <w:tr w:rsidR="007F316A" w:rsidRPr="00C04E71" w:rsidTr="009031DC">
        <w:tc>
          <w:tcPr>
            <w:tcW w:w="1362" w:type="dxa"/>
            <w:shd w:val="clear" w:color="auto" w:fill="auto"/>
          </w:tcPr>
          <w:p w:rsidR="007F316A" w:rsidRPr="00C04E71" w:rsidRDefault="007F316A" w:rsidP="005E4E72">
            <w:r w:rsidRPr="00C04E71">
              <w:t>khatib</w:t>
            </w:r>
          </w:p>
        </w:tc>
        <w:tc>
          <w:tcPr>
            <w:tcW w:w="1581" w:type="dxa"/>
            <w:shd w:val="clear" w:color="auto" w:fill="auto"/>
          </w:tcPr>
          <w:p w:rsidR="007F316A" w:rsidRPr="00C04E71" w:rsidRDefault="007F316A" w:rsidP="005E4E72">
            <w:r w:rsidRPr="00C04E71">
              <w:t>khatib</w:t>
            </w:r>
          </w:p>
        </w:tc>
        <w:tc>
          <w:tcPr>
            <w:tcW w:w="3835" w:type="dxa"/>
            <w:shd w:val="clear" w:color="auto" w:fill="auto"/>
          </w:tcPr>
          <w:p w:rsidR="007F316A" w:rsidRPr="00C04E71" w:rsidRDefault="007F316A" w:rsidP="005E4E72">
            <w:r w:rsidRPr="00C04E71">
              <w:t>Responsable Comptabilité</w:t>
            </w:r>
          </w:p>
        </w:tc>
      </w:tr>
      <w:tr w:rsidR="007F316A" w:rsidRPr="00C04E71" w:rsidTr="009031DC">
        <w:tc>
          <w:tcPr>
            <w:tcW w:w="1362" w:type="dxa"/>
            <w:shd w:val="clear" w:color="auto" w:fill="auto"/>
          </w:tcPr>
          <w:p w:rsidR="007F316A" w:rsidRPr="00C04E71" w:rsidRDefault="007F316A" w:rsidP="005E4E72">
            <w:r w:rsidRPr="00C04E71">
              <w:t>metz</w:t>
            </w:r>
          </w:p>
        </w:tc>
        <w:tc>
          <w:tcPr>
            <w:tcW w:w="1581" w:type="dxa"/>
            <w:shd w:val="clear" w:color="auto" w:fill="auto"/>
          </w:tcPr>
          <w:p w:rsidR="007F316A" w:rsidRPr="00C04E71" w:rsidRDefault="007F316A" w:rsidP="005E4E72">
            <w:r w:rsidRPr="00C04E71">
              <w:t>metz</w:t>
            </w:r>
          </w:p>
        </w:tc>
        <w:tc>
          <w:tcPr>
            <w:tcW w:w="3835" w:type="dxa"/>
            <w:shd w:val="clear" w:color="auto" w:fill="auto"/>
          </w:tcPr>
          <w:p w:rsidR="007F316A" w:rsidRPr="00C04E71" w:rsidRDefault="007F316A" w:rsidP="005E4E72">
            <w:r w:rsidRPr="00C04E71">
              <w:t>Responsable RH</w:t>
            </w:r>
          </w:p>
        </w:tc>
      </w:tr>
      <w:tr w:rsidR="007F316A" w:rsidRPr="00C04E71" w:rsidTr="009031DC">
        <w:tc>
          <w:tcPr>
            <w:tcW w:w="1362" w:type="dxa"/>
            <w:shd w:val="clear" w:color="auto" w:fill="auto"/>
          </w:tcPr>
          <w:p w:rsidR="007F316A" w:rsidRPr="00C04E71" w:rsidRDefault="007F316A" w:rsidP="005E4E72">
            <w:r w:rsidRPr="00C04E71">
              <w:t>rivaux</w:t>
            </w:r>
          </w:p>
        </w:tc>
        <w:tc>
          <w:tcPr>
            <w:tcW w:w="1581" w:type="dxa"/>
            <w:shd w:val="clear" w:color="auto" w:fill="auto"/>
          </w:tcPr>
          <w:p w:rsidR="007F316A" w:rsidRPr="00C04E71" w:rsidRDefault="007F316A" w:rsidP="005E4E72">
            <w:r w:rsidRPr="00C04E71">
              <w:t>rivaux</w:t>
            </w:r>
          </w:p>
        </w:tc>
        <w:tc>
          <w:tcPr>
            <w:tcW w:w="3835" w:type="dxa"/>
            <w:shd w:val="clear" w:color="auto" w:fill="auto"/>
          </w:tcPr>
          <w:p w:rsidR="007F316A" w:rsidRPr="00C04E71" w:rsidRDefault="007F316A" w:rsidP="005E4E72">
            <w:r w:rsidRPr="00C04E71">
              <w:t>Responsable système d’information</w:t>
            </w:r>
          </w:p>
        </w:tc>
      </w:tr>
      <w:tr w:rsidR="007F316A" w:rsidRPr="00C04E71" w:rsidTr="009031DC">
        <w:tc>
          <w:tcPr>
            <w:tcW w:w="1362" w:type="dxa"/>
            <w:shd w:val="clear" w:color="auto" w:fill="auto"/>
          </w:tcPr>
          <w:p w:rsidR="007F316A" w:rsidRPr="00C04E71" w:rsidRDefault="007F316A" w:rsidP="005E4E72">
            <w:r w:rsidRPr="00C04E71">
              <w:t>schindler</w:t>
            </w:r>
          </w:p>
        </w:tc>
        <w:tc>
          <w:tcPr>
            <w:tcW w:w="1581" w:type="dxa"/>
            <w:shd w:val="clear" w:color="auto" w:fill="auto"/>
          </w:tcPr>
          <w:p w:rsidR="007F316A" w:rsidRPr="00C04E71" w:rsidRDefault="007F316A" w:rsidP="005E4E72">
            <w:r w:rsidRPr="00C04E71">
              <w:t>schindler</w:t>
            </w:r>
          </w:p>
        </w:tc>
        <w:tc>
          <w:tcPr>
            <w:tcW w:w="3835" w:type="dxa"/>
            <w:shd w:val="clear" w:color="auto" w:fill="auto"/>
          </w:tcPr>
          <w:p w:rsidR="007F316A" w:rsidRPr="00C04E71" w:rsidRDefault="007F316A" w:rsidP="005E4E72">
            <w:r w:rsidRPr="00C04E71">
              <w:t>Responsable équipes techniques</w:t>
            </w:r>
          </w:p>
        </w:tc>
      </w:tr>
    </w:tbl>
    <w:p w:rsidR="007F316A" w:rsidRPr="00C04E71" w:rsidRDefault="007F316A"/>
    <w:p w:rsidR="00285F5B" w:rsidRDefault="00EC7EBB">
      <w:r>
        <w:br w:type="page"/>
      </w:r>
    </w:p>
    <w:p w:rsidR="0015631B" w:rsidRDefault="0015631B" w:rsidP="00A56D76">
      <w:pPr>
        <w:pStyle w:val="Titre4"/>
        <w:tabs>
          <w:tab w:val="clear" w:pos="680"/>
          <w:tab w:val="num" w:pos="1029"/>
        </w:tabs>
      </w:pPr>
      <w:bookmarkStart w:id="2" w:name="_Toc442527102"/>
      <w:r>
        <w:lastRenderedPageBreak/>
        <w:t>Pour aller plus loin (importation des clients et des produits)</w:t>
      </w:r>
      <w:bookmarkEnd w:id="2"/>
    </w:p>
    <w:p w:rsidR="0015631B" w:rsidRDefault="001563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0C0C0"/>
        <w:jc w:val="left"/>
        <w:rPr>
          <w:sz w:val="22"/>
          <w:szCs w:val="22"/>
        </w:rPr>
      </w:pPr>
      <w:r>
        <w:rPr>
          <w:b/>
          <w:sz w:val="22"/>
          <w:szCs w:val="22"/>
        </w:rPr>
        <w:t>Cette parti</w:t>
      </w:r>
      <w:r w:rsidR="00406034">
        <w:rPr>
          <w:b/>
          <w:sz w:val="22"/>
          <w:szCs w:val="22"/>
        </w:rPr>
        <w:t>e est optionnelle : la base TP2a4</w:t>
      </w:r>
      <w:r>
        <w:rPr>
          <w:b/>
          <w:sz w:val="22"/>
          <w:szCs w:val="22"/>
        </w:rPr>
        <w:t xml:space="preserve"> permet de restaurer directement ce dont vous aurez besoin.</w:t>
      </w:r>
    </w:p>
    <w:p w:rsidR="0015631B" w:rsidRDefault="001563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0C0C0"/>
        <w:rPr>
          <w:sz w:val="22"/>
          <w:szCs w:val="22"/>
        </w:rPr>
      </w:pPr>
    </w:p>
    <w:p w:rsidR="0015631B" w:rsidRPr="00283D0C" w:rsidRDefault="001563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0C0C0"/>
      </w:pPr>
      <w:r w:rsidRPr="00283D0C">
        <w:t>Ce qui suit ne servira qu’à ceux qui voudraient adapter le support : modifier les clients / produits ou la date d’inventaire. Cela peut aussi permettre de mieux comprendre ce qu’il faut paramétrer pour obtenir une base fonctionnelle.</w:t>
      </w:r>
    </w:p>
    <w:p w:rsidR="0015631B" w:rsidRDefault="0015631B">
      <w:pPr>
        <w:rPr>
          <w:sz w:val="22"/>
          <w:szCs w:val="22"/>
        </w:rPr>
      </w:pPr>
    </w:p>
    <w:p w:rsidR="00A56D76" w:rsidRPr="00A56D76" w:rsidRDefault="00A56D76" w:rsidP="00A56D76">
      <w:pPr>
        <w:rPr>
          <w:color w:val="999999"/>
          <w:sz w:val="18"/>
          <w:szCs w:val="18"/>
        </w:rPr>
      </w:pPr>
      <w:r w:rsidRPr="00A56D76">
        <w:rPr>
          <w:color w:val="999999"/>
          <w:sz w:val="18"/>
          <w:szCs w:val="18"/>
        </w:rPr>
        <w:t>Pour arri</w:t>
      </w:r>
      <w:r w:rsidR="00406034">
        <w:rPr>
          <w:color w:val="999999"/>
          <w:sz w:val="18"/>
          <w:szCs w:val="18"/>
        </w:rPr>
        <w:t>ver à la base dans son état TP2a4</w:t>
      </w:r>
      <w:r w:rsidRPr="00A56D76">
        <w:rPr>
          <w:color w:val="999999"/>
          <w:sz w:val="18"/>
          <w:szCs w:val="18"/>
        </w:rPr>
        <w:t xml:space="preserve"> il faut reparti</w:t>
      </w:r>
      <w:r w:rsidR="00D54624">
        <w:rPr>
          <w:color w:val="999999"/>
          <w:sz w:val="18"/>
          <w:szCs w:val="18"/>
        </w:rPr>
        <w:t>r</w:t>
      </w:r>
      <w:r w:rsidRPr="00A56D76">
        <w:rPr>
          <w:color w:val="999999"/>
          <w:sz w:val="18"/>
          <w:szCs w:val="18"/>
        </w:rPr>
        <w:t xml:space="preserve"> du snapshot TP1-2 puis réaliser les opérations ci-dessous.</w:t>
      </w:r>
    </w:p>
    <w:p w:rsidR="00A56D76" w:rsidRPr="00A56D76" w:rsidRDefault="00A56D76" w:rsidP="00A56D76">
      <w:pPr>
        <w:rPr>
          <w:color w:val="999999"/>
          <w:sz w:val="18"/>
          <w:szCs w:val="18"/>
        </w:rPr>
      </w:pPr>
    </w:p>
    <w:p w:rsidR="00A56D76" w:rsidRPr="00A56D76" w:rsidRDefault="00A56D76" w:rsidP="00A56D76">
      <w:pPr>
        <w:rPr>
          <w:b/>
          <w:color w:val="999999"/>
          <w:sz w:val="18"/>
          <w:szCs w:val="18"/>
        </w:rPr>
      </w:pPr>
      <w:r w:rsidRPr="00A56D76">
        <w:rPr>
          <w:b/>
          <w:color w:val="999999"/>
          <w:sz w:val="18"/>
          <w:szCs w:val="18"/>
        </w:rPr>
        <w:t xml:space="preserve">Préalables : </w:t>
      </w:r>
    </w:p>
    <w:p w:rsidR="00A56D76" w:rsidRPr="00A56D76" w:rsidRDefault="00A56D76" w:rsidP="00A56D76">
      <w:pPr>
        <w:ind w:left="360"/>
        <w:rPr>
          <w:color w:val="999999"/>
          <w:sz w:val="18"/>
          <w:szCs w:val="18"/>
        </w:rPr>
      </w:pPr>
      <w:r w:rsidRPr="00A56D76">
        <w:rPr>
          <w:color w:val="999999"/>
          <w:sz w:val="18"/>
          <w:szCs w:val="18"/>
        </w:rPr>
        <w:t>Menu Configuration &gt; Configuration</w:t>
      </w:r>
    </w:p>
    <w:p w:rsidR="00A56D76" w:rsidRPr="00A56D76" w:rsidRDefault="00A56D76" w:rsidP="001F56BA">
      <w:pPr>
        <w:numPr>
          <w:ilvl w:val="0"/>
          <w:numId w:val="18"/>
        </w:numPr>
        <w:tabs>
          <w:tab w:val="clear" w:pos="720"/>
          <w:tab w:val="num" w:pos="1069"/>
        </w:tabs>
        <w:rPr>
          <w:color w:val="999999"/>
          <w:sz w:val="18"/>
          <w:szCs w:val="18"/>
        </w:rPr>
      </w:pPr>
      <w:r w:rsidRPr="00A56D76">
        <w:rPr>
          <w:color w:val="999999"/>
          <w:sz w:val="18"/>
          <w:szCs w:val="18"/>
        </w:rPr>
        <w:t xml:space="preserve">Entrepôt </w:t>
      </w:r>
    </w:p>
    <w:p w:rsidR="00A56D76" w:rsidRPr="00A56D76" w:rsidRDefault="00A56D76" w:rsidP="001F56BA">
      <w:pPr>
        <w:numPr>
          <w:ilvl w:val="0"/>
          <w:numId w:val="14"/>
        </w:numPr>
        <w:tabs>
          <w:tab w:val="clear" w:pos="1069"/>
          <w:tab w:val="num" w:pos="1418"/>
        </w:tabs>
        <w:rPr>
          <w:color w:val="999999"/>
          <w:sz w:val="18"/>
          <w:szCs w:val="18"/>
        </w:rPr>
      </w:pPr>
      <w:r w:rsidRPr="00A56D76">
        <w:rPr>
          <w:color w:val="999999"/>
          <w:sz w:val="18"/>
          <w:szCs w:val="18"/>
        </w:rPr>
        <w:t>Générer les écritures comptables pour chaque mouvement de stock</w:t>
      </w:r>
    </w:p>
    <w:p w:rsidR="00A56D76" w:rsidRPr="00A56D76" w:rsidRDefault="00A56D76" w:rsidP="001F56BA">
      <w:pPr>
        <w:numPr>
          <w:ilvl w:val="0"/>
          <w:numId w:val="14"/>
        </w:numPr>
        <w:tabs>
          <w:tab w:val="clear" w:pos="1069"/>
          <w:tab w:val="num" w:pos="1418"/>
        </w:tabs>
        <w:rPr>
          <w:color w:val="999999"/>
          <w:sz w:val="18"/>
          <w:szCs w:val="18"/>
        </w:rPr>
      </w:pPr>
      <w:r w:rsidRPr="00A56D76">
        <w:rPr>
          <w:color w:val="999999"/>
          <w:sz w:val="18"/>
          <w:szCs w:val="18"/>
        </w:rPr>
        <w:t>Gérer les emplacements et entrepôts multiples</w:t>
      </w:r>
    </w:p>
    <w:p w:rsidR="00A56D76" w:rsidRPr="00A56D76" w:rsidRDefault="00D54624" w:rsidP="00A56D76">
      <w:pPr>
        <w:ind w:left="709"/>
        <w:rPr>
          <w:color w:val="999999"/>
          <w:sz w:val="18"/>
          <w:szCs w:val="18"/>
        </w:rPr>
      </w:pPr>
      <w:r>
        <w:rPr>
          <w:color w:val="999999"/>
          <w:sz w:val="18"/>
          <w:szCs w:val="18"/>
        </w:rPr>
        <w:t xml:space="preserve">Attention : </w:t>
      </w:r>
      <w:r w:rsidR="00A56D76" w:rsidRPr="00A56D76">
        <w:rPr>
          <w:color w:val="999999"/>
          <w:sz w:val="18"/>
          <w:szCs w:val="18"/>
        </w:rPr>
        <w:t>penser à « Appliquer » !</w:t>
      </w:r>
    </w:p>
    <w:p w:rsidR="00A56D76" w:rsidRPr="00A56D76" w:rsidRDefault="00A56D76" w:rsidP="00A56D76">
      <w:pPr>
        <w:ind w:left="360"/>
        <w:rPr>
          <w:color w:val="999999"/>
          <w:sz w:val="18"/>
          <w:szCs w:val="18"/>
        </w:rPr>
      </w:pPr>
      <w:r w:rsidRPr="00A56D76">
        <w:rPr>
          <w:color w:val="999999"/>
          <w:sz w:val="18"/>
          <w:szCs w:val="18"/>
        </w:rPr>
        <w:t>Menu Comptabilité</w:t>
      </w:r>
    </w:p>
    <w:p w:rsidR="00A56D76" w:rsidRPr="00A56D76" w:rsidRDefault="00A56D76" w:rsidP="001F56BA">
      <w:pPr>
        <w:numPr>
          <w:ilvl w:val="0"/>
          <w:numId w:val="17"/>
        </w:numPr>
        <w:tabs>
          <w:tab w:val="clear" w:pos="720"/>
          <w:tab w:val="num" w:pos="1069"/>
        </w:tabs>
        <w:rPr>
          <w:color w:val="999999"/>
          <w:sz w:val="18"/>
          <w:szCs w:val="18"/>
        </w:rPr>
      </w:pPr>
      <w:r w:rsidRPr="00A56D76">
        <w:rPr>
          <w:color w:val="999999"/>
          <w:sz w:val="18"/>
          <w:szCs w:val="18"/>
        </w:rPr>
        <w:t>Configuration</w:t>
      </w:r>
    </w:p>
    <w:p w:rsidR="00A56D76" w:rsidRPr="00A56D76" w:rsidRDefault="00A56D76" w:rsidP="001F56BA">
      <w:pPr>
        <w:numPr>
          <w:ilvl w:val="0"/>
          <w:numId w:val="15"/>
        </w:numPr>
        <w:tabs>
          <w:tab w:val="clear" w:pos="1069"/>
          <w:tab w:val="num" w:pos="1418"/>
        </w:tabs>
        <w:rPr>
          <w:color w:val="999999"/>
          <w:sz w:val="18"/>
          <w:szCs w:val="18"/>
        </w:rPr>
      </w:pPr>
      <w:r w:rsidRPr="00A56D76">
        <w:rPr>
          <w:color w:val="999999"/>
          <w:sz w:val="18"/>
          <w:szCs w:val="18"/>
        </w:rPr>
        <w:t xml:space="preserve">Tous journaux (sauf ouverture) : </w:t>
      </w:r>
      <w:r w:rsidR="00283D0C">
        <w:rPr>
          <w:color w:val="999999"/>
          <w:sz w:val="18"/>
          <w:szCs w:val="18"/>
        </w:rPr>
        <w:t>cocher « Valide automatiquement les écritures »</w:t>
      </w:r>
    </w:p>
    <w:p w:rsidR="00A56D76" w:rsidRPr="00A56D76" w:rsidRDefault="00A56D76" w:rsidP="001F56BA">
      <w:pPr>
        <w:numPr>
          <w:ilvl w:val="0"/>
          <w:numId w:val="15"/>
        </w:numPr>
        <w:tabs>
          <w:tab w:val="clear" w:pos="1069"/>
          <w:tab w:val="num" w:pos="1418"/>
        </w:tabs>
        <w:rPr>
          <w:color w:val="999999"/>
          <w:sz w:val="18"/>
          <w:szCs w:val="18"/>
        </w:rPr>
      </w:pPr>
      <w:r w:rsidRPr="00A56D76">
        <w:rPr>
          <w:color w:val="999999"/>
          <w:sz w:val="18"/>
          <w:szCs w:val="18"/>
        </w:rPr>
        <w:t>Rapports</w:t>
      </w:r>
      <w:r w:rsidR="00283D0C">
        <w:rPr>
          <w:color w:val="999999"/>
          <w:sz w:val="18"/>
          <w:szCs w:val="18"/>
        </w:rPr>
        <w:t xml:space="preserve"> financiers</w:t>
      </w:r>
      <w:r w:rsidRPr="00A56D76">
        <w:rPr>
          <w:color w:val="999999"/>
          <w:sz w:val="18"/>
          <w:szCs w:val="18"/>
        </w:rPr>
        <w:t xml:space="preserve"> &gt; Rapports de comptabilité : </w:t>
      </w:r>
      <w:r w:rsidR="00283D0C">
        <w:rPr>
          <w:color w:val="999999"/>
          <w:sz w:val="18"/>
          <w:szCs w:val="18"/>
        </w:rPr>
        <w:t>« </w:t>
      </w:r>
      <w:r w:rsidRPr="00A56D76">
        <w:rPr>
          <w:color w:val="999999"/>
          <w:sz w:val="18"/>
          <w:szCs w:val="18"/>
        </w:rPr>
        <w:t>inverser le signe</w:t>
      </w:r>
      <w:r w:rsidR="00283D0C">
        <w:rPr>
          <w:color w:val="999999"/>
          <w:sz w:val="18"/>
          <w:szCs w:val="18"/>
        </w:rPr>
        <w:t xml:space="preserve"> du solde »</w:t>
      </w:r>
      <w:r w:rsidRPr="00A56D76">
        <w:rPr>
          <w:color w:val="999999"/>
          <w:sz w:val="18"/>
          <w:szCs w:val="18"/>
        </w:rPr>
        <w:t xml:space="preserve"> pour Passif et </w:t>
      </w:r>
      <w:r w:rsidR="00283D0C">
        <w:rPr>
          <w:color w:val="999999"/>
          <w:sz w:val="18"/>
          <w:szCs w:val="18"/>
        </w:rPr>
        <w:t>Bénéfice</w:t>
      </w:r>
    </w:p>
    <w:p w:rsidR="00A56D76" w:rsidRPr="00A56D76" w:rsidRDefault="00A56D76" w:rsidP="001F56BA">
      <w:pPr>
        <w:numPr>
          <w:ilvl w:val="0"/>
          <w:numId w:val="15"/>
        </w:numPr>
        <w:tabs>
          <w:tab w:val="clear" w:pos="1069"/>
          <w:tab w:val="num" w:pos="1418"/>
        </w:tabs>
        <w:rPr>
          <w:color w:val="999999"/>
          <w:sz w:val="18"/>
          <w:szCs w:val="18"/>
        </w:rPr>
      </w:pPr>
      <w:r w:rsidRPr="00A56D76">
        <w:rPr>
          <w:color w:val="999999"/>
          <w:sz w:val="18"/>
          <w:szCs w:val="18"/>
        </w:rPr>
        <w:t>Compte : renommer 0-Your Company en 0- Specibike</w:t>
      </w:r>
    </w:p>
    <w:p w:rsidR="00A56D76" w:rsidRPr="00A56D76" w:rsidRDefault="00A56D76" w:rsidP="00A56D76">
      <w:pPr>
        <w:rPr>
          <w:color w:val="999999"/>
          <w:sz w:val="18"/>
          <w:szCs w:val="18"/>
        </w:rPr>
      </w:pPr>
    </w:p>
    <w:p w:rsidR="00A56D76" w:rsidRPr="00A56D76" w:rsidRDefault="00A56D76" w:rsidP="00A56D76">
      <w:pPr>
        <w:rPr>
          <w:i/>
          <w:color w:val="999999"/>
          <w:sz w:val="18"/>
          <w:szCs w:val="18"/>
        </w:rPr>
      </w:pPr>
      <w:r w:rsidRPr="00A56D76">
        <w:rPr>
          <w:i/>
          <w:color w:val="999999"/>
          <w:sz w:val="18"/>
          <w:szCs w:val="18"/>
        </w:rPr>
        <w:t>Les fichiers suivants sont dans le dossier 6-11-clients_produits</w:t>
      </w:r>
    </w:p>
    <w:p w:rsidR="00A56D76" w:rsidRPr="00A56D76" w:rsidRDefault="00A56D76" w:rsidP="00A56D76">
      <w:pPr>
        <w:rPr>
          <w:color w:val="999999"/>
          <w:sz w:val="18"/>
          <w:szCs w:val="18"/>
        </w:rPr>
      </w:pPr>
    </w:p>
    <w:p w:rsidR="00A56D76" w:rsidRPr="00A56D76" w:rsidRDefault="00A56D76" w:rsidP="00A56D76">
      <w:pPr>
        <w:rPr>
          <w:b/>
          <w:color w:val="999999"/>
          <w:sz w:val="18"/>
          <w:szCs w:val="18"/>
        </w:rPr>
      </w:pPr>
      <w:r w:rsidRPr="00A56D76">
        <w:rPr>
          <w:b/>
          <w:color w:val="999999"/>
          <w:sz w:val="18"/>
          <w:szCs w:val="18"/>
        </w:rPr>
        <w:t>Importation des clients</w:t>
      </w:r>
    </w:p>
    <w:p w:rsidR="00A56D76" w:rsidRPr="00A56D76" w:rsidRDefault="00A56D76" w:rsidP="00A56D76">
      <w:pPr>
        <w:rPr>
          <w:color w:val="999999"/>
          <w:sz w:val="18"/>
          <w:szCs w:val="18"/>
        </w:rPr>
      </w:pPr>
      <w:r w:rsidRPr="00A56D76">
        <w:rPr>
          <w:color w:val="999999"/>
          <w:sz w:val="18"/>
          <w:szCs w:val="18"/>
        </w:rPr>
        <w:t xml:space="preserve">Dans le module Ventes </w:t>
      </w:r>
    </w:p>
    <w:p w:rsidR="00A56D76" w:rsidRPr="00A56D76" w:rsidRDefault="00A56D76" w:rsidP="00A56D76">
      <w:pPr>
        <w:rPr>
          <w:color w:val="999999"/>
          <w:sz w:val="18"/>
          <w:szCs w:val="18"/>
        </w:rPr>
      </w:pPr>
      <w:r w:rsidRPr="00A56D76">
        <w:rPr>
          <w:color w:val="999999"/>
          <w:sz w:val="18"/>
          <w:szCs w:val="18"/>
        </w:rPr>
        <w:tab/>
        <w:t xml:space="preserve">Création des clients </w:t>
      </w:r>
      <w:r w:rsidRPr="00A56D76">
        <w:rPr>
          <w:color w:val="999999"/>
          <w:sz w:val="18"/>
          <w:szCs w:val="18"/>
        </w:rPr>
        <w:tab/>
      </w:r>
      <w:r w:rsidRPr="00A56D76">
        <w:rPr>
          <w:color w:val="999999"/>
          <w:sz w:val="18"/>
          <w:szCs w:val="18"/>
        </w:rPr>
        <w:tab/>
      </w:r>
      <w:r w:rsidRPr="00A56D76">
        <w:rPr>
          <w:color w:val="999999"/>
          <w:sz w:val="18"/>
          <w:szCs w:val="18"/>
        </w:rPr>
        <w:tab/>
      </w:r>
      <w:r w:rsidRPr="00A56D76">
        <w:rPr>
          <w:color w:val="999999"/>
          <w:sz w:val="18"/>
          <w:szCs w:val="18"/>
        </w:rPr>
        <w:tab/>
      </w:r>
      <w:r w:rsidRPr="00A56D76">
        <w:rPr>
          <w:color w:val="999999"/>
          <w:sz w:val="18"/>
          <w:szCs w:val="18"/>
        </w:rPr>
        <w:tab/>
        <w:t>6-res.partner.csv</w:t>
      </w:r>
    </w:p>
    <w:p w:rsidR="00A56D76" w:rsidRPr="00A56D76" w:rsidRDefault="00A56D76" w:rsidP="00A56D76">
      <w:pPr>
        <w:rPr>
          <w:color w:val="999999"/>
          <w:sz w:val="18"/>
          <w:szCs w:val="18"/>
        </w:rPr>
      </w:pPr>
    </w:p>
    <w:p w:rsidR="00A56D76" w:rsidRPr="00A56D76" w:rsidRDefault="00A56D76" w:rsidP="00A56D76">
      <w:pPr>
        <w:rPr>
          <w:b/>
          <w:color w:val="999999"/>
          <w:sz w:val="18"/>
          <w:szCs w:val="18"/>
        </w:rPr>
      </w:pPr>
      <w:r w:rsidRPr="00A56D76">
        <w:rPr>
          <w:b/>
          <w:color w:val="999999"/>
          <w:sz w:val="18"/>
          <w:szCs w:val="18"/>
        </w:rPr>
        <w:t>Importation des produits</w:t>
      </w:r>
    </w:p>
    <w:p w:rsidR="00A56D76" w:rsidRPr="00A56D76" w:rsidRDefault="00A56D76" w:rsidP="00A56D76">
      <w:pPr>
        <w:rPr>
          <w:color w:val="999999"/>
          <w:sz w:val="18"/>
          <w:szCs w:val="18"/>
        </w:rPr>
      </w:pPr>
    </w:p>
    <w:p w:rsidR="00A56D76" w:rsidRPr="00A56D76" w:rsidRDefault="00A56D76" w:rsidP="00A56D76">
      <w:pPr>
        <w:rPr>
          <w:color w:val="999999"/>
          <w:sz w:val="18"/>
          <w:szCs w:val="18"/>
        </w:rPr>
      </w:pPr>
      <w:r w:rsidRPr="00A56D76">
        <w:rPr>
          <w:color w:val="999999"/>
          <w:sz w:val="18"/>
          <w:szCs w:val="18"/>
        </w:rPr>
        <w:t xml:space="preserve">Dans le module Entrepôt </w:t>
      </w:r>
      <w:r w:rsidR="00C07F8B">
        <w:rPr>
          <w:color w:val="999999"/>
          <w:sz w:val="18"/>
          <w:szCs w:val="18"/>
        </w:rPr>
        <w:t xml:space="preserve">&gt; configuration </w:t>
      </w:r>
      <w:r w:rsidRPr="00A56D76">
        <w:rPr>
          <w:color w:val="999999"/>
          <w:sz w:val="18"/>
          <w:szCs w:val="18"/>
        </w:rPr>
        <w:t>:</w:t>
      </w:r>
    </w:p>
    <w:p w:rsidR="00A56D76" w:rsidRPr="00A56D76" w:rsidRDefault="00A56D76" w:rsidP="00A56D76">
      <w:pPr>
        <w:ind w:left="709"/>
        <w:rPr>
          <w:color w:val="999999"/>
          <w:sz w:val="18"/>
          <w:szCs w:val="18"/>
        </w:rPr>
      </w:pPr>
      <w:r w:rsidRPr="00A56D76">
        <w:rPr>
          <w:color w:val="999999"/>
          <w:sz w:val="18"/>
          <w:szCs w:val="18"/>
        </w:rPr>
        <w:t>Création des entrepôts</w:t>
      </w:r>
      <w:r w:rsidRPr="00A56D76">
        <w:rPr>
          <w:color w:val="999999"/>
          <w:sz w:val="18"/>
          <w:szCs w:val="18"/>
        </w:rPr>
        <w:tab/>
      </w:r>
      <w:r w:rsidRPr="00A56D76">
        <w:rPr>
          <w:color w:val="999999"/>
          <w:sz w:val="18"/>
          <w:szCs w:val="18"/>
        </w:rPr>
        <w:tab/>
      </w:r>
      <w:r w:rsidRPr="00A56D76">
        <w:rPr>
          <w:color w:val="999999"/>
          <w:sz w:val="18"/>
          <w:szCs w:val="18"/>
        </w:rPr>
        <w:tab/>
      </w:r>
      <w:r w:rsidRPr="00A56D76">
        <w:rPr>
          <w:color w:val="999999"/>
          <w:sz w:val="18"/>
          <w:szCs w:val="18"/>
        </w:rPr>
        <w:tab/>
      </w:r>
      <w:r w:rsidRPr="00A56D76">
        <w:rPr>
          <w:color w:val="999999"/>
          <w:sz w:val="18"/>
          <w:szCs w:val="18"/>
        </w:rPr>
        <w:tab/>
        <w:t>7-stock.warehouse.csv</w:t>
      </w:r>
    </w:p>
    <w:p w:rsidR="00A56D76" w:rsidRPr="00A56D76" w:rsidRDefault="00A56D76" w:rsidP="00A56D76">
      <w:pPr>
        <w:ind w:left="709"/>
        <w:rPr>
          <w:color w:val="999999"/>
          <w:sz w:val="18"/>
          <w:szCs w:val="18"/>
        </w:rPr>
      </w:pPr>
      <w:r w:rsidRPr="00A56D76">
        <w:rPr>
          <w:color w:val="999999"/>
          <w:sz w:val="18"/>
          <w:szCs w:val="18"/>
        </w:rPr>
        <w:t>Emplacements : exporter emplacement Physique &gt; SP &gt; Stock</w:t>
      </w:r>
    </w:p>
    <w:p w:rsidR="00A56D76" w:rsidRPr="00A56D76" w:rsidRDefault="00D54624" w:rsidP="001F56BA">
      <w:pPr>
        <w:numPr>
          <w:ilvl w:val="0"/>
          <w:numId w:val="16"/>
        </w:numPr>
        <w:tabs>
          <w:tab w:val="clear" w:pos="1429"/>
          <w:tab w:val="num" w:pos="1778"/>
        </w:tabs>
        <w:rPr>
          <w:color w:val="999999"/>
          <w:sz w:val="18"/>
          <w:szCs w:val="18"/>
        </w:rPr>
      </w:pPr>
      <w:r>
        <w:rPr>
          <w:color w:val="999999"/>
          <w:sz w:val="18"/>
          <w:szCs w:val="18"/>
        </w:rPr>
        <w:t>S</w:t>
      </w:r>
      <w:r w:rsidR="00A56D76" w:rsidRPr="00A56D76">
        <w:rPr>
          <w:color w:val="999999"/>
          <w:sz w:val="18"/>
          <w:szCs w:val="18"/>
        </w:rPr>
        <w:t>électionner</w:t>
      </w:r>
      <w:r w:rsidR="00C07F8B">
        <w:rPr>
          <w:color w:val="999999"/>
          <w:sz w:val="18"/>
          <w:szCs w:val="18"/>
        </w:rPr>
        <w:t xml:space="preserve"> l’emplacement</w:t>
      </w:r>
    </w:p>
    <w:p w:rsidR="00A56D76" w:rsidRPr="00A56D76" w:rsidRDefault="00A56D76" w:rsidP="001F56BA">
      <w:pPr>
        <w:numPr>
          <w:ilvl w:val="0"/>
          <w:numId w:val="16"/>
        </w:numPr>
        <w:tabs>
          <w:tab w:val="clear" w:pos="1429"/>
          <w:tab w:val="num" w:pos="1778"/>
        </w:tabs>
        <w:rPr>
          <w:color w:val="999999"/>
          <w:sz w:val="18"/>
          <w:szCs w:val="18"/>
        </w:rPr>
      </w:pPr>
      <w:r w:rsidRPr="00A56D76">
        <w:rPr>
          <w:color w:val="999999"/>
          <w:sz w:val="18"/>
          <w:szCs w:val="18"/>
        </w:rPr>
        <w:t>Autres options &gt; exporter : double cliquer sur « nom de l’emplacement »</w:t>
      </w:r>
    </w:p>
    <w:p w:rsidR="00A56D76" w:rsidRPr="00A56D76" w:rsidRDefault="00A56D76" w:rsidP="001F56BA">
      <w:pPr>
        <w:numPr>
          <w:ilvl w:val="0"/>
          <w:numId w:val="16"/>
        </w:numPr>
        <w:tabs>
          <w:tab w:val="clear" w:pos="1429"/>
          <w:tab w:val="num" w:pos="1778"/>
        </w:tabs>
        <w:rPr>
          <w:color w:val="999999"/>
          <w:sz w:val="18"/>
          <w:szCs w:val="18"/>
        </w:rPr>
      </w:pPr>
      <w:r w:rsidRPr="00A56D76">
        <w:rPr>
          <w:color w:val="999999"/>
          <w:sz w:val="18"/>
          <w:szCs w:val="18"/>
        </w:rPr>
        <w:t>Exporter et fermer</w:t>
      </w:r>
      <w:r w:rsidR="00C07F8B">
        <w:rPr>
          <w:color w:val="999999"/>
          <w:sz w:val="18"/>
          <w:szCs w:val="18"/>
        </w:rPr>
        <w:t xml:space="preserve"> sans enregistrer</w:t>
      </w:r>
    </w:p>
    <w:p w:rsidR="00A56D76" w:rsidRPr="00A56D76" w:rsidRDefault="00A56D76" w:rsidP="00A56D76">
      <w:pPr>
        <w:rPr>
          <w:color w:val="999999"/>
          <w:sz w:val="18"/>
          <w:szCs w:val="18"/>
        </w:rPr>
      </w:pPr>
    </w:p>
    <w:p w:rsidR="00A56D76" w:rsidRPr="00A56D76" w:rsidRDefault="00A56D76" w:rsidP="00A56D76">
      <w:pPr>
        <w:rPr>
          <w:color w:val="999999"/>
          <w:sz w:val="18"/>
          <w:szCs w:val="18"/>
        </w:rPr>
      </w:pPr>
      <w:r w:rsidRPr="00A56D76">
        <w:rPr>
          <w:color w:val="999999"/>
          <w:sz w:val="18"/>
          <w:szCs w:val="18"/>
        </w:rPr>
        <w:t>Dans le module vente :</w:t>
      </w:r>
    </w:p>
    <w:p w:rsidR="00A56D76" w:rsidRPr="00A56D76" w:rsidRDefault="00A56D76" w:rsidP="00A56D76">
      <w:pPr>
        <w:ind w:left="709"/>
        <w:rPr>
          <w:color w:val="999999"/>
          <w:sz w:val="18"/>
          <w:szCs w:val="18"/>
        </w:rPr>
      </w:pPr>
      <w:r w:rsidRPr="00A56D76">
        <w:rPr>
          <w:color w:val="999999"/>
          <w:sz w:val="18"/>
          <w:szCs w:val="18"/>
        </w:rPr>
        <w:t xml:space="preserve">Création des </w:t>
      </w:r>
      <w:r w:rsidRPr="00A56D76">
        <w:rPr>
          <w:b/>
          <w:color w:val="999999"/>
          <w:sz w:val="18"/>
          <w:szCs w:val="18"/>
        </w:rPr>
        <w:t>catégories</w:t>
      </w:r>
      <w:r w:rsidRPr="00A56D76">
        <w:rPr>
          <w:color w:val="999999"/>
          <w:sz w:val="18"/>
          <w:szCs w:val="18"/>
        </w:rPr>
        <w:t xml:space="preserve"> d'articles</w:t>
      </w:r>
      <w:r w:rsidR="00D54624">
        <w:rPr>
          <w:color w:val="999999"/>
          <w:sz w:val="18"/>
          <w:szCs w:val="18"/>
        </w:rPr>
        <w:t xml:space="preserve"> </w:t>
      </w:r>
      <w:r w:rsidRPr="00A56D76">
        <w:rPr>
          <w:color w:val="999999"/>
          <w:sz w:val="18"/>
          <w:szCs w:val="18"/>
        </w:rPr>
        <w:t>:</w:t>
      </w:r>
      <w:r w:rsidRPr="00A56D76">
        <w:rPr>
          <w:color w:val="999999"/>
          <w:sz w:val="18"/>
          <w:szCs w:val="18"/>
        </w:rPr>
        <w:tab/>
        <w:t xml:space="preserve"> </w:t>
      </w:r>
      <w:r w:rsidRPr="00A56D76">
        <w:rPr>
          <w:color w:val="999999"/>
          <w:sz w:val="18"/>
          <w:szCs w:val="18"/>
        </w:rPr>
        <w:tab/>
      </w:r>
      <w:r w:rsidRPr="00A56D76">
        <w:rPr>
          <w:color w:val="999999"/>
          <w:sz w:val="18"/>
          <w:szCs w:val="18"/>
        </w:rPr>
        <w:tab/>
      </w:r>
      <w:r w:rsidRPr="00A56D76">
        <w:rPr>
          <w:color w:val="999999"/>
          <w:sz w:val="18"/>
          <w:szCs w:val="18"/>
        </w:rPr>
        <w:tab/>
        <w:t>8-product.category.csv</w:t>
      </w:r>
    </w:p>
    <w:p w:rsidR="00A56D76" w:rsidRPr="00A56D76" w:rsidRDefault="00A56D76" w:rsidP="00A56D76">
      <w:pPr>
        <w:ind w:left="709"/>
        <w:rPr>
          <w:color w:val="999999"/>
          <w:sz w:val="18"/>
          <w:szCs w:val="18"/>
        </w:rPr>
      </w:pPr>
      <w:r w:rsidRPr="00A56D76">
        <w:rPr>
          <w:color w:val="999999"/>
          <w:sz w:val="18"/>
          <w:szCs w:val="18"/>
        </w:rPr>
        <w:t xml:space="preserve">Création des </w:t>
      </w:r>
      <w:r w:rsidRPr="00A56D76">
        <w:rPr>
          <w:b/>
          <w:color w:val="999999"/>
          <w:sz w:val="18"/>
          <w:szCs w:val="18"/>
        </w:rPr>
        <w:t>catégories</w:t>
      </w:r>
      <w:r w:rsidRPr="00A56D76">
        <w:rPr>
          <w:color w:val="999999"/>
          <w:sz w:val="18"/>
          <w:szCs w:val="18"/>
        </w:rPr>
        <w:t xml:space="preserve"> publiques d'articles</w:t>
      </w:r>
      <w:r w:rsidR="00D54624">
        <w:rPr>
          <w:color w:val="999999"/>
          <w:sz w:val="18"/>
          <w:szCs w:val="18"/>
        </w:rPr>
        <w:t xml:space="preserve"> </w:t>
      </w:r>
      <w:r w:rsidRPr="00A56D76">
        <w:rPr>
          <w:color w:val="999999"/>
          <w:sz w:val="18"/>
          <w:szCs w:val="18"/>
        </w:rPr>
        <w:t>:</w:t>
      </w:r>
      <w:r w:rsidRPr="00A56D76">
        <w:rPr>
          <w:color w:val="999999"/>
          <w:sz w:val="18"/>
          <w:szCs w:val="18"/>
        </w:rPr>
        <w:tab/>
        <w:t xml:space="preserve"> </w:t>
      </w:r>
      <w:r w:rsidRPr="00A56D76">
        <w:rPr>
          <w:color w:val="999999"/>
          <w:sz w:val="18"/>
          <w:szCs w:val="18"/>
        </w:rPr>
        <w:tab/>
        <w:t>9-product.public.category.csv</w:t>
      </w:r>
    </w:p>
    <w:p w:rsidR="00A56D76" w:rsidRPr="00A56D76" w:rsidRDefault="00A56D76" w:rsidP="00A56D76">
      <w:pPr>
        <w:ind w:left="709"/>
        <w:rPr>
          <w:color w:val="999999"/>
          <w:sz w:val="18"/>
          <w:szCs w:val="18"/>
        </w:rPr>
      </w:pPr>
      <w:r w:rsidRPr="00A56D76">
        <w:rPr>
          <w:color w:val="999999"/>
          <w:sz w:val="18"/>
          <w:szCs w:val="18"/>
        </w:rPr>
        <w:t xml:space="preserve">Création des </w:t>
      </w:r>
      <w:r w:rsidRPr="00A56D76">
        <w:rPr>
          <w:b/>
          <w:color w:val="999999"/>
          <w:sz w:val="18"/>
          <w:szCs w:val="18"/>
        </w:rPr>
        <w:t>produits</w:t>
      </w:r>
      <w:r w:rsidR="00C07F8B">
        <w:rPr>
          <w:b/>
          <w:color w:val="999999"/>
          <w:sz w:val="18"/>
          <w:szCs w:val="18"/>
        </w:rPr>
        <w:t xml:space="preserve"> / articles</w:t>
      </w:r>
      <w:r w:rsidR="00276D57">
        <w:rPr>
          <w:color w:val="999999"/>
          <w:sz w:val="18"/>
          <w:szCs w:val="18"/>
        </w:rPr>
        <w:t> :</w:t>
      </w:r>
      <w:r w:rsidR="00276D57">
        <w:rPr>
          <w:color w:val="999999"/>
          <w:sz w:val="18"/>
          <w:szCs w:val="18"/>
        </w:rPr>
        <w:tab/>
      </w:r>
      <w:r w:rsidR="00276D57">
        <w:rPr>
          <w:color w:val="999999"/>
          <w:sz w:val="18"/>
          <w:szCs w:val="18"/>
        </w:rPr>
        <w:tab/>
      </w:r>
      <w:r w:rsidR="00276D57">
        <w:rPr>
          <w:color w:val="999999"/>
          <w:sz w:val="18"/>
          <w:szCs w:val="18"/>
        </w:rPr>
        <w:tab/>
      </w:r>
      <w:r w:rsidRPr="00A56D76">
        <w:rPr>
          <w:color w:val="999999"/>
          <w:sz w:val="18"/>
          <w:szCs w:val="18"/>
        </w:rPr>
        <w:tab/>
        <w:t>10-product.product.csv</w:t>
      </w:r>
    </w:p>
    <w:p w:rsidR="00A56D76" w:rsidRPr="00A56D76" w:rsidRDefault="00A56D76" w:rsidP="00A56D76">
      <w:pPr>
        <w:rPr>
          <w:color w:val="999999"/>
          <w:sz w:val="18"/>
          <w:szCs w:val="18"/>
        </w:rPr>
      </w:pPr>
    </w:p>
    <w:p w:rsidR="00A56D76" w:rsidRPr="00A56D76" w:rsidRDefault="00A56D76" w:rsidP="00A56D76">
      <w:pPr>
        <w:rPr>
          <w:color w:val="999999"/>
          <w:sz w:val="18"/>
          <w:szCs w:val="18"/>
        </w:rPr>
      </w:pPr>
      <w:r w:rsidRPr="00A56D76">
        <w:rPr>
          <w:color w:val="999999"/>
          <w:sz w:val="18"/>
          <w:szCs w:val="18"/>
        </w:rPr>
        <w:t>Dans le module Entrepôt</w:t>
      </w:r>
    </w:p>
    <w:p w:rsidR="00A56D76" w:rsidRPr="00A56D76" w:rsidRDefault="00A56D76" w:rsidP="00A56D76">
      <w:pPr>
        <w:ind w:left="709"/>
        <w:rPr>
          <w:color w:val="999999"/>
          <w:sz w:val="18"/>
          <w:szCs w:val="18"/>
        </w:rPr>
      </w:pPr>
      <w:r w:rsidRPr="00A56D76">
        <w:rPr>
          <w:color w:val="999999"/>
          <w:sz w:val="18"/>
          <w:szCs w:val="18"/>
        </w:rPr>
        <w:t xml:space="preserve">Mise à jour du </w:t>
      </w:r>
      <w:r w:rsidRPr="00A56D76">
        <w:rPr>
          <w:b/>
          <w:color w:val="999999"/>
          <w:sz w:val="18"/>
          <w:szCs w:val="18"/>
        </w:rPr>
        <w:t>stock</w:t>
      </w:r>
      <w:r w:rsidR="00C07F8B">
        <w:rPr>
          <w:b/>
          <w:color w:val="999999"/>
          <w:sz w:val="18"/>
          <w:szCs w:val="18"/>
        </w:rPr>
        <w:t> </w:t>
      </w:r>
      <w:r w:rsidR="00C07F8B">
        <w:rPr>
          <w:color w:val="999999"/>
          <w:sz w:val="18"/>
          <w:szCs w:val="18"/>
        </w:rPr>
        <w:t>: dans Gestion des stocks &gt; Ajustements de stock</w:t>
      </w:r>
    </w:p>
    <w:p w:rsidR="00A56D76" w:rsidRPr="00A56D76" w:rsidRDefault="00A56D76" w:rsidP="001F56BA">
      <w:pPr>
        <w:numPr>
          <w:ilvl w:val="0"/>
          <w:numId w:val="19"/>
        </w:numPr>
        <w:tabs>
          <w:tab w:val="clear" w:pos="1429"/>
        </w:tabs>
        <w:rPr>
          <w:color w:val="999999"/>
          <w:sz w:val="18"/>
          <w:szCs w:val="18"/>
        </w:rPr>
      </w:pPr>
      <w:r w:rsidRPr="00A56D76">
        <w:rPr>
          <w:color w:val="999999"/>
          <w:sz w:val="18"/>
          <w:szCs w:val="18"/>
        </w:rPr>
        <w:t>création de l’inventaire physique</w:t>
      </w:r>
      <w:r w:rsidRPr="00A56D76">
        <w:rPr>
          <w:color w:val="999999"/>
          <w:sz w:val="18"/>
          <w:szCs w:val="18"/>
        </w:rPr>
        <w:tab/>
      </w:r>
      <w:r w:rsidRPr="00A56D76">
        <w:rPr>
          <w:color w:val="999999"/>
          <w:sz w:val="18"/>
          <w:szCs w:val="18"/>
        </w:rPr>
        <w:tab/>
      </w:r>
      <w:r w:rsidRPr="00A56D76">
        <w:rPr>
          <w:color w:val="999999"/>
          <w:sz w:val="18"/>
          <w:szCs w:val="18"/>
        </w:rPr>
        <w:tab/>
        <w:t>11-stock.inventory.csv</w:t>
      </w:r>
      <w:r w:rsidRPr="00A56D76">
        <w:rPr>
          <w:rStyle w:val="Appelnotedebasdep"/>
          <w:color w:val="999999"/>
          <w:sz w:val="18"/>
          <w:szCs w:val="18"/>
        </w:rPr>
        <w:footnoteReference w:id="1"/>
      </w:r>
    </w:p>
    <w:p w:rsidR="00A56D76" w:rsidRPr="00A56D76" w:rsidRDefault="00A56D76" w:rsidP="00A56D76">
      <w:pPr>
        <w:numPr>
          <w:ilvl w:val="0"/>
          <w:numId w:val="20"/>
        </w:numPr>
        <w:rPr>
          <w:color w:val="999999"/>
          <w:sz w:val="18"/>
          <w:szCs w:val="18"/>
        </w:rPr>
      </w:pPr>
      <w:r w:rsidRPr="00A56D76">
        <w:rPr>
          <w:color w:val="999999"/>
          <w:sz w:val="18"/>
          <w:szCs w:val="18"/>
        </w:rPr>
        <w:t xml:space="preserve">validation de l’inventaire : </w:t>
      </w:r>
    </w:p>
    <w:p w:rsidR="00A56D76" w:rsidRPr="00A56D76" w:rsidRDefault="00A56D76" w:rsidP="00A56D76">
      <w:pPr>
        <w:ind w:left="1069" w:firstLine="698"/>
        <w:rPr>
          <w:color w:val="999999"/>
          <w:sz w:val="18"/>
          <w:szCs w:val="18"/>
        </w:rPr>
      </w:pPr>
      <w:proofErr w:type="gramStart"/>
      <w:r w:rsidRPr="00A56D76">
        <w:rPr>
          <w:color w:val="999999"/>
          <w:sz w:val="18"/>
          <w:szCs w:val="18"/>
        </w:rPr>
        <w:t>dans</w:t>
      </w:r>
      <w:proofErr w:type="gramEnd"/>
      <w:r w:rsidRPr="00A56D76">
        <w:rPr>
          <w:color w:val="999999"/>
          <w:sz w:val="18"/>
          <w:szCs w:val="18"/>
        </w:rPr>
        <w:t xml:space="preserve"> Entrepôt &gt; Gestion des stocks &gt; </w:t>
      </w:r>
      <w:r w:rsidR="00981528">
        <w:rPr>
          <w:color w:val="999999"/>
          <w:sz w:val="18"/>
          <w:szCs w:val="18"/>
        </w:rPr>
        <w:t xml:space="preserve">Ajustements de stock </w:t>
      </w:r>
      <w:r w:rsidRPr="00A56D76">
        <w:rPr>
          <w:color w:val="999999"/>
          <w:sz w:val="18"/>
          <w:szCs w:val="18"/>
        </w:rPr>
        <w:t>: pour chaque inventaire</w:t>
      </w:r>
    </w:p>
    <w:p w:rsidR="00A56D76" w:rsidRPr="00A56D76" w:rsidRDefault="00C07F8B" w:rsidP="00A56D76">
      <w:pPr>
        <w:numPr>
          <w:ilvl w:val="0"/>
          <w:numId w:val="21"/>
        </w:numPr>
        <w:rPr>
          <w:color w:val="999999"/>
          <w:sz w:val="18"/>
          <w:szCs w:val="18"/>
        </w:rPr>
      </w:pPr>
      <w:r>
        <w:rPr>
          <w:color w:val="999999"/>
          <w:sz w:val="18"/>
          <w:szCs w:val="18"/>
        </w:rPr>
        <w:t xml:space="preserve">Démarrer </w:t>
      </w:r>
      <w:r w:rsidR="00A56D76" w:rsidRPr="00A56D76">
        <w:rPr>
          <w:color w:val="999999"/>
          <w:sz w:val="18"/>
          <w:szCs w:val="18"/>
        </w:rPr>
        <w:t>puis valider l’inventaire</w:t>
      </w:r>
    </w:p>
    <w:p w:rsidR="00A56D76" w:rsidRPr="00A56D76" w:rsidRDefault="00A56D76" w:rsidP="00A56D76">
      <w:pPr>
        <w:rPr>
          <w:color w:val="999999"/>
          <w:sz w:val="18"/>
          <w:szCs w:val="18"/>
        </w:rPr>
      </w:pPr>
    </w:p>
    <w:p w:rsidR="00A56D76" w:rsidRPr="00A56D76" w:rsidRDefault="00A56D76" w:rsidP="00A56D76">
      <w:pPr>
        <w:rPr>
          <w:color w:val="999999"/>
          <w:sz w:val="18"/>
          <w:szCs w:val="18"/>
        </w:rPr>
      </w:pPr>
      <w:r w:rsidRPr="00A56D76">
        <w:rPr>
          <w:color w:val="999999"/>
          <w:sz w:val="18"/>
          <w:szCs w:val="18"/>
        </w:rPr>
        <w:t xml:space="preserve">Dans le module comptabilité : passer une écriture au 02/01/N </w:t>
      </w:r>
    </w:p>
    <w:p w:rsidR="00A56D76" w:rsidRPr="00A56D76" w:rsidRDefault="00A56D76" w:rsidP="00A56D76">
      <w:pPr>
        <w:numPr>
          <w:ilvl w:val="0"/>
          <w:numId w:val="22"/>
        </w:numPr>
        <w:rPr>
          <w:color w:val="999999"/>
          <w:sz w:val="18"/>
          <w:szCs w:val="18"/>
        </w:rPr>
      </w:pPr>
      <w:r w:rsidRPr="00A56D76">
        <w:rPr>
          <w:color w:val="999999"/>
          <w:sz w:val="18"/>
          <w:szCs w:val="18"/>
        </w:rPr>
        <w:t xml:space="preserve">débiter 607100 de la valeur des stocks : </w:t>
      </w:r>
      <w:r w:rsidR="00483B1E" w:rsidRPr="00483B1E">
        <w:rPr>
          <w:color w:val="999999"/>
          <w:sz w:val="18"/>
          <w:szCs w:val="18"/>
        </w:rPr>
        <w:t>968088</w:t>
      </w:r>
      <w:r w:rsidRPr="00A56D76">
        <w:rPr>
          <w:color w:val="999999"/>
          <w:sz w:val="18"/>
          <w:szCs w:val="18"/>
        </w:rPr>
        <w:t xml:space="preserve"> €</w:t>
      </w:r>
    </w:p>
    <w:p w:rsidR="00A56D76" w:rsidRDefault="00A56D76" w:rsidP="00A56D76">
      <w:pPr>
        <w:numPr>
          <w:ilvl w:val="0"/>
          <w:numId w:val="22"/>
        </w:numPr>
        <w:rPr>
          <w:color w:val="999999"/>
          <w:sz w:val="18"/>
          <w:szCs w:val="18"/>
        </w:rPr>
      </w:pPr>
      <w:r w:rsidRPr="00A56D76">
        <w:rPr>
          <w:color w:val="999999"/>
          <w:sz w:val="18"/>
          <w:szCs w:val="18"/>
        </w:rPr>
        <w:t>créditer un compte de capital de la valeur des stocks</w:t>
      </w:r>
    </w:p>
    <w:p w:rsidR="00A56D76" w:rsidRPr="00A56D76" w:rsidRDefault="000954B2" w:rsidP="00A56D76">
      <w:pPr>
        <w:rPr>
          <w:color w:val="999999"/>
          <w:sz w:val="18"/>
          <w:szCs w:val="18"/>
        </w:rPr>
      </w:pPr>
      <w:r>
        <w:rPr>
          <w:noProof/>
          <w:color w:val="999999"/>
          <w:sz w:val="18"/>
          <w:szCs w:val="18"/>
        </w:rPr>
        <w:drawing>
          <wp:inline distT="0" distB="0" distL="0" distR="0">
            <wp:extent cx="5719445" cy="539750"/>
            <wp:effectExtent l="1905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9445" cy="53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7FE6" w:rsidRPr="00A56D76" w:rsidRDefault="004C7FE6" w:rsidP="004C7FE6">
      <w:pPr>
        <w:rPr>
          <w:color w:val="999999"/>
          <w:sz w:val="18"/>
          <w:szCs w:val="18"/>
        </w:rPr>
      </w:pPr>
    </w:p>
    <w:p w:rsidR="004C7FE6" w:rsidRPr="00285F5B" w:rsidRDefault="004C7FE6" w:rsidP="004C7FE6">
      <w:r>
        <w:rPr>
          <w:color w:val="999999"/>
        </w:rPr>
        <w:br w:type="page"/>
      </w:r>
    </w:p>
    <w:p w:rsidR="0015631B" w:rsidRDefault="0015631B" w:rsidP="00EC7EBB">
      <w:pPr>
        <w:pStyle w:val="Titre4"/>
      </w:pPr>
      <w:bookmarkStart w:id="3" w:name="_Toc442527103"/>
      <w:r>
        <w:lastRenderedPageBreak/>
        <w:t>Animation pédagogique</w:t>
      </w:r>
      <w:bookmarkEnd w:id="3"/>
    </w:p>
    <w:p w:rsidR="0015631B" w:rsidRDefault="0015631B" w:rsidP="00EC7EBB"/>
    <w:p w:rsidR="0015631B" w:rsidRDefault="0015631B" w:rsidP="00EC7EBB">
      <w:r>
        <w:rPr>
          <w:b/>
        </w:rPr>
        <w:t xml:space="preserve">Proposition d’animation pédagogique : </w:t>
      </w:r>
      <w:r>
        <w:t xml:space="preserve">les élèves travaillent maintenant à 2 sur une base. Pour cela vous pouvez leur demander de restaurer une base à partir d’un fichier si vous avez la possibilité de leur fournir le mot de passe administrateur système. Sinon vous devez dupliquer/cloner la base obtenue après restauration de </w:t>
      </w:r>
      <w:r w:rsidR="00B70418">
        <w:rPr>
          <w:rFonts w:ascii="Courier New" w:hAnsi="Courier New" w:cs="Courier New"/>
        </w:rPr>
        <w:t>TP2</w:t>
      </w:r>
      <w:r w:rsidR="00406034">
        <w:rPr>
          <w:rFonts w:ascii="Courier New" w:hAnsi="Courier New" w:cs="Courier New"/>
        </w:rPr>
        <w:t>a4</w:t>
      </w:r>
      <w:r w:rsidR="00B70418">
        <w:rPr>
          <w:rFonts w:ascii="Courier New" w:hAnsi="Courier New" w:cs="Courier New"/>
        </w:rPr>
        <w:t>_specibike_</w:t>
      </w:r>
      <w:r w:rsidR="00406034">
        <w:rPr>
          <w:rFonts w:ascii="Courier New" w:hAnsi="Courier New" w:cs="Courier New"/>
        </w:rPr>
        <w:t>sansBDC</w:t>
      </w:r>
      <w:r w:rsidR="00B70418">
        <w:rPr>
          <w:rFonts w:ascii="Courier New" w:hAnsi="Courier New" w:cs="Courier New"/>
        </w:rPr>
        <w:t>.zip</w:t>
      </w:r>
      <w:r>
        <w:rPr>
          <w:rFonts w:ascii="Courier New" w:hAnsi="Courier New" w:cs="Courier New"/>
        </w:rPr>
        <w:t>.</w:t>
      </w:r>
    </w:p>
    <w:p w:rsidR="0015631B" w:rsidRDefault="0015631B" w:rsidP="00EC7EBB"/>
    <w:p w:rsidR="0015631B" w:rsidRPr="00C04E71" w:rsidRDefault="0015631B" w:rsidP="00EC7EBB">
      <w:r w:rsidRPr="00C04E71">
        <w:t xml:space="preserve">Voir le TP0 Prise en main ou la vidéo </w:t>
      </w:r>
      <w:r w:rsidR="00921147" w:rsidRPr="00C04E71">
        <w:t>"Gestion des bases de données dans OpenERP V8"</w:t>
      </w:r>
      <w:r w:rsidRPr="00C04E71">
        <w:rPr>
          <w:rFonts w:ascii="Courier New" w:hAnsi="Courier New" w:cs="Courier New"/>
          <w:b/>
        </w:rPr>
        <w:t xml:space="preserve"> </w:t>
      </w:r>
      <w:r w:rsidRPr="00C04E71">
        <w:t>pour vous aider à dupliquer la base.</w:t>
      </w:r>
    </w:p>
    <w:p w:rsidR="0015631B" w:rsidRDefault="0015631B" w:rsidP="00EC7EBB"/>
    <w:p w:rsidR="0015631B" w:rsidRDefault="0015631B" w:rsidP="00EC7EBB">
      <w:r>
        <w:t xml:space="preserve">Vous pouvez transmettre les consignes de cette façon là : </w:t>
      </w:r>
    </w:p>
    <w:p w:rsidR="0015631B" w:rsidRDefault="0015631B" w:rsidP="00EC7EBB"/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730"/>
        <w:gridCol w:w="1726"/>
        <w:gridCol w:w="1732"/>
      </w:tblGrid>
      <w:tr w:rsidR="0015631B" w:rsidTr="00A56D76">
        <w:trPr>
          <w:trHeight w:val="264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15631B" w:rsidRDefault="0015631B" w:rsidP="00A56D7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Groupe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15631B" w:rsidRDefault="00F158BA" w:rsidP="00A56D7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Élèves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15631B" w:rsidRDefault="0015631B" w:rsidP="00A56D76">
            <w:pPr>
              <w:jc w:val="center"/>
            </w:pPr>
            <w:r>
              <w:rPr>
                <w:b/>
                <w:sz w:val="16"/>
                <w:szCs w:val="16"/>
              </w:rPr>
              <w:t>Base</w:t>
            </w:r>
          </w:p>
        </w:tc>
      </w:tr>
      <w:tr w:rsidR="0015631B" w:rsidRPr="00A56D76" w:rsidTr="00A56D76">
        <w:trPr>
          <w:trHeight w:val="264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5631B" w:rsidRPr="00A56D76" w:rsidRDefault="0015631B" w:rsidP="00A56D76">
            <w:pPr>
              <w:jc w:val="center"/>
              <w:rPr>
                <w:rStyle w:val="gi"/>
                <w:sz w:val="16"/>
                <w:szCs w:val="16"/>
              </w:rPr>
            </w:pPr>
            <w:r w:rsidRPr="00A56D76">
              <w:rPr>
                <w:sz w:val="16"/>
                <w:szCs w:val="16"/>
              </w:rPr>
              <w:t>1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5631B" w:rsidRPr="00A56D76" w:rsidRDefault="0015631B" w:rsidP="00A56D76">
            <w:pPr>
              <w:jc w:val="center"/>
              <w:rPr>
                <w:sz w:val="16"/>
                <w:szCs w:val="16"/>
              </w:rPr>
            </w:pPr>
            <w:r w:rsidRPr="00A56D76">
              <w:rPr>
                <w:rStyle w:val="gi"/>
                <w:sz w:val="16"/>
                <w:szCs w:val="16"/>
              </w:rPr>
              <w:t>Annie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5631B" w:rsidRPr="00A56D76" w:rsidRDefault="0015631B" w:rsidP="00A56D76">
            <w:pPr>
              <w:jc w:val="center"/>
            </w:pPr>
            <w:r w:rsidRPr="00A56D76">
              <w:rPr>
                <w:sz w:val="16"/>
                <w:szCs w:val="16"/>
              </w:rPr>
              <w:t>specibike_crm01</w:t>
            </w:r>
          </w:p>
        </w:tc>
      </w:tr>
      <w:tr w:rsidR="0015631B" w:rsidRPr="00A56D76" w:rsidTr="00A56D76">
        <w:trPr>
          <w:trHeight w:val="264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5631B" w:rsidRPr="00A56D76" w:rsidRDefault="0015631B" w:rsidP="00A56D76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5631B" w:rsidRPr="00A56D76" w:rsidRDefault="0015631B" w:rsidP="00A56D76">
            <w:pPr>
              <w:jc w:val="center"/>
              <w:rPr>
                <w:sz w:val="16"/>
                <w:szCs w:val="16"/>
              </w:rPr>
            </w:pPr>
            <w:r w:rsidRPr="00A56D76">
              <w:rPr>
                <w:rStyle w:val="gi"/>
                <w:sz w:val="16"/>
                <w:szCs w:val="16"/>
              </w:rPr>
              <w:t>Abadia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5631B" w:rsidRPr="00A56D76" w:rsidRDefault="0015631B" w:rsidP="00A56D76">
            <w:pPr>
              <w:snapToGrid w:val="0"/>
              <w:jc w:val="center"/>
              <w:rPr>
                <w:sz w:val="16"/>
                <w:szCs w:val="16"/>
              </w:rPr>
            </w:pPr>
          </w:p>
        </w:tc>
      </w:tr>
      <w:tr w:rsidR="0015631B" w:rsidRPr="00A56D76" w:rsidTr="00A56D76">
        <w:trPr>
          <w:trHeight w:val="264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5631B" w:rsidRPr="00A56D76" w:rsidRDefault="0015631B" w:rsidP="00A56D76">
            <w:pPr>
              <w:jc w:val="center"/>
              <w:rPr>
                <w:rStyle w:val="gi"/>
                <w:sz w:val="16"/>
                <w:szCs w:val="16"/>
              </w:rPr>
            </w:pPr>
            <w:r w:rsidRPr="00A56D76">
              <w:rPr>
                <w:sz w:val="16"/>
                <w:szCs w:val="16"/>
              </w:rPr>
              <w:t>2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5631B" w:rsidRPr="00A56D76" w:rsidRDefault="0015631B" w:rsidP="00A56D76">
            <w:pPr>
              <w:jc w:val="center"/>
              <w:rPr>
                <w:sz w:val="16"/>
                <w:szCs w:val="16"/>
              </w:rPr>
            </w:pPr>
            <w:r w:rsidRPr="00A56D76">
              <w:rPr>
                <w:rStyle w:val="gi"/>
                <w:sz w:val="16"/>
                <w:szCs w:val="16"/>
              </w:rPr>
              <w:t>Catherine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5631B" w:rsidRPr="00A56D76" w:rsidRDefault="0015631B" w:rsidP="00A56D76">
            <w:pPr>
              <w:jc w:val="center"/>
            </w:pPr>
            <w:r w:rsidRPr="00A56D76">
              <w:rPr>
                <w:sz w:val="16"/>
                <w:szCs w:val="16"/>
              </w:rPr>
              <w:t>specibike_crm02</w:t>
            </w:r>
          </w:p>
        </w:tc>
      </w:tr>
      <w:tr w:rsidR="0015631B" w:rsidRPr="00A56D76" w:rsidTr="00A56D76">
        <w:trPr>
          <w:trHeight w:val="264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5631B" w:rsidRPr="00A56D76" w:rsidRDefault="0015631B" w:rsidP="00A56D76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5631B" w:rsidRPr="00A56D76" w:rsidRDefault="0015631B" w:rsidP="00A56D76">
            <w:pPr>
              <w:jc w:val="center"/>
              <w:rPr>
                <w:sz w:val="16"/>
                <w:szCs w:val="16"/>
              </w:rPr>
            </w:pPr>
            <w:r w:rsidRPr="00A56D76">
              <w:rPr>
                <w:rStyle w:val="gi"/>
                <w:sz w:val="16"/>
                <w:szCs w:val="16"/>
              </w:rPr>
              <w:t>Dominique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5631B" w:rsidRPr="00A56D76" w:rsidRDefault="0015631B" w:rsidP="00A56D76">
            <w:pPr>
              <w:snapToGrid w:val="0"/>
              <w:jc w:val="center"/>
              <w:rPr>
                <w:sz w:val="16"/>
                <w:szCs w:val="16"/>
              </w:rPr>
            </w:pPr>
          </w:p>
        </w:tc>
      </w:tr>
      <w:tr w:rsidR="0015631B" w:rsidRPr="00A56D76" w:rsidTr="00A56D76">
        <w:trPr>
          <w:trHeight w:val="264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5631B" w:rsidRPr="00A56D76" w:rsidRDefault="0015631B" w:rsidP="00A56D76">
            <w:pPr>
              <w:jc w:val="center"/>
              <w:rPr>
                <w:rStyle w:val="gi"/>
                <w:sz w:val="16"/>
                <w:szCs w:val="16"/>
              </w:rPr>
            </w:pPr>
            <w:r w:rsidRPr="00A56D76">
              <w:rPr>
                <w:sz w:val="16"/>
                <w:szCs w:val="16"/>
              </w:rPr>
              <w:t>3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5631B" w:rsidRPr="00A56D76" w:rsidRDefault="0015631B" w:rsidP="00A56D76">
            <w:pPr>
              <w:jc w:val="center"/>
              <w:rPr>
                <w:sz w:val="16"/>
                <w:szCs w:val="16"/>
              </w:rPr>
            </w:pPr>
            <w:r w:rsidRPr="00A56D76">
              <w:rPr>
                <w:rStyle w:val="gi"/>
                <w:sz w:val="16"/>
                <w:szCs w:val="16"/>
              </w:rPr>
              <w:t>Marion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5631B" w:rsidRPr="00A56D76" w:rsidRDefault="0015631B" w:rsidP="00A56D76">
            <w:pPr>
              <w:jc w:val="center"/>
            </w:pPr>
            <w:r w:rsidRPr="00A56D76">
              <w:rPr>
                <w:sz w:val="16"/>
                <w:szCs w:val="16"/>
              </w:rPr>
              <w:t>specibike_crm03</w:t>
            </w:r>
          </w:p>
        </w:tc>
      </w:tr>
      <w:tr w:rsidR="0015631B" w:rsidRPr="00A56D76" w:rsidTr="00A56D76">
        <w:trPr>
          <w:trHeight w:val="264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5631B" w:rsidRPr="00A56D76" w:rsidRDefault="0015631B" w:rsidP="00A56D76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5631B" w:rsidRPr="00A56D76" w:rsidRDefault="0015631B" w:rsidP="00A56D76">
            <w:pPr>
              <w:jc w:val="center"/>
              <w:rPr>
                <w:sz w:val="16"/>
                <w:szCs w:val="16"/>
              </w:rPr>
            </w:pPr>
            <w:r w:rsidRPr="00A56D76">
              <w:rPr>
                <w:rStyle w:val="gi"/>
                <w:sz w:val="16"/>
                <w:szCs w:val="16"/>
              </w:rPr>
              <w:t>Sylvie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5631B" w:rsidRPr="00A56D76" w:rsidRDefault="0015631B" w:rsidP="00A56D76">
            <w:pPr>
              <w:snapToGrid w:val="0"/>
              <w:jc w:val="center"/>
              <w:rPr>
                <w:sz w:val="16"/>
                <w:szCs w:val="16"/>
              </w:rPr>
            </w:pPr>
          </w:p>
        </w:tc>
      </w:tr>
      <w:tr w:rsidR="0015631B" w:rsidRPr="00A56D76" w:rsidTr="00A56D76">
        <w:trPr>
          <w:trHeight w:val="264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5631B" w:rsidRPr="00A56D76" w:rsidRDefault="0015631B" w:rsidP="00A56D76">
            <w:pPr>
              <w:jc w:val="center"/>
              <w:rPr>
                <w:rStyle w:val="gi"/>
                <w:sz w:val="16"/>
                <w:szCs w:val="16"/>
              </w:rPr>
            </w:pPr>
            <w:r w:rsidRPr="00A56D76">
              <w:rPr>
                <w:sz w:val="16"/>
                <w:szCs w:val="16"/>
              </w:rPr>
              <w:t>4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5631B" w:rsidRPr="00A56D76" w:rsidRDefault="0015631B" w:rsidP="00A56D76">
            <w:pPr>
              <w:jc w:val="center"/>
              <w:rPr>
                <w:sz w:val="16"/>
                <w:szCs w:val="16"/>
              </w:rPr>
            </w:pPr>
            <w:r w:rsidRPr="00A56D76">
              <w:rPr>
                <w:rStyle w:val="gi"/>
                <w:sz w:val="16"/>
                <w:szCs w:val="16"/>
              </w:rPr>
              <w:t>Jacques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5631B" w:rsidRPr="00A56D76" w:rsidRDefault="0015631B" w:rsidP="00A56D76">
            <w:pPr>
              <w:jc w:val="center"/>
            </w:pPr>
            <w:r w:rsidRPr="00A56D76">
              <w:rPr>
                <w:sz w:val="16"/>
                <w:szCs w:val="16"/>
              </w:rPr>
              <w:t>specibike_crm04</w:t>
            </w:r>
          </w:p>
        </w:tc>
      </w:tr>
      <w:tr w:rsidR="0015631B" w:rsidRPr="00A56D76" w:rsidTr="00A56D76">
        <w:trPr>
          <w:trHeight w:val="264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5631B" w:rsidRPr="00A56D76" w:rsidRDefault="0015631B" w:rsidP="00A56D76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5631B" w:rsidRPr="00A56D76" w:rsidRDefault="0015631B" w:rsidP="00A56D76">
            <w:pPr>
              <w:jc w:val="center"/>
              <w:rPr>
                <w:sz w:val="16"/>
                <w:szCs w:val="16"/>
              </w:rPr>
            </w:pPr>
            <w:r w:rsidRPr="00A56D76">
              <w:rPr>
                <w:rStyle w:val="gi"/>
                <w:sz w:val="16"/>
                <w:szCs w:val="16"/>
              </w:rPr>
              <w:t>Paul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5631B" w:rsidRPr="00A56D76" w:rsidRDefault="0015631B" w:rsidP="00A56D76">
            <w:pPr>
              <w:snapToGrid w:val="0"/>
              <w:jc w:val="center"/>
              <w:rPr>
                <w:sz w:val="16"/>
                <w:szCs w:val="16"/>
              </w:rPr>
            </w:pPr>
          </w:p>
        </w:tc>
      </w:tr>
      <w:tr w:rsidR="0015631B" w:rsidRPr="00A56D76" w:rsidTr="00A56D76">
        <w:trPr>
          <w:trHeight w:val="264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5631B" w:rsidRPr="00A56D76" w:rsidRDefault="0015631B" w:rsidP="00A56D76">
            <w:pPr>
              <w:jc w:val="center"/>
              <w:rPr>
                <w:rStyle w:val="Lienhypertextesuivivisit"/>
                <w:color w:val="000080"/>
                <w:sz w:val="16"/>
                <w:szCs w:val="16"/>
                <w:u w:val="none"/>
              </w:rPr>
            </w:pPr>
            <w:r w:rsidRPr="00A56D76">
              <w:rPr>
                <w:sz w:val="16"/>
                <w:szCs w:val="16"/>
              </w:rPr>
              <w:t>5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5631B" w:rsidRPr="00A56D76" w:rsidRDefault="0015631B" w:rsidP="00A56D76">
            <w:pPr>
              <w:jc w:val="center"/>
              <w:rPr>
                <w:sz w:val="16"/>
                <w:szCs w:val="16"/>
              </w:rPr>
            </w:pPr>
            <w:r w:rsidRPr="00A56D76">
              <w:rPr>
                <w:rStyle w:val="Lienhypertextesuivivisit"/>
                <w:color w:val="000080"/>
                <w:sz w:val="16"/>
                <w:szCs w:val="16"/>
                <w:u w:val="none"/>
              </w:rPr>
              <w:t>Sylvie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5631B" w:rsidRPr="00A56D76" w:rsidRDefault="0015631B" w:rsidP="00A56D76">
            <w:pPr>
              <w:jc w:val="center"/>
            </w:pPr>
            <w:r w:rsidRPr="00A56D76">
              <w:rPr>
                <w:sz w:val="16"/>
                <w:szCs w:val="16"/>
              </w:rPr>
              <w:t>specibike_crm05</w:t>
            </w:r>
          </w:p>
        </w:tc>
      </w:tr>
      <w:tr w:rsidR="0015631B" w:rsidRPr="00A56D76" w:rsidTr="00A56D76">
        <w:trPr>
          <w:trHeight w:val="264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5631B" w:rsidRPr="00A56D76" w:rsidRDefault="0015631B" w:rsidP="00A56D76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5631B" w:rsidRPr="00A56D76" w:rsidRDefault="0015631B" w:rsidP="00A56D76">
            <w:pPr>
              <w:jc w:val="center"/>
              <w:rPr>
                <w:sz w:val="16"/>
                <w:szCs w:val="16"/>
              </w:rPr>
            </w:pPr>
            <w:r w:rsidRPr="00A56D76">
              <w:rPr>
                <w:rStyle w:val="Lienhypertextesuivivisit"/>
                <w:color w:val="000080"/>
                <w:sz w:val="16"/>
                <w:szCs w:val="16"/>
                <w:u w:val="none"/>
              </w:rPr>
              <w:t>Nadia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5631B" w:rsidRPr="00A56D76" w:rsidRDefault="0015631B" w:rsidP="00A56D76">
            <w:pPr>
              <w:snapToGrid w:val="0"/>
              <w:jc w:val="center"/>
              <w:rPr>
                <w:sz w:val="16"/>
                <w:szCs w:val="16"/>
              </w:rPr>
            </w:pPr>
          </w:p>
        </w:tc>
      </w:tr>
      <w:tr w:rsidR="0015631B" w:rsidRPr="00A56D76" w:rsidTr="00A56D76">
        <w:trPr>
          <w:trHeight w:val="264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5631B" w:rsidRPr="00A56D76" w:rsidRDefault="0015631B" w:rsidP="00A56D76">
            <w:pPr>
              <w:jc w:val="center"/>
              <w:rPr>
                <w:rStyle w:val="Lienhypertextesuivivisit"/>
                <w:color w:val="000080"/>
                <w:sz w:val="16"/>
                <w:szCs w:val="16"/>
                <w:u w:val="none"/>
              </w:rPr>
            </w:pPr>
            <w:r w:rsidRPr="00A56D76">
              <w:rPr>
                <w:sz w:val="16"/>
                <w:szCs w:val="16"/>
              </w:rPr>
              <w:t>6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5631B" w:rsidRPr="00A56D76" w:rsidRDefault="0015631B" w:rsidP="00A56D76">
            <w:pPr>
              <w:jc w:val="center"/>
              <w:rPr>
                <w:sz w:val="16"/>
                <w:szCs w:val="16"/>
              </w:rPr>
            </w:pPr>
            <w:r w:rsidRPr="00A56D76">
              <w:rPr>
                <w:rStyle w:val="Lienhypertextesuivivisit"/>
                <w:color w:val="000080"/>
                <w:sz w:val="16"/>
                <w:szCs w:val="16"/>
                <w:u w:val="none"/>
              </w:rPr>
              <w:t>Virginie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5631B" w:rsidRPr="00A56D76" w:rsidRDefault="0015631B" w:rsidP="00A56D76">
            <w:pPr>
              <w:jc w:val="center"/>
            </w:pPr>
            <w:r w:rsidRPr="00A56D76">
              <w:rPr>
                <w:sz w:val="16"/>
                <w:szCs w:val="16"/>
              </w:rPr>
              <w:t>specibike_crm06</w:t>
            </w:r>
          </w:p>
        </w:tc>
      </w:tr>
      <w:tr w:rsidR="0015631B" w:rsidRPr="00A56D76" w:rsidTr="00A56D76">
        <w:trPr>
          <w:trHeight w:val="264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5631B" w:rsidRPr="00A56D76" w:rsidRDefault="0015631B" w:rsidP="00A56D76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5631B" w:rsidRPr="00A56D76" w:rsidRDefault="0015631B" w:rsidP="00A56D76">
            <w:pPr>
              <w:jc w:val="center"/>
              <w:rPr>
                <w:sz w:val="16"/>
                <w:szCs w:val="16"/>
              </w:rPr>
            </w:pPr>
            <w:r w:rsidRPr="00A56D76">
              <w:rPr>
                <w:rStyle w:val="Lienhypertextesuivivisit"/>
                <w:color w:val="000080"/>
                <w:sz w:val="16"/>
                <w:szCs w:val="16"/>
                <w:u w:val="none"/>
              </w:rPr>
              <w:t>Fveyan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5631B" w:rsidRPr="00A56D76" w:rsidRDefault="0015631B" w:rsidP="00A56D76">
            <w:pPr>
              <w:snapToGrid w:val="0"/>
              <w:jc w:val="center"/>
              <w:rPr>
                <w:sz w:val="16"/>
                <w:szCs w:val="16"/>
              </w:rPr>
            </w:pPr>
          </w:p>
        </w:tc>
      </w:tr>
      <w:tr w:rsidR="0015631B" w:rsidRPr="00A56D76" w:rsidTr="00A56D76">
        <w:trPr>
          <w:trHeight w:val="264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5631B" w:rsidRPr="00A56D76" w:rsidRDefault="0015631B" w:rsidP="00A56D76">
            <w:pPr>
              <w:jc w:val="center"/>
              <w:rPr>
                <w:rStyle w:val="Lienhypertextesuivivisit"/>
                <w:color w:val="000080"/>
                <w:sz w:val="16"/>
                <w:szCs w:val="16"/>
                <w:u w:val="none"/>
              </w:rPr>
            </w:pPr>
            <w:r w:rsidRPr="00A56D76">
              <w:rPr>
                <w:sz w:val="16"/>
                <w:szCs w:val="16"/>
              </w:rPr>
              <w:t>7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5631B" w:rsidRPr="00A56D76" w:rsidRDefault="0015631B" w:rsidP="00A56D76">
            <w:pPr>
              <w:jc w:val="center"/>
              <w:rPr>
                <w:sz w:val="16"/>
                <w:szCs w:val="16"/>
              </w:rPr>
            </w:pPr>
            <w:r w:rsidRPr="00A56D76">
              <w:rPr>
                <w:rStyle w:val="Lienhypertextesuivivisit"/>
                <w:color w:val="000080"/>
                <w:sz w:val="16"/>
                <w:szCs w:val="16"/>
                <w:u w:val="none"/>
              </w:rPr>
              <w:t>Pascale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5631B" w:rsidRPr="00A56D76" w:rsidRDefault="0015631B" w:rsidP="00A56D76">
            <w:pPr>
              <w:jc w:val="center"/>
            </w:pPr>
            <w:r w:rsidRPr="00A56D76">
              <w:rPr>
                <w:sz w:val="16"/>
                <w:szCs w:val="16"/>
              </w:rPr>
              <w:t>specibike_crm07</w:t>
            </w:r>
          </w:p>
        </w:tc>
      </w:tr>
      <w:tr w:rsidR="0015631B" w:rsidRPr="00A56D76" w:rsidTr="00A56D76">
        <w:trPr>
          <w:trHeight w:val="264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5631B" w:rsidRPr="00A56D76" w:rsidRDefault="0015631B" w:rsidP="00A56D76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5631B" w:rsidRPr="00A56D76" w:rsidRDefault="0015631B" w:rsidP="00A56D76">
            <w:pPr>
              <w:jc w:val="center"/>
              <w:rPr>
                <w:sz w:val="16"/>
                <w:szCs w:val="16"/>
              </w:rPr>
            </w:pPr>
            <w:r w:rsidRPr="00A56D76">
              <w:rPr>
                <w:sz w:val="16"/>
                <w:szCs w:val="16"/>
                <w:shd w:val="clear" w:color="auto" w:fill="FFFFFF"/>
              </w:rPr>
              <w:t>Claire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5631B" w:rsidRPr="00A56D76" w:rsidRDefault="0015631B" w:rsidP="00A56D76">
            <w:pPr>
              <w:snapToGrid w:val="0"/>
              <w:jc w:val="center"/>
              <w:rPr>
                <w:sz w:val="16"/>
                <w:szCs w:val="16"/>
              </w:rPr>
            </w:pPr>
          </w:p>
        </w:tc>
      </w:tr>
      <w:tr w:rsidR="0015631B" w:rsidRPr="00A56D76" w:rsidTr="00A56D76">
        <w:trPr>
          <w:trHeight w:val="264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5631B" w:rsidRPr="00A56D76" w:rsidRDefault="0015631B" w:rsidP="00A56D76">
            <w:pPr>
              <w:jc w:val="center"/>
              <w:rPr>
                <w:sz w:val="16"/>
                <w:szCs w:val="16"/>
              </w:rPr>
            </w:pPr>
            <w:r w:rsidRPr="00A56D76">
              <w:rPr>
                <w:sz w:val="16"/>
                <w:szCs w:val="16"/>
              </w:rPr>
              <w:t>8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5631B" w:rsidRPr="00A56D76" w:rsidRDefault="0015631B" w:rsidP="00A56D76">
            <w:pPr>
              <w:jc w:val="center"/>
              <w:rPr>
                <w:sz w:val="16"/>
                <w:szCs w:val="16"/>
              </w:rPr>
            </w:pPr>
            <w:r w:rsidRPr="00A56D76">
              <w:rPr>
                <w:sz w:val="16"/>
                <w:szCs w:val="16"/>
              </w:rPr>
              <w:t>Celia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5631B" w:rsidRPr="00A56D76" w:rsidRDefault="0015631B" w:rsidP="00A56D76">
            <w:pPr>
              <w:jc w:val="center"/>
            </w:pPr>
            <w:r w:rsidRPr="00A56D76">
              <w:rPr>
                <w:sz w:val="16"/>
                <w:szCs w:val="16"/>
              </w:rPr>
              <w:t>specibike_crm08</w:t>
            </w:r>
          </w:p>
        </w:tc>
      </w:tr>
      <w:tr w:rsidR="0015631B" w:rsidRPr="00A56D76" w:rsidTr="00A56D76">
        <w:trPr>
          <w:trHeight w:val="264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5631B" w:rsidRPr="00A56D76" w:rsidRDefault="0015631B" w:rsidP="00A56D76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5631B" w:rsidRPr="00A56D76" w:rsidRDefault="0015631B" w:rsidP="00A56D76">
            <w:pPr>
              <w:jc w:val="center"/>
              <w:rPr>
                <w:sz w:val="16"/>
                <w:szCs w:val="16"/>
              </w:rPr>
            </w:pPr>
            <w:r w:rsidRPr="00A56D76">
              <w:rPr>
                <w:sz w:val="16"/>
                <w:szCs w:val="16"/>
              </w:rPr>
              <w:t>Gwendoline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5631B" w:rsidRPr="00A56D76" w:rsidRDefault="0015631B" w:rsidP="00A56D76">
            <w:pPr>
              <w:snapToGrid w:val="0"/>
              <w:jc w:val="center"/>
              <w:rPr>
                <w:sz w:val="16"/>
                <w:szCs w:val="16"/>
              </w:rPr>
            </w:pPr>
          </w:p>
        </w:tc>
      </w:tr>
      <w:tr w:rsidR="0015631B" w:rsidRPr="00A56D76" w:rsidTr="00A56D76">
        <w:trPr>
          <w:trHeight w:val="264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5631B" w:rsidRPr="00A56D76" w:rsidRDefault="0015631B" w:rsidP="00A56D76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5631B" w:rsidRPr="00A56D76" w:rsidRDefault="0015631B" w:rsidP="00A56D76">
            <w:pPr>
              <w:jc w:val="center"/>
              <w:rPr>
                <w:sz w:val="16"/>
                <w:szCs w:val="16"/>
              </w:rPr>
            </w:pPr>
            <w:r w:rsidRPr="00A56D76">
              <w:rPr>
                <w:sz w:val="16"/>
                <w:szCs w:val="16"/>
              </w:rPr>
              <w:t>Marion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5631B" w:rsidRPr="00A56D76" w:rsidRDefault="0015631B" w:rsidP="00A56D76">
            <w:pPr>
              <w:snapToGrid w:val="0"/>
              <w:jc w:val="center"/>
              <w:rPr>
                <w:sz w:val="16"/>
                <w:szCs w:val="16"/>
              </w:rPr>
            </w:pPr>
          </w:p>
        </w:tc>
      </w:tr>
    </w:tbl>
    <w:p w:rsidR="0015631B" w:rsidRDefault="0015631B" w:rsidP="00EC7EBB"/>
    <w:p w:rsidR="0015631B" w:rsidRDefault="0015631B" w:rsidP="00EC7EBB">
      <w:r>
        <w:t>Pensez à conserver une base specibike_crm_demo pour la démonstration.</w:t>
      </w:r>
    </w:p>
    <w:p w:rsidR="004C7FE6" w:rsidRDefault="004C7FE6" w:rsidP="00EC7EBB">
      <w:r>
        <w:br w:type="page"/>
      </w:r>
    </w:p>
    <w:p w:rsidR="0015631B" w:rsidRDefault="0015631B" w:rsidP="00EC7EBB">
      <w:pPr>
        <w:pStyle w:val="Titre4"/>
      </w:pPr>
      <w:bookmarkStart w:id="4" w:name="_Toc442527104"/>
      <w:r>
        <w:lastRenderedPageBreak/>
        <w:t>Gestion commerciale collaborative : piste, opportunités, devis, facturation</w:t>
      </w:r>
      <w:bookmarkEnd w:id="4"/>
    </w:p>
    <w:p w:rsidR="0015631B" w:rsidRDefault="0015631B" w:rsidP="00EC7EBB">
      <w:r>
        <w:t>L’un des points forts d’OpenERP (à partir de la V7) est de fournir des outils intégrés de travail collaboratif en s'inspirant de Facebook et de Twitter. Nous allons les découvrir à travers le processus de gestion commerciale.</w:t>
      </w:r>
    </w:p>
    <w:p w:rsidR="0015631B" w:rsidRDefault="0015631B" w:rsidP="00EC7EBB"/>
    <w:p w:rsidR="0015631B" w:rsidRDefault="00452A68" w:rsidP="00EC7EBB">
      <w:r>
        <w:rPr>
          <w:b/>
          <w:i/>
        </w:rPr>
        <w:t>Attention : le</w:t>
      </w:r>
      <w:r w:rsidR="0015631B">
        <w:rPr>
          <w:b/>
          <w:i/>
        </w:rPr>
        <w:t xml:space="preserve"> mode démonstration </w:t>
      </w:r>
      <w:r>
        <w:rPr>
          <w:b/>
          <w:i/>
        </w:rPr>
        <w:t xml:space="preserve">doit être utilisé </w:t>
      </w:r>
      <w:r w:rsidR="0015631B">
        <w:rPr>
          <w:b/>
          <w:i/>
        </w:rPr>
        <w:t>au début</w:t>
      </w:r>
      <w:r>
        <w:rPr>
          <w:b/>
          <w:i/>
        </w:rPr>
        <w:t>.</w:t>
      </w:r>
      <w:r w:rsidR="0015631B">
        <w:rPr>
          <w:b/>
          <w:i/>
        </w:rPr>
        <w:t xml:space="preserve"> Le prof</w:t>
      </w:r>
      <w:r>
        <w:rPr>
          <w:b/>
          <w:i/>
        </w:rPr>
        <w:t>esseur</w:t>
      </w:r>
      <w:r w:rsidR="0015631B">
        <w:rPr>
          <w:b/>
          <w:i/>
        </w:rPr>
        <w:t xml:space="preserve"> réalise sur specibike_crm_demo – les élèves observent</w:t>
      </w:r>
      <w:r>
        <w:rPr>
          <w:b/>
          <w:i/>
        </w:rPr>
        <w:t>.</w:t>
      </w:r>
    </w:p>
    <w:p w:rsidR="0015631B" w:rsidRDefault="0015631B" w:rsidP="00EC7EBB"/>
    <w:p w:rsidR="0015631B" w:rsidRDefault="0015631B" w:rsidP="00EC7EB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i/>
        </w:rPr>
      </w:pPr>
      <w:r>
        <w:rPr>
          <w:i/>
        </w:rPr>
        <w:t xml:space="preserve">Pour faciliter les démonstrations vous pouvez utiliser plusieurs </w:t>
      </w:r>
      <w:r>
        <w:rPr>
          <w:i/>
          <w:u w:val="single"/>
        </w:rPr>
        <w:t>fenêtres</w:t>
      </w:r>
      <w:r>
        <w:rPr>
          <w:i/>
        </w:rPr>
        <w:t xml:space="preserve"> de navigateurs (différents si possible pour être plus clair).</w:t>
      </w:r>
    </w:p>
    <w:p w:rsidR="0015631B" w:rsidRDefault="0015631B" w:rsidP="00EC7EB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rPr>
          <w:i/>
        </w:rPr>
        <w:t>Dans une fenêtre vous êtes Fulton, dans l’autre vous serez Billon.</w:t>
      </w:r>
    </w:p>
    <w:p w:rsidR="0015631B" w:rsidRDefault="0015631B" w:rsidP="00EC7EBB"/>
    <w:p w:rsidR="0015631B" w:rsidRDefault="0015631B" w:rsidP="00EC7EBB"/>
    <w:p w:rsidR="0015631B" w:rsidRDefault="0015631B" w:rsidP="00EC7EBB">
      <w:pPr>
        <w:numPr>
          <w:ilvl w:val="0"/>
          <w:numId w:val="9"/>
        </w:numPr>
      </w:pPr>
      <w:r>
        <w:t>Préalable : il faut que Billon et Fulton aient des adresses emails. C’est le cas dans votre base. Vous n’avez rien à faire.</w:t>
      </w:r>
    </w:p>
    <w:p w:rsidR="0015631B" w:rsidRDefault="0015631B" w:rsidP="00EC7EBB"/>
    <w:p w:rsidR="0015631B" w:rsidRDefault="0015631B" w:rsidP="00EC7EBB">
      <w:pPr>
        <w:numPr>
          <w:ilvl w:val="0"/>
          <w:numId w:val="9"/>
        </w:numPr>
      </w:pPr>
      <w:r>
        <w:rPr>
          <w:b/>
        </w:rPr>
        <w:t>1</w:t>
      </w:r>
      <w:r>
        <w:rPr>
          <w:b/>
          <w:vertAlign w:val="superscript"/>
        </w:rPr>
        <w:t>ère</w:t>
      </w:r>
      <w:r>
        <w:rPr>
          <w:b/>
        </w:rPr>
        <w:t xml:space="preserve"> étape : Paramétrage de l’équipe commerciale</w:t>
      </w:r>
    </w:p>
    <w:p w:rsidR="0015631B" w:rsidRDefault="0015631B" w:rsidP="00EC7EBB"/>
    <w:p w:rsidR="00A56D76" w:rsidRDefault="00A56D76" w:rsidP="00A56D76">
      <w:r>
        <w:t xml:space="preserve">Billon définit une équipe commerciale. </w:t>
      </w:r>
    </w:p>
    <w:p w:rsidR="00A56D76" w:rsidRDefault="00A56D76" w:rsidP="00A56D76">
      <w:r>
        <w:t>Notez les étapes réalisées par le professeur.</w:t>
      </w:r>
    </w:p>
    <w:p w:rsidR="0015631B" w:rsidRDefault="0015631B" w:rsidP="00EC7EBB"/>
    <w:p w:rsidR="00A56D76" w:rsidRPr="00491796" w:rsidRDefault="00A56D76" w:rsidP="00A56D76">
      <w:pPr>
        <w:numPr>
          <w:ilvl w:val="0"/>
          <w:numId w:val="23"/>
        </w:numPr>
        <w:rPr>
          <w:color w:val="FF0000"/>
        </w:rPr>
      </w:pPr>
      <w:r w:rsidRPr="00491796">
        <w:rPr>
          <w:color w:val="FF0000"/>
        </w:rPr>
        <w:t>Se connecter en tant que Billon.</w:t>
      </w:r>
    </w:p>
    <w:p w:rsidR="00A56D76" w:rsidRPr="00491796" w:rsidRDefault="00A56D76" w:rsidP="00EC7EBB">
      <w:pPr>
        <w:numPr>
          <w:ilvl w:val="0"/>
          <w:numId w:val="23"/>
        </w:numPr>
        <w:rPr>
          <w:color w:val="FF0000"/>
        </w:rPr>
      </w:pPr>
      <w:r w:rsidRPr="00491796">
        <w:rPr>
          <w:color w:val="FF0000"/>
        </w:rPr>
        <w:t>Dans Vente &gt; Sales Teams, modifier l’équipe « Direct Sales ».</w:t>
      </w:r>
    </w:p>
    <w:p w:rsidR="00A56D76" w:rsidRPr="00491796" w:rsidRDefault="000954B2" w:rsidP="00A56D76">
      <w:pPr>
        <w:rPr>
          <w:color w:val="FF0000"/>
        </w:rPr>
      </w:pPr>
      <w:r>
        <w:rPr>
          <w:noProof/>
          <w:color w:val="FF0000"/>
        </w:rPr>
        <w:drawing>
          <wp:inline distT="0" distB="0" distL="0" distR="0">
            <wp:extent cx="3860165" cy="1663065"/>
            <wp:effectExtent l="19050" t="0" r="698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0165" cy="1663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6D76" w:rsidRPr="00491796" w:rsidRDefault="00A56D76" w:rsidP="00A56D76">
      <w:pPr>
        <w:rPr>
          <w:color w:val="FF0000"/>
        </w:rPr>
      </w:pPr>
    </w:p>
    <w:p w:rsidR="00A56D76" w:rsidRPr="00491796" w:rsidRDefault="00A56D76" w:rsidP="00A56D76">
      <w:pPr>
        <w:rPr>
          <w:color w:val="FF0000"/>
        </w:rPr>
      </w:pPr>
    </w:p>
    <w:p w:rsidR="00A56D76" w:rsidRPr="00491796" w:rsidRDefault="00A56D76" w:rsidP="00A56D76">
      <w:pPr>
        <w:numPr>
          <w:ilvl w:val="0"/>
          <w:numId w:val="23"/>
        </w:numPr>
        <w:rPr>
          <w:color w:val="FF0000"/>
        </w:rPr>
      </w:pPr>
      <w:r w:rsidRPr="00491796">
        <w:rPr>
          <w:color w:val="FF0000"/>
        </w:rPr>
        <w:t>Définir Billon comme chef d’équipe.</w:t>
      </w:r>
    </w:p>
    <w:p w:rsidR="00A56D76" w:rsidRPr="00491796" w:rsidRDefault="00A56D76" w:rsidP="00A56D76">
      <w:pPr>
        <w:numPr>
          <w:ilvl w:val="0"/>
          <w:numId w:val="23"/>
        </w:numPr>
        <w:rPr>
          <w:color w:val="FF0000"/>
        </w:rPr>
      </w:pPr>
      <w:r w:rsidRPr="00491796">
        <w:rPr>
          <w:color w:val="FF0000"/>
        </w:rPr>
        <w:t>Ajouter Fulton à l’équipe.</w:t>
      </w:r>
    </w:p>
    <w:p w:rsidR="00A56D76" w:rsidRPr="00491796" w:rsidRDefault="00A56D76" w:rsidP="00A56D76">
      <w:pPr>
        <w:numPr>
          <w:ilvl w:val="0"/>
          <w:numId w:val="23"/>
        </w:numPr>
        <w:rPr>
          <w:color w:val="FF0000"/>
        </w:rPr>
      </w:pPr>
      <w:r w:rsidRPr="00491796">
        <w:rPr>
          <w:color w:val="FF0000"/>
        </w:rPr>
        <w:t>Enregistrer l’équipe.</w:t>
      </w:r>
    </w:p>
    <w:p w:rsidR="00A56D76" w:rsidRPr="00491796" w:rsidRDefault="00A56D76" w:rsidP="00A56D76">
      <w:pPr>
        <w:numPr>
          <w:ilvl w:val="0"/>
          <w:numId w:val="23"/>
        </w:numPr>
        <w:rPr>
          <w:color w:val="FF0000"/>
        </w:rPr>
      </w:pPr>
      <w:r w:rsidRPr="00491796">
        <w:rPr>
          <w:color w:val="FF0000"/>
        </w:rPr>
        <w:t>Choisir de suivre l’équipe.</w:t>
      </w:r>
    </w:p>
    <w:p w:rsidR="00A56D76" w:rsidRDefault="00A56D76" w:rsidP="00A56D76">
      <w:pPr>
        <w:numPr>
          <w:ilvl w:val="0"/>
          <w:numId w:val="23"/>
        </w:numPr>
        <w:rPr>
          <w:color w:val="FF0000"/>
        </w:rPr>
      </w:pPr>
      <w:r w:rsidRPr="00491796">
        <w:rPr>
          <w:color w:val="FF0000"/>
        </w:rPr>
        <w:t>Choisir de suivre tous les évènements.</w:t>
      </w:r>
    </w:p>
    <w:p w:rsidR="00F158BA" w:rsidRDefault="00F158BA" w:rsidP="00F158BA">
      <w:pPr>
        <w:rPr>
          <w:color w:val="FF0000"/>
        </w:rPr>
      </w:pPr>
    </w:p>
    <w:p w:rsidR="00A56D76" w:rsidRPr="00491796" w:rsidRDefault="00F158BA" w:rsidP="00A56D76">
      <w:pPr>
        <w:rPr>
          <w:color w:val="FF0000"/>
        </w:rPr>
      </w:pPr>
      <w:r>
        <w:rPr>
          <w:color w:val="FF0000"/>
        </w:rPr>
        <w:br w:type="page"/>
      </w:r>
    </w:p>
    <w:p w:rsidR="00A56D76" w:rsidRPr="00491796" w:rsidRDefault="000954B2" w:rsidP="00A56D76">
      <w:pPr>
        <w:rPr>
          <w:color w:val="FF0000"/>
        </w:rPr>
      </w:pPr>
      <w:r>
        <w:rPr>
          <w:noProof/>
          <w:color w:val="FF0000"/>
        </w:rPr>
        <w:lastRenderedPageBreak/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30480</wp:posOffset>
            </wp:positionV>
            <wp:extent cx="3776980" cy="3260090"/>
            <wp:effectExtent l="19050" t="0" r="0" b="0"/>
            <wp:wrapSquare wrapText="bothSides"/>
            <wp:docPr id="1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6980" cy="3260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6D76" w:rsidRPr="00491796" w:rsidRDefault="00A56D76" w:rsidP="00A56D76">
      <w:pPr>
        <w:rPr>
          <w:color w:val="FF0000"/>
        </w:rPr>
      </w:pPr>
    </w:p>
    <w:p w:rsidR="00A56D76" w:rsidRPr="00491796" w:rsidRDefault="00A56D76" w:rsidP="00A56D76">
      <w:pPr>
        <w:rPr>
          <w:color w:val="FF0000"/>
        </w:rPr>
      </w:pPr>
    </w:p>
    <w:p w:rsidR="00A56D76" w:rsidRPr="00491796" w:rsidRDefault="00A56D76" w:rsidP="00A56D76">
      <w:pPr>
        <w:rPr>
          <w:color w:val="FF0000"/>
        </w:rPr>
      </w:pPr>
    </w:p>
    <w:p w:rsidR="00A56D76" w:rsidRPr="00491796" w:rsidRDefault="00A56D76" w:rsidP="00A56D76">
      <w:pPr>
        <w:rPr>
          <w:color w:val="FF0000"/>
        </w:rPr>
      </w:pPr>
    </w:p>
    <w:p w:rsidR="00A56D76" w:rsidRPr="00491796" w:rsidRDefault="00A56D76" w:rsidP="00A56D76">
      <w:pPr>
        <w:rPr>
          <w:color w:val="FF0000"/>
        </w:rPr>
      </w:pPr>
    </w:p>
    <w:p w:rsidR="00A56D76" w:rsidRPr="00491796" w:rsidRDefault="00A56D76" w:rsidP="00A56D76">
      <w:pPr>
        <w:rPr>
          <w:color w:val="FF0000"/>
        </w:rPr>
      </w:pPr>
    </w:p>
    <w:p w:rsidR="00A56D76" w:rsidRPr="00491796" w:rsidRDefault="00A56D76" w:rsidP="00A56D76">
      <w:pPr>
        <w:rPr>
          <w:color w:val="FF0000"/>
        </w:rPr>
      </w:pPr>
    </w:p>
    <w:p w:rsidR="00A56D76" w:rsidRPr="00491796" w:rsidRDefault="00A56D76" w:rsidP="00A56D76">
      <w:pPr>
        <w:rPr>
          <w:color w:val="FF0000"/>
        </w:rPr>
      </w:pPr>
    </w:p>
    <w:p w:rsidR="00A56D76" w:rsidRPr="00491796" w:rsidRDefault="00A56D76" w:rsidP="00A56D76">
      <w:pPr>
        <w:rPr>
          <w:color w:val="FF0000"/>
        </w:rPr>
      </w:pPr>
    </w:p>
    <w:p w:rsidR="00A56D76" w:rsidRPr="00491796" w:rsidRDefault="00A56D76" w:rsidP="00A56D76">
      <w:pPr>
        <w:rPr>
          <w:color w:val="FF0000"/>
        </w:rPr>
      </w:pPr>
    </w:p>
    <w:p w:rsidR="00A56D76" w:rsidRPr="00491796" w:rsidRDefault="00A56D76" w:rsidP="00A56D76">
      <w:pPr>
        <w:rPr>
          <w:color w:val="FF0000"/>
        </w:rPr>
      </w:pPr>
    </w:p>
    <w:p w:rsidR="00A56D76" w:rsidRPr="00491796" w:rsidRDefault="00A56D76" w:rsidP="00A56D76">
      <w:pPr>
        <w:rPr>
          <w:color w:val="FF0000"/>
        </w:rPr>
      </w:pPr>
    </w:p>
    <w:p w:rsidR="00A56D76" w:rsidRPr="00491796" w:rsidRDefault="00A56D76" w:rsidP="00A56D76">
      <w:pPr>
        <w:rPr>
          <w:color w:val="FF0000"/>
        </w:rPr>
      </w:pPr>
    </w:p>
    <w:p w:rsidR="00A56D76" w:rsidRPr="00491796" w:rsidRDefault="00A56D76" w:rsidP="00A56D76">
      <w:pPr>
        <w:rPr>
          <w:color w:val="FF0000"/>
        </w:rPr>
      </w:pPr>
    </w:p>
    <w:p w:rsidR="00A56D76" w:rsidRPr="00491796" w:rsidRDefault="000954B2" w:rsidP="00A56D76">
      <w:pPr>
        <w:rPr>
          <w:color w:val="FF0000"/>
        </w:rPr>
      </w:pPr>
      <w:r>
        <w:rPr>
          <w:noProof/>
          <w:color w:val="FF0000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633095</wp:posOffset>
            </wp:positionH>
            <wp:positionV relativeFrom="paragraph">
              <wp:posOffset>79375</wp:posOffset>
            </wp:positionV>
            <wp:extent cx="1093470" cy="1625600"/>
            <wp:effectExtent l="19050" t="0" r="0" b="0"/>
            <wp:wrapSquare wrapText="bothSides"/>
            <wp:docPr id="17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3470" cy="1625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6D76" w:rsidRPr="00491796" w:rsidRDefault="00A56D76" w:rsidP="00A56D76">
      <w:pPr>
        <w:rPr>
          <w:color w:val="FF0000"/>
        </w:rPr>
      </w:pPr>
      <w:r w:rsidRPr="00491796">
        <w:rPr>
          <w:noProof/>
          <w:color w:val="FF0000"/>
        </w:rPr>
        <w:pict>
          <v:line id="_x0000_s1031" style="position:absolute;left:0;text-align:left;z-index:251658240" from="-20.4pt,7.45pt" to="50.6pt,7.45pt" strokeweight="2pt">
            <v:stroke endarrow="block"/>
          </v:line>
        </w:pict>
      </w:r>
    </w:p>
    <w:p w:rsidR="00A56D76" w:rsidRPr="00491796" w:rsidRDefault="00A56D76" w:rsidP="00A56D76">
      <w:pPr>
        <w:rPr>
          <w:color w:val="FF0000"/>
        </w:rPr>
      </w:pPr>
    </w:p>
    <w:p w:rsidR="00A56D76" w:rsidRPr="00491796" w:rsidRDefault="00A56D76" w:rsidP="00A56D76">
      <w:pPr>
        <w:rPr>
          <w:color w:val="FF0000"/>
        </w:rPr>
      </w:pPr>
    </w:p>
    <w:p w:rsidR="00A56D76" w:rsidRPr="00491796" w:rsidRDefault="00A56D76" w:rsidP="00A56D76">
      <w:pPr>
        <w:rPr>
          <w:color w:val="FF0000"/>
        </w:rPr>
      </w:pPr>
    </w:p>
    <w:p w:rsidR="00A56D76" w:rsidRPr="00491796" w:rsidRDefault="00A56D76" w:rsidP="00A56D76">
      <w:pPr>
        <w:rPr>
          <w:color w:val="FF0000"/>
        </w:rPr>
      </w:pPr>
    </w:p>
    <w:p w:rsidR="00A56D76" w:rsidRPr="00491796" w:rsidRDefault="00A56D76" w:rsidP="00A56D76">
      <w:pPr>
        <w:rPr>
          <w:color w:val="FF0000"/>
        </w:rPr>
      </w:pPr>
    </w:p>
    <w:p w:rsidR="00A56D76" w:rsidRPr="00491796" w:rsidRDefault="00A56D76" w:rsidP="00A56D76">
      <w:pPr>
        <w:rPr>
          <w:color w:val="FF0000"/>
        </w:rPr>
      </w:pPr>
    </w:p>
    <w:p w:rsidR="00A56D76" w:rsidRPr="00491796" w:rsidRDefault="00A56D76" w:rsidP="00A56D76">
      <w:pPr>
        <w:rPr>
          <w:color w:val="FF0000"/>
        </w:rPr>
      </w:pPr>
    </w:p>
    <w:p w:rsidR="00A56D76" w:rsidRPr="00491796" w:rsidRDefault="00A56D76" w:rsidP="00A56D76">
      <w:pPr>
        <w:rPr>
          <w:color w:val="FF0000"/>
        </w:rPr>
      </w:pPr>
    </w:p>
    <w:p w:rsidR="00A56D76" w:rsidRPr="00491796" w:rsidRDefault="00A56D76" w:rsidP="00A56D76">
      <w:pPr>
        <w:rPr>
          <w:color w:val="FF0000"/>
        </w:rPr>
      </w:pPr>
    </w:p>
    <w:p w:rsidR="00A56D76" w:rsidRPr="00491796" w:rsidRDefault="00A56D76" w:rsidP="00A56D76">
      <w:pPr>
        <w:rPr>
          <w:color w:val="FF0000"/>
        </w:rPr>
      </w:pPr>
    </w:p>
    <w:p w:rsidR="00A56D76" w:rsidRPr="00491796" w:rsidRDefault="00A56D76" w:rsidP="00A56D76">
      <w:pPr>
        <w:numPr>
          <w:ilvl w:val="0"/>
          <w:numId w:val="23"/>
        </w:numPr>
        <w:rPr>
          <w:color w:val="FF0000"/>
        </w:rPr>
      </w:pPr>
      <w:r w:rsidRPr="00491796">
        <w:rPr>
          <w:color w:val="FF0000"/>
        </w:rPr>
        <w:t>Ajouter Fulton comme abonné à l’équipe pour qu’il puisse voir les messages.</w:t>
      </w:r>
    </w:p>
    <w:p w:rsidR="00A56D76" w:rsidRPr="00491796" w:rsidRDefault="000954B2" w:rsidP="00A56D76">
      <w:pPr>
        <w:rPr>
          <w:color w:val="FF0000"/>
        </w:rPr>
      </w:pPr>
      <w:r>
        <w:rPr>
          <w:noProof/>
          <w:color w:val="FF0000"/>
        </w:rPr>
        <w:drawing>
          <wp:inline distT="0" distB="0" distL="0" distR="0">
            <wp:extent cx="5762625" cy="908050"/>
            <wp:effectExtent l="19050" t="0" r="9525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6D76" w:rsidRPr="00491796" w:rsidRDefault="00A56D76" w:rsidP="00A56D76">
      <w:pPr>
        <w:rPr>
          <w:color w:val="FF0000"/>
        </w:rPr>
      </w:pPr>
    </w:p>
    <w:p w:rsidR="00A56D76" w:rsidRPr="00491796" w:rsidRDefault="00A56D76" w:rsidP="00A56D76">
      <w:pPr>
        <w:numPr>
          <w:ilvl w:val="0"/>
          <w:numId w:val="23"/>
        </w:numPr>
        <w:rPr>
          <w:color w:val="FF0000"/>
        </w:rPr>
      </w:pPr>
      <w:r w:rsidRPr="00491796">
        <w:rPr>
          <w:color w:val="FF0000"/>
        </w:rPr>
        <w:t>Envoyer un message de bienvenue à l’Equipe.</w:t>
      </w:r>
    </w:p>
    <w:p w:rsidR="00A56D76" w:rsidRDefault="000954B2" w:rsidP="00A56D76">
      <w:r>
        <w:rPr>
          <w:noProof/>
        </w:rPr>
        <w:drawing>
          <wp:inline distT="0" distB="0" distL="0" distR="0">
            <wp:extent cx="5652135" cy="1252220"/>
            <wp:effectExtent l="19050" t="0" r="5715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2135" cy="1252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6D76" w:rsidRDefault="00A56D76" w:rsidP="00A56D76"/>
    <w:p w:rsidR="00A56D76" w:rsidRDefault="00A56D76" w:rsidP="00EC7EBB"/>
    <w:p w:rsidR="00A56D76" w:rsidRPr="00A56D76" w:rsidRDefault="00A56D76" w:rsidP="00EC7EBB"/>
    <w:p w:rsidR="0015631B" w:rsidRDefault="00A56D76" w:rsidP="00EC7EBB">
      <w:r>
        <w:br w:type="page"/>
      </w:r>
    </w:p>
    <w:p w:rsidR="0015631B" w:rsidRDefault="00F158BA" w:rsidP="001F56BA">
      <w:pPr>
        <w:numPr>
          <w:ilvl w:val="1"/>
          <w:numId w:val="6"/>
        </w:numPr>
        <w:tabs>
          <w:tab w:val="clear" w:pos="851"/>
          <w:tab w:val="num" w:pos="2127"/>
        </w:tabs>
        <w:ind w:left="2127" w:hanging="2127"/>
      </w:pPr>
      <w:r>
        <w:rPr>
          <w:szCs w:val="24"/>
        </w:rPr>
        <w:lastRenderedPageBreak/>
        <w:t>Reproduire</w:t>
      </w:r>
      <w:r w:rsidR="0015631B">
        <w:rPr>
          <w:szCs w:val="24"/>
        </w:rPr>
        <w:t xml:space="preserve"> cette configuration sur vos bases : l’un de vous joue le rôle de Billon, l’autre de Fulton. </w:t>
      </w:r>
    </w:p>
    <w:p w:rsidR="0015631B" w:rsidRDefault="0015631B" w:rsidP="00EC7EBB"/>
    <w:p w:rsidR="0015631B" w:rsidRPr="00285F5B" w:rsidRDefault="00F158BA" w:rsidP="00EC7EBB">
      <w:pPr>
        <w:numPr>
          <w:ilvl w:val="1"/>
          <w:numId w:val="6"/>
        </w:numPr>
        <w:rPr>
          <w:szCs w:val="24"/>
        </w:rPr>
      </w:pPr>
      <w:r>
        <w:rPr>
          <w:szCs w:val="24"/>
        </w:rPr>
        <w:t>Observer</w:t>
      </w:r>
      <w:r w:rsidR="0015631B" w:rsidRPr="00285F5B">
        <w:rPr>
          <w:szCs w:val="24"/>
        </w:rPr>
        <w:t xml:space="preserve"> les conséquences chez Fulton. </w:t>
      </w:r>
    </w:p>
    <w:p w:rsidR="0015631B" w:rsidRPr="004C7FE6" w:rsidRDefault="0015631B" w:rsidP="00EC7EBB">
      <w:pPr>
        <w:rPr>
          <w:szCs w:val="24"/>
        </w:rPr>
      </w:pPr>
    </w:p>
    <w:p w:rsidR="0015631B" w:rsidRPr="00047AC6" w:rsidRDefault="0015631B" w:rsidP="00EC7EBB">
      <w:pPr>
        <w:numPr>
          <w:ilvl w:val="0"/>
          <w:numId w:val="5"/>
        </w:numPr>
        <w:rPr>
          <w:color w:val="FF0000"/>
        </w:rPr>
      </w:pPr>
      <w:r w:rsidRPr="00047AC6">
        <w:rPr>
          <w:color w:val="FF0000"/>
        </w:rPr>
        <w:t>Se connecter comme Fulton.</w:t>
      </w:r>
      <w:r w:rsidR="001012C6" w:rsidRPr="00047AC6">
        <w:rPr>
          <w:color w:val="FF0000"/>
        </w:rPr>
        <w:t xml:space="preserve"> </w:t>
      </w:r>
      <w:r w:rsidRPr="00047AC6">
        <w:rPr>
          <w:color w:val="FF0000"/>
          <w:szCs w:val="24"/>
        </w:rPr>
        <w:t>Il voit le message de bienvenue sur sa messagerie :</w:t>
      </w:r>
    </w:p>
    <w:p w:rsidR="0015631B" w:rsidRDefault="0015631B" w:rsidP="00EC7EBB"/>
    <w:p w:rsidR="0015631B" w:rsidRDefault="000954B2" w:rsidP="00EC7EBB">
      <w:pPr>
        <w:rPr>
          <w:i/>
          <w:color w:val="999999"/>
          <w:szCs w:val="24"/>
        </w:rPr>
      </w:pPr>
      <w:r>
        <w:rPr>
          <w:noProof/>
          <w:szCs w:val="24"/>
        </w:rPr>
        <w:drawing>
          <wp:inline distT="0" distB="0" distL="0" distR="0">
            <wp:extent cx="5793105" cy="1337945"/>
            <wp:effectExtent l="1905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3105" cy="1337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631B" w:rsidRDefault="0015631B" w:rsidP="00EC7EBB">
      <w:pPr>
        <w:rPr>
          <w:i/>
          <w:color w:val="999999"/>
          <w:szCs w:val="24"/>
        </w:rPr>
      </w:pPr>
    </w:p>
    <w:p w:rsidR="0015631B" w:rsidRDefault="0015631B" w:rsidP="00EC7EBB">
      <w:r>
        <w:rPr>
          <w:i/>
          <w:color w:val="999999"/>
          <w:szCs w:val="24"/>
        </w:rPr>
        <w:t>[Vous pourriez utiliser vos adresses personnelles pour votre utilisateur. Il faudrait configurer le serveur smtp pour recevoir réellement les courriels (voir Configuration &gt; Paramètres Généraux &gt; Serveur de courrier sortant</w:t>
      </w:r>
      <w:r>
        <w:rPr>
          <w:i/>
          <w:color w:val="999999"/>
        </w:rPr>
        <w:t>]</w:t>
      </w:r>
    </w:p>
    <w:p w:rsidR="0015631B" w:rsidRDefault="0015631B" w:rsidP="00EC7EBB">
      <w:pPr>
        <w:pageBreakBefore/>
      </w:pPr>
    </w:p>
    <w:p w:rsidR="0015631B" w:rsidRDefault="0015631B" w:rsidP="00EC7EBB">
      <w:pPr>
        <w:numPr>
          <w:ilvl w:val="0"/>
          <w:numId w:val="9"/>
        </w:numPr>
      </w:pPr>
      <w:r>
        <w:rPr>
          <w:b/>
        </w:rPr>
        <w:t>2</w:t>
      </w:r>
      <w:r>
        <w:rPr>
          <w:b/>
          <w:vertAlign w:val="superscript"/>
        </w:rPr>
        <w:t>ème</w:t>
      </w:r>
      <w:r>
        <w:rPr>
          <w:b/>
        </w:rPr>
        <w:t xml:space="preserve"> étape : Simulation d’un processus « Piste&gt;Opportunité&gt;Devis&gt;Facture ».</w:t>
      </w:r>
    </w:p>
    <w:p w:rsidR="0015631B" w:rsidRDefault="0015631B" w:rsidP="00EC7EBB"/>
    <w:p w:rsidR="0015631B" w:rsidRDefault="007E56AF" w:rsidP="00EC7EBB">
      <w:pPr>
        <w:rPr>
          <w:b/>
          <w:i/>
        </w:rPr>
      </w:pPr>
      <w:r>
        <w:rPr>
          <w:b/>
          <w:i/>
        </w:rPr>
        <w:t>At</w:t>
      </w:r>
      <w:r w:rsidR="00C04E71">
        <w:rPr>
          <w:b/>
          <w:i/>
        </w:rPr>
        <w:t>t</w:t>
      </w:r>
      <w:r>
        <w:rPr>
          <w:b/>
          <w:i/>
        </w:rPr>
        <w:t xml:space="preserve">ention : </w:t>
      </w:r>
      <w:r w:rsidR="0015631B">
        <w:rPr>
          <w:b/>
          <w:i/>
        </w:rPr>
        <w:t>Selon l’objectif</w:t>
      </w:r>
      <w:r>
        <w:rPr>
          <w:b/>
          <w:i/>
        </w:rPr>
        <w:t xml:space="preserve">, utiliser le </w:t>
      </w:r>
      <w:r w:rsidR="0015631B">
        <w:rPr>
          <w:b/>
          <w:i/>
        </w:rPr>
        <w:t xml:space="preserve">mode démonstration ou </w:t>
      </w:r>
      <w:r>
        <w:rPr>
          <w:b/>
          <w:i/>
        </w:rPr>
        <w:t xml:space="preserve">le </w:t>
      </w:r>
      <w:r w:rsidR="0015631B">
        <w:rPr>
          <w:b/>
          <w:i/>
        </w:rPr>
        <w:t>mode découverte (laisser les copies d’écran)</w:t>
      </w:r>
      <w:r>
        <w:rPr>
          <w:b/>
          <w:i/>
        </w:rPr>
        <w:t>.</w:t>
      </w:r>
    </w:p>
    <w:p w:rsidR="0015631B" w:rsidRDefault="0015631B" w:rsidP="00EC7EBB">
      <w:pPr>
        <w:rPr>
          <w:b/>
          <w:i/>
        </w:rPr>
      </w:pPr>
    </w:p>
    <w:p w:rsidR="0015631B" w:rsidRDefault="00F158BA" w:rsidP="00A56D76">
      <w:pPr>
        <w:numPr>
          <w:ilvl w:val="1"/>
          <w:numId w:val="6"/>
        </w:numPr>
        <w:rPr>
          <w:i/>
        </w:rPr>
      </w:pPr>
      <w:r>
        <w:rPr>
          <w:szCs w:val="24"/>
        </w:rPr>
        <w:t>Compléter</w:t>
      </w:r>
      <w:r w:rsidR="0015631B">
        <w:rPr>
          <w:szCs w:val="24"/>
        </w:rPr>
        <w:t xml:space="preserve"> le support (texte en </w:t>
      </w:r>
      <w:r w:rsidR="00047AC6">
        <w:rPr>
          <w:szCs w:val="24"/>
        </w:rPr>
        <w:t>rouge</w:t>
      </w:r>
      <w:r w:rsidR="0015631B">
        <w:rPr>
          <w:szCs w:val="24"/>
        </w:rPr>
        <w:t xml:space="preserve">) en observant la démonstration. </w:t>
      </w:r>
    </w:p>
    <w:p w:rsidR="0015631B" w:rsidRDefault="0015631B" w:rsidP="00EC7EBB">
      <w:r>
        <w:rPr>
          <w:i/>
        </w:rPr>
        <w:t>[</w:t>
      </w:r>
      <w:proofErr w:type="gramStart"/>
      <w:r>
        <w:rPr>
          <w:i/>
        </w:rPr>
        <w:t>vous</w:t>
      </w:r>
      <w:proofErr w:type="gramEnd"/>
      <w:r>
        <w:rPr>
          <w:i/>
        </w:rPr>
        <w:t xml:space="preserve"> pouvez enlever certaines copies d’écran]</w:t>
      </w:r>
    </w:p>
    <w:p w:rsidR="0015631B" w:rsidRDefault="0015631B" w:rsidP="00EC7EBB"/>
    <w:p w:rsidR="0015631B" w:rsidRDefault="0015631B" w:rsidP="00EC7EBB">
      <w:pPr>
        <w:numPr>
          <w:ilvl w:val="0"/>
          <w:numId w:val="7"/>
        </w:numPr>
      </w:pPr>
      <w:r>
        <w:rPr>
          <w:b/>
        </w:rPr>
        <w:t>Fulton</w:t>
      </w:r>
      <w:r w:rsidR="00F158BA">
        <w:t xml:space="preserve"> crée une nouvelle piste.</w:t>
      </w:r>
    </w:p>
    <w:p w:rsidR="0015631B" w:rsidRDefault="0015631B" w:rsidP="00EC7EBB"/>
    <w:p w:rsidR="00491796" w:rsidRPr="00491796" w:rsidRDefault="00491796" w:rsidP="00491796">
      <w:pPr>
        <w:numPr>
          <w:ilvl w:val="0"/>
          <w:numId w:val="23"/>
        </w:numPr>
        <w:rPr>
          <w:color w:val="FF0000"/>
        </w:rPr>
      </w:pPr>
      <w:r w:rsidRPr="00491796">
        <w:rPr>
          <w:color w:val="FF0000"/>
        </w:rPr>
        <w:t>En tant que Fulton, aller dans Ventes &gt; Pistes puis créer la piste :</w:t>
      </w:r>
    </w:p>
    <w:p w:rsidR="0015631B" w:rsidRDefault="000954B2" w:rsidP="00EC7EBB">
      <w:r>
        <w:rPr>
          <w:noProof/>
        </w:rPr>
        <w:drawing>
          <wp:inline distT="0" distB="0" distL="0" distR="0">
            <wp:extent cx="5750560" cy="4222115"/>
            <wp:effectExtent l="19050" t="0" r="254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0560" cy="4222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631B" w:rsidRDefault="0015631B" w:rsidP="00EC7EBB"/>
    <w:p w:rsidR="00491796" w:rsidRDefault="00491796" w:rsidP="00EC7EBB"/>
    <w:p w:rsidR="0015631B" w:rsidRDefault="0015631B" w:rsidP="00EC7EBB"/>
    <w:p w:rsidR="0015631B" w:rsidRPr="00285F5B" w:rsidRDefault="0015631B" w:rsidP="00EC7EBB">
      <w:pPr>
        <w:numPr>
          <w:ilvl w:val="0"/>
          <w:numId w:val="7"/>
        </w:numPr>
      </w:pPr>
      <w:r w:rsidRPr="00285F5B">
        <w:rPr>
          <w:b/>
        </w:rPr>
        <w:t>Billon</w:t>
      </w:r>
      <w:r w:rsidRPr="00285F5B">
        <w:t xml:space="preserve"> se connecte et observe les changements.</w:t>
      </w:r>
    </w:p>
    <w:p w:rsidR="00491796" w:rsidRPr="00491796" w:rsidRDefault="00491796" w:rsidP="00491796">
      <w:pPr>
        <w:rPr>
          <w:color w:val="FF0000"/>
        </w:rPr>
      </w:pPr>
      <w:r w:rsidRPr="00491796">
        <w:rPr>
          <w:color w:val="FF0000"/>
        </w:rPr>
        <w:t xml:space="preserve">=&gt; </w:t>
      </w:r>
      <w:r w:rsidR="007F190D" w:rsidRPr="00491796">
        <w:rPr>
          <w:color w:val="FF0000"/>
        </w:rPr>
        <w:t>Message</w:t>
      </w:r>
      <w:r w:rsidRPr="00491796">
        <w:rPr>
          <w:color w:val="FF0000"/>
        </w:rPr>
        <w:t xml:space="preserve"> dans la boite de réception</w:t>
      </w:r>
    </w:p>
    <w:p w:rsidR="00491796" w:rsidRDefault="000954B2" w:rsidP="00491796">
      <w:r>
        <w:rPr>
          <w:noProof/>
        </w:rPr>
        <w:drawing>
          <wp:inline distT="0" distB="0" distL="0" distR="0">
            <wp:extent cx="5621655" cy="1393190"/>
            <wp:effectExtent l="1905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1655" cy="1393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631B" w:rsidRDefault="0015631B" w:rsidP="00EC7EBB">
      <w:pPr>
        <w:pageBreakBefore/>
      </w:pPr>
    </w:p>
    <w:p w:rsidR="0015631B" w:rsidRDefault="0015631B" w:rsidP="00EC7EBB">
      <w:pPr>
        <w:numPr>
          <w:ilvl w:val="0"/>
          <w:numId w:val="7"/>
        </w:numPr>
      </w:pPr>
      <w:r>
        <w:rPr>
          <w:b/>
        </w:rPr>
        <w:t>Billon</w:t>
      </w:r>
      <w:r>
        <w:t xml:space="preserve"> « Like » cette nouvelle et demande des éclaircissements à son collaborateur sans mettre le prospect en copie.</w:t>
      </w:r>
    </w:p>
    <w:p w:rsidR="0015631B" w:rsidRDefault="000954B2" w:rsidP="00EC7EBB">
      <w:r>
        <w:rPr>
          <w:noProof/>
        </w:rPr>
        <w:drawing>
          <wp:inline distT="0" distB="0" distL="0" distR="0">
            <wp:extent cx="5725795" cy="2964180"/>
            <wp:effectExtent l="19050" t="0" r="8255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5795" cy="2964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631B" w:rsidRDefault="0015631B" w:rsidP="00EC7EBB"/>
    <w:p w:rsidR="0015631B" w:rsidRDefault="0015631B" w:rsidP="00EC7EBB"/>
    <w:p w:rsidR="00491796" w:rsidRDefault="00491796" w:rsidP="00491796">
      <w:pPr>
        <w:numPr>
          <w:ilvl w:val="0"/>
          <w:numId w:val="7"/>
        </w:numPr>
      </w:pPr>
      <w:r w:rsidRPr="00B70431">
        <w:rPr>
          <w:b/>
        </w:rPr>
        <w:t>Fulton</w:t>
      </w:r>
      <w:r>
        <w:t xml:space="preserve"> transforme cette piste en opportunité puis définit les revenus estimés (10 000</w:t>
      </w:r>
      <w:r w:rsidR="005C4B9A">
        <w:t xml:space="preserve"> </w:t>
      </w:r>
      <w:r>
        <w:t>€) et le pourcentage de sécurité (50</w:t>
      </w:r>
      <w:r w:rsidR="005C4B9A">
        <w:t xml:space="preserve"> </w:t>
      </w:r>
      <w:r>
        <w:t xml:space="preserve">%). </w:t>
      </w:r>
    </w:p>
    <w:p w:rsidR="0015631B" w:rsidRDefault="0015631B" w:rsidP="00EC7EBB">
      <w:pPr>
        <w:ind w:left="360"/>
      </w:pPr>
    </w:p>
    <w:p w:rsidR="0015631B" w:rsidRDefault="000954B2" w:rsidP="00EC7EBB">
      <w:pPr>
        <w:ind w:left="360"/>
      </w:pPr>
      <w:r>
        <w:rPr>
          <w:noProof/>
        </w:rPr>
        <w:drawing>
          <wp:inline distT="0" distB="0" distL="0" distR="0">
            <wp:extent cx="5498465" cy="3148330"/>
            <wp:effectExtent l="19050" t="0" r="6985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465" cy="3148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631B" w:rsidRDefault="0015631B" w:rsidP="00EC7EBB">
      <w:pPr>
        <w:pageBreakBefore/>
      </w:pPr>
    </w:p>
    <w:p w:rsidR="0015631B" w:rsidRDefault="0015631B" w:rsidP="00EC7EBB">
      <w:pPr>
        <w:numPr>
          <w:ilvl w:val="0"/>
          <w:numId w:val="7"/>
        </w:numPr>
      </w:pPr>
      <w:r>
        <w:rPr>
          <w:b/>
        </w:rPr>
        <w:t>Billon</w:t>
      </w:r>
      <w:r>
        <w:t xml:space="preserve"> est mis au courant </w:t>
      </w:r>
      <w:r w:rsidR="00F267FB">
        <w:t xml:space="preserve">via </w:t>
      </w:r>
      <w:r>
        <w:t>sa boite de réception.</w:t>
      </w:r>
    </w:p>
    <w:p w:rsidR="0015631B" w:rsidRDefault="000954B2" w:rsidP="00EC7EBB">
      <w:r>
        <w:rPr>
          <w:noProof/>
        </w:rPr>
        <w:drawing>
          <wp:inline distT="0" distB="0" distL="0" distR="0">
            <wp:extent cx="5437505" cy="380365"/>
            <wp:effectExtent l="19050" t="0" r="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7505" cy="380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631B" w:rsidRDefault="0015631B" w:rsidP="00EC7EBB"/>
    <w:p w:rsidR="0015631B" w:rsidRDefault="0015631B" w:rsidP="00EC7EBB">
      <w:pPr>
        <w:numPr>
          <w:ilvl w:val="0"/>
          <w:numId w:val="7"/>
        </w:numPr>
      </w:pPr>
      <w:r>
        <w:rPr>
          <w:b/>
        </w:rPr>
        <w:t>Fulton</w:t>
      </w:r>
      <w:r>
        <w:t xml:space="preserve"> passe l’opportunité dans la colonne négociation (en faisant glisser la piste dans la bonne colonne)</w:t>
      </w:r>
    </w:p>
    <w:p w:rsidR="0015631B" w:rsidRDefault="000954B2" w:rsidP="00EC7EBB">
      <w:r>
        <w:rPr>
          <w:noProof/>
        </w:rPr>
        <w:drawing>
          <wp:inline distT="0" distB="0" distL="0" distR="0">
            <wp:extent cx="5762625" cy="951230"/>
            <wp:effectExtent l="19050" t="0" r="9525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951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631B" w:rsidRDefault="0015631B" w:rsidP="00EC7EBB"/>
    <w:p w:rsidR="0015631B" w:rsidRDefault="0015631B" w:rsidP="00EC7EBB">
      <w:pPr>
        <w:numPr>
          <w:ilvl w:val="0"/>
          <w:numId w:val="7"/>
        </w:numPr>
      </w:pPr>
      <w:r>
        <w:rPr>
          <w:b/>
        </w:rPr>
        <w:t>Billon</w:t>
      </w:r>
      <w:r>
        <w:t xml:space="preserve"> observe sa boite de réception</w:t>
      </w:r>
    </w:p>
    <w:p w:rsidR="0015631B" w:rsidRDefault="000954B2" w:rsidP="00EC7EBB">
      <w:r>
        <w:rPr>
          <w:noProof/>
        </w:rPr>
        <w:drawing>
          <wp:inline distT="0" distB="0" distL="0" distR="0">
            <wp:extent cx="4817745" cy="687070"/>
            <wp:effectExtent l="19050" t="0" r="1905" b="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7745" cy="687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631B" w:rsidRDefault="0015631B" w:rsidP="00EC7EBB"/>
    <w:p w:rsidR="0015631B" w:rsidRDefault="0015631B" w:rsidP="00EC7EBB">
      <w:pPr>
        <w:numPr>
          <w:ilvl w:val="0"/>
          <w:numId w:val="7"/>
        </w:numPr>
      </w:pPr>
      <w:r>
        <w:rPr>
          <w:b/>
        </w:rPr>
        <w:t>Fulton</w:t>
      </w:r>
      <w:r>
        <w:t xml:space="preserve"> déclare gagnée l’opportunité et la convertit en devis : 10 vélos RACE KOGA CROSSWINNER 11 60CM H60 CROSSWINNER.</w:t>
      </w:r>
    </w:p>
    <w:p w:rsidR="0015631B" w:rsidRDefault="000954B2" w:rsidP="00EC7EBB">
      <w:r>
        <w:rPr>
          <w:noProof/>
        </w:rPr>
        <w:drawing>
          <wp:inline distT="0" distB="0" distL="0" distR="0">
            <wp:extent cx="4878705" cy="2731135"/>
            <wp:effectExtent l="1905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8705" cy="273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631B" w:rsidRDefault="0015631B" w:rsidP="00EC7EBB"/>
    <w:p w:rsidR="000B5F19" w:rsidRDefault="0015631B" w:rsidP="00EC7EBB">
      <w:pPr>
        <w:numPr>
          <w:ilvl w:val="0"/>
          <w:numId w:val="7"/>
        </w:numPr>
      </w:pPr>
      <w:r>
        <w:rPr>
          <w:b/>
        </w:rPr>
        <w:t>Fulton</w:t>
      </w:r>
      <w:r w:rsidR="000B5F19">
        <w:t xml:space="preserve"> valide le devis puis </w:t>
      </w:r>
      <w:r>
        <w:t>le convertit en facture</w:t>
      </w:r>
      <w:r w:rsidR="000B5F19">
        <w:t>.</w:t>
      </w:r>
    </w:p>
    <w:p w:rsidR="000B5F19" w:rsidRDefault="000B5F19" w:rsidP="000B5F19">
      <w:r>
        <w:rPr>
          <w:b/>
        </w:rPr>
        <w:br w:type="page"/>
      </w:r>
    </w:p>
    <w:p w:rsidR="0015631B" w:rsidRDefault="000B5F19" w:rsidP="00EC7EBB">
      <w:pPr>
        <w:numPr>
          <w:ilvl w:val="0"/>
          <w:numId w:val="7"/>
        </w:numPr>
      </w:pPr>
      <w:r>
        <w:rPr>
          <w:b/>
        </w:rPr>
        <w:lastRenderedPageBreak/>
        <w:t xml:space="preserve">Fulton </w:t>
      </w:r>
      <w:r>
        <w:t>valide</w:t>
      </w:r>
      <w:r w:rsidR="0015631B">
        <w:t xml:space="preserve"> la facture</w:t>
      </w:r>
      <w:r>
        <w:t>, enregistre le règlement et livre les produits</w:t>
      </w:r>
      <w:r w:rsidR="0015631B">
        <w:t>.</w:t>
      </w:r>
    </w:p>
    <w:p w:rsidR="000B5F19" w:rsidRPr="000B5F19" w:rsidRDefault="000B5F19" w:rsidP="000B5F19">
      <w:pPr>
        <w:ind w:left="709"/>
      </w:pPr>
      <w:r w:rsidRPr="000B5F19">
        <w:t>Noter les opérations réalisées.</w:t>
      </w:r>
    </w:p>
    <w:p w:rsidR="0015631B" w:rsidRDefault="0015631B" w:rsidP="00EC7EBB"/>
    <w:p w:rsidR="0015631B" w:rsidRPr="00285F5B" w:rsidRDefault="0015631B" w:rsidP="00EC7EBB">
      <w:pPr>
        <w:rPr>
          <w:color w:val="FF0000"/>
        </w:rPr>
      </w:pPr>
      <w:r w:rsidRPr="00285F5B">
        <w:rPr>
          <w:color w:val="FF0000"/>
        </w:rPr>
        <w:t>Valider facture</w:t>
      </w:r>
    </w:p>
    <w:p w:rsidR="0015631B" w:rsidRPr="00285F5B" w:rsidRDefault="0015631B" w:rsidP="00EC7EBB">
      <w:pPr>
        <w:rPr>
          <w:color w:val="FF0000"/>
        </w:rPr>
      </w:pPr>
      <w:r w:rsidRPr="00285F5B">
        <w:rPr>
          <w:color w:val="FF0000"/>
        </w:rPr>
        <w:t>Enregistrer le règlement</w:t>
      </w:r>
    </w:p>
    <w:p w:rsidR="0015631B" w:rsidRDefault="0015631B" w:rsidP="00EC7EBB">
      <w:r w:rsidRPr="00285F5B">
        <w:rPr>
          <w:color w:val="FF0000"/>
        </w:rPr>
        <w:t>Choisir une méthode de paiement</w:t>
      </w:r>
    </w:p>
    <w:p w:rsidR="0015631B" w:rsidRPr="00285F5B" w:rsidRDefault="000954B2" w:rsidP="00EC7EBB">
      <w:pPr>
        <w:rPr>
          <w:color w:val="FF0000"/>
        </w:rPr>
      </w:pPr>
      <w:r>
        <w:rPr>
          <w:noProof/>
          <w:color w:val="FF0000"/>
        </w:rPr>
        <w:drawing>
          <wp:inline distT="0" distB="0" distL="0" distR="0">
            <wp:extent cx="5106035" cy="2111375"/>
            <wp:effectExtent l="19050" t="0" r="0" b="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6035" cy="2111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631B" w:rsidRPr="00285F5B" w:rsidRDefault="0015631B" w:rsidP="00EC7EBB">
      <w:pPr>
        <w:rPr>
          <w:color w:val="FF0000"/>
        </w:rPr>
      </w:pPr>
    </w:p>
    <w:p w:rsidR="0015631B" w:rsidRPr="00285F5B" w:rsidRDefault="0015631B" w:rsidP="00EC7EBB">
      <w:pPr>
        <w:numPr>
          <w:ilvl w:val="0"/>
          <w:numId w:val="7"/>
        </w:numPr>
      </w:pPr>
      <w:r w:rsidRPr="00285F5B">
        <w:t>Fulton procède aussi à la livraison des produits.</w:t>
      </w:r>
    </w:p>
    <w:p w:rsidR="0015631B" w:rsidRPr="00285F5B" w:rsidRDefault="0015631B" w:rsidP="00EC7EBB">
      <w:pPr>
        <w:rPr>
          <w:color w:val="FF0000"/>
        </w:rPr>
      </w:pPr>
    </w:p>
    <w:p w:rsidR="00491796" w:rsidRPr="00491796" w:rsidRDefault="00491796" w:rsidP="00491796">
      <w:pPr>
        <w:rPr>
          <w:color w:val="FF0000"/>
        </w:rPr>
      </w:pPr>
      <w:r w:rsidRPr="00491796">
        <w:rPr>
          <w:color w:val="FF0000"/>
        </w:rPr>
        <w:t>Aller dans entrepôt</w:t>
      </w:r>
    </w:p>
    <w:p w:rsidR="00491796" w:rsidRPr="00491796" w:rsidRDefault="00491796" w:rsidP="00491796">
      <w:pPr>
        <w:rPr>
          <w:color w:val="FF0000"/>
        </w:rPr>
      </w:pPr>
      <w:r w:rsidRPr="00491796">
        <w:rPr>
          <w:noProof/>
          <w:color w:val="FF0000"/>
        </w:rPr>
        <w:pict>
          <v:line id="_x0000_s1033" style="position:absolute;left:0;text-align:left;flip:y;z-index:251659264" from="198.55pt,30.85pt" to="303.85pt,109.3pt" strokeweight="2pt">
            <v:stroke endarrow="block"/>
          </v:line>
        </w:pict>
      </w:r>
      <w:r w:rsidR="000954B2">
        <w:rPr>
          <w:noProof/>
          <w:color w:val="FF0000"/>
        </w:rPr>
        <w:drawing>
          <wp:inline distT="0" distB="0" distL="0" distR="0">
            <wp:extent cx="5670550" cy="1344295"/>
            <wp:effectExtent l="19050" t="0" r="635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0550" cy="1344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1796" w:rsidRPr="00491796" w:rsidRDefault="00491796" w:rsidP="00491796">
      <w:pPr>
        <w:rPr>
          <w:color w:val="FF0000"/>
        </w:rPr>
      </w:pPr>
      <w:r w:rsidRPr="00491796">
        <w:rPr>
          <w:color w:val="FF0000"/>
        </w:rPr>
        <w:t>Voir les produits en attente de disponibilité</w:t>
      </w:r>
    </w:p>
    <w:p w:rsidR="00491796" w:rsidRPr="00491796" w:rsidRDefault="00491796" w:rsidP="00491796">
      <w:pPr>
        <w:rPr>
          <w:color w:val="FF0000"/>
        </w:rPr>
      </w:pPr>
      <w:r w:rsidRPr="00491796">
        <w:rPr>
          <w:color w:val="FF0000"/>
        </w:rPr>
        <w:t>Ouvrir le bon de livraison</w:t>
      </w:r>
    </w:p>
    <w:p w:rsidR="00491796" w:rsidRPr="00491796" w:rsidRDefault="00491796" w:rsidP="00491796">
      <w:pPr>
        <w:rPr>
          <w:color w:val="FF0000"/>
        </w:rPr>
      </w:pPr>
      <w:r w:rsidRPr="00491796">
        <w:rPr>
          <w:color w:val="FF0000"/>
        </w:rPr>
        <w:t>Vérifier la disponibilité</w:t>
      </w:r>
    </w:p>
    <w:p w:rsidR="00491796" w:rsidRPr="00491796" w:rsidRDefault="000954B2" w:rsidP="00491796">
      <w:pPr>
        <w:rPr>
          <w:color w:val="FF0000"/>
        </w:rPr>
      </w:pPr>
      <w:r>
        <w:rPr>
          <w:noProof/>
          <w:color w:val="FF0000"/>
        </w:rPr>
        <w:drawing>
          <wp:inline distT="0" distB="0" distL="0" distR="0">
            <wp:extent cx="5707380" cy="1307465"/>
            <wp:effectExtent l="19050" t="0" r="7620" b="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7380" cy="1307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1796" w:rsidRPr="00491796" w:rsidRDefault="00491796" w:rsidP="00491796">
      <w:pPr>
        <w:rPr>
          <w:color w:val="FF0000"/>
        </w:rPr>
      </w:pPr>
      <w:r w:rsidRPr="00491796">
        <w:rPr>
          <w:color w:val="FF0000"/>
        </w:rPr>
        <w:t>Livrer (transférer) le produit</w:t>
      </w:r>
    </w:p>
    <w:p w:rsidR="00491796" w:rsidRPr="00491796" w:rsidRDefault="00491796" w:rsidP="00491796"/>
    <w:p w:rsidR="0015631B" w:rsidRPr="00491796" w:rsidRDefault="0015631B" w:rsidP="00EC7EBB">
      <w:pPr>
        <w:numPr>
          <w:ilvl w:val="1"/>
          <w:numId w:val="6"/>
        </w:numPr>
      </w:pPr>
      <w:r w:rsidRPr="00491796">
        <w:rPr>
          <w:szCs w:val="24"/>
        </w:rPr>
        <w:t>Proposer aux élèves de rejouer cet échange sur un autre exemple à imaginer. Penser après chaque étape à regarder les messages de la boite de réception.</w:t>
      </w:r>
    </w:p>
    <w:p w:rsidR="0015631B" w:rsidRPr="00491796" w:rsidRDefault="0015631B" w:rsidP="00EC7EBB"/>
    <w:p w:rsidR="0015631B" w:rsidRDefault="0015631B" w:rsidP="00EC7EBB">
      <w:pPr>
        <w:pageBreakBefore/>
      </w:pPr>
    </w:p>
    <w:p w:rsidR="0015631B" w:rsidRPr="00D703AD" w:rsidRDefault="00D703AD" w:rsidP="00EC7EBB">
      <w:pPr>
        <w:pStyle w:val="Titre4"/>
        <w:rPr>
          <w:color w:val="000080"/>
        </w:rPr>
      </w:pPr>
      <w:bookmarkStart w:id="5" w:name="_Toc442527105"/>
      <w:r w:rsidRPr="00D703AD">
        <w:rPr>
          <w:color w:val="000080"/>
        </w:rPr>
        <w:t>Campagnes marketing [non développé</w:t>
      </w:r>
      <w:r w:rsidR="0015631B" w:rsidRPr="00D703AD">
        <w:rPr>
          <w:color w:val="000080"/>
        </w:rPr>
        <w:t>]</w:t>
      </w:r>
      <w:bookmarkEnd w:id="5"/>
    </w:p>
    <w:p w:rsidR="0015631B" w:rsidRPr="00D703AD" w:rsidRDefault="0015631B" w:rsidP="00EC7EBB">
      <w:r w:rsidRPr="00D703AD">
        <w:t xml:space="preserve">Pour réaliser des campagnes marketing, il faut : </w:t>
      </w:r>
    </w:p>
    <w:p w:rsidR="0015631B" w:rsidRPr="00D703AD" w:rsidRDefault="0015631B" w:rsidP="00EC7EBB">
      <w:pPr>
        <w:numPr>
          <w:ilvl w:val="0"/>
          <w:numId w:val="1"/>
        </w:numPr>
      </w:pPr>
      <w:r w:rsidRPr="00D703AD">
        <w:t>Installer le module marketing</w:t>
      </w:r>
    </w:p>
    <w:p w:rsidR="0015631B" w:rsidRPr="00D703AD" w:rsidRDefault="0015631B" w:rsidP="00EC7EBB">
      <w:pPr>
        <w:numPr>
          <w:ilvl w:val="0"/>
          <w:numId w:val="1"/>
        </w:numPr>
      </w:pPr>
      <w:r w:rsidRPr="00D703AD">
        <w:t>L’activer dans Configuration &gt; Marketing</w:t>
      </w:r>
    </w:p>
    <w:p w:rsidR="0015631B" w:rsidRPr="00D703AD" w:rsidRDefault="0015631B" w:rsidP="00EC7EBB">
      <w:pPr>
        <w:numPr>
          <w:ilvl w:val="0"/>
          <w:numId w:val="1"/>
        </w:numPr>
      </w:pPr>
      <w:r w:rsidRPr="00D703AD">
        <w:t>Modifier les droits pour les utilisateurs concernés.</w:t>
      </w:r>
    </w:p>
    <w:p w:rsidR="0015631B" w:rsidRPr="00D703AD" w:rsidRDefault="0015631B" w:rsidP="00EC7EBB"/>
    <w:p w:rsidR="0015631B" w:rsidRDefault="0015631B" w:rsidP="00EC7EBB"/>
    <w:p w:rsidR="0015631B" w:rsidRDefault="0015631B" w:rsidP="00EC7EBB"/>
    <w:p w:rsidR="0015631B" w:rsidRDefault="0015631B" w:rsidP="00EC7EBB">
      <w:pPr>
        <w:jc w:val="left"/>
      </w:pPr>
    </w:p>
    <w:sectPr w:rsidR="0015631B" w:rsidSect="009F2007">
      <w:headerReference w:type="default" r:id="rId25"/>
      <w:footerReference w:type="default" r:id="rId26"/>
      <w:pgSz w:w="11906" w:h="16838"/>
      <w:pgMar w:top="1134" w:right="1418" w:bottom="1134" w:left="1418" w:header="709" w:footer="34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12C0" w:rsidRDefault="00FD12C0">
      <w:r>
        <w:separator/>
      </w:r>
    </w:p>
  </w:endnote>
  <w:endnote w:type="continuationSeparator" w:id="0">
    <w:p w:rsidR="00FD12C0" w:rsidRDefault="00FD12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iberation Sans">
    <w:panose1 w:val="020B0604020202020204"/>
    <w:charset w:val="00"/>
    <w:family w:val="swiss"/>
    <w:pitch w:val="variable"/>
    <w:sig w:usb0="A00002AF" w:usb1="500078FB" w:usb2="00000000" w:usb3="00000000" w:csb0="0000009F" w:csb1="00000000"/>
  </w:font>
  <w:font w:name="Droid Sans Fallback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5AA" w:rsidRPr="009F2007" w:rsidRDefault="00A605AA" w:rsidP="009F2007">
    <w:pPr>
      <w:pStyle w:val="Pieddepage"/>
      <w:pBdr>
        <w:top w:val="single" w:sz="4" w:space="1" w:color="auto"/>
      </w:pBdr>
    </w:pPr>
    <w:r w:rsidRPr="00A3193E">
      <w:t>http://</w:t>
    </w:r>
    <w:r>
      <w:t>www.reseaucerta</w:t>
    </w:r>
    <w:r w:rsidRPr="00A3193E">
      <w:t>.</w:t>
    </w:r>
    <w:r>
      <w:t>org</w:t>
    </w:r>
    <w:r>
      <w:tab/>
    </w:r>
    <w:r w:rsidRPr="00C40D33">
      <w:t xml:space="preserve">© </w:t>
    </w:r>
    <w:r>
      <w:t xml:space="preserve">CERTA – </w:t>
    </w:r>
    <w:r w:rsidR="00283D0C">
      <w:t>février 2016 – v1.1</w:t>
    </w:r>
    <w:r>
      <w:tab/>
    </w:r>
    <w:r w:rsidRPr="003F7A48">
      <w:t xml:space="preserve">Page </w:t>
    </w:r>
    <w:r w:rsidRPr="003F7A48">
      <w:rPr>
        <w:rStyle w:val="Numrodepage"/>
      </w:rPr>
      <w:fldChar w:fldCharType="begin"/>
    </w:r>
    <w:r w:rsidRPr="003F7A48">
      <w:rPr>
        <w:rStyle w:val="Numrodepage"/>
      </w:rPr>
      <w:instrText xml:space="preserve"> </w:instrText>
    </w:r>
    <w:r>
      <w:rPr>
        <w:rStyle w:val="Numrodepage"/>
      </w:rPr>
      <w:instrText>PAGE</w:instrText>
    </w:r>
    <w:r w:rsidRPr="003F7A48">
      <w:rPr>
        <w:rStyle w:val="Numrodepage"/>
      </w:rPr>
      <w:instrText xml:space="preserve"> </w:instrText>
    </w:r>
    <w:r w:rsidRPr="003F7A48">
      <w:rPr>
        <w:rStyle w:val="Numrodepage"/>
      </w:rPr>
      <w:fldChar w:fldCharType="separate"/>
    </w:r>
    <w:r w:rsidR="00D37172">
      <w:rPr>
        <w:rStyle w:val="Numrodepage"/>
        <w:noProof/>
      </w:rPr>
      <w:t>1</w:t>
    </w:r>
    <w:r w:rsidRPr="003F7A48">
      <w:rPr>
        <w:rStyle w:val="Numrodepage"/>
      </w:rPr>
      <w:fldChar w:fldCharType="end"/>
    </w:r>
    <w:r w:rsidRPr="003F7A48">
      <w:rPr>
        <w:rStyle w:val="Numrodepage"/>
      </w:rPr>
      <w:t>/</w:t>
    </w:r>
    <w:r w:rsidRPr="003F7A48">
      <w:rPr>
        <w:rStyle w:val="Numrodepage"/>
      </w:rPr>
      <w:fldChar w:fldCharType="begin"/>
    </w:r>
    <w:r w:rsidRPr="003F7A48">
      <w:rPr>
        <w:rStyle w:val="Numrodepage"/>
      </w:rPr>
      <w:instrText xml:space="preserve"> </w:instrText>
    </w:r>
    <w:r>
      <w:rPr>
        <w:rStyle w:val="Numrodepage"/>
      </w:rPr>
      <w:instrText>NUMPAGES</w:instrText>
    </w:r>
    <w:r w:rsidRPr="003F7A48">
      <w:rPr>
        <w:rStyle w:val="Numrodepage"/>
      </w:rPr>
      <w:instrText xml:space="preserve"> </w:instrText>
    </w:r>
    <w:r w:rsidRPr="003F7A48">
      <w:rPr>
        <w:rStyle w:val="Numrodepage"/>
      </w:rPr>
      <w:fldChar w:fldCharType="separate"/>
    </w:r>
    <w:r w:rsidR="00D37172">
      <w:rPr>
        <w:rStyle w:val="Numrodepage"/>
        <w:noProof/>
      </w:rPr>
      <w:t>11</w:t>
    </w:r>
    <w:r w:rsidRPr="003F7A48">
      <w:rPr>
        <w:rStyle w:val="Numrodepage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12C0" w:rsidRDefault="00FD12C0">
      <w:r>
        <w:separator/>
      </w:r>
    </w:p>
  </w:footnote>
  <w:footnote w:type="continuationSeparator" w:id="0">
    <w:p w:rsidR="00FD12C0" w:rsidRDefault="00FD12C0">
      <w:r>
        <w:continuationSeparator/>
      </w:r>
    </w:p>
  </w:footnote>
  <w:footnote w:id="1">
    <w:p w:rsidR="00A605AA" w:rsidRPr="00B70418" w:rsidRDefault="00A605AA" w:rsidP="00A56D76">
      <w:pPr>
        <w:pStyle w:val="Notedebasdepage"/>
        <w:rPr>
          <w:sz w:val="16"/>
          <w:szCs w:val="16"/>
        </w:rPr>
      </w:pPr>
      <w:r w:rsidRPr="00B70418">
        <w:rPr>
          <w:rStyle w:val="Appelnotedebasdep"/>
          <w:sz w:val="16"/>
          <w:szCs w:val="16"/>
        </w:rPr>
        <w:footnoteRef/>
      </w:r>
      <w:r w:rsidRPr="00B70418">
        <w:rPr>
          <w:sz w:val="16"/>
          <w:szCs w:val="16"/>
        </w:rPr>
        <w:t xml:space="preserve"> L’inventaire est passé obligatoirement à la date du jour (modifier la date système au besoin).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5AA" w:rsidRDefault="00A605AA">
    <w:pPr>
      <w:pStyle w:val="En-tte"/>
    </w:pPr>
    <w: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999999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0000003"/>
    <w:multiLevelType w:val="singleLevel"/>
    <w:tmpl w:val="00000003"/>
    <w:name w:val="WW8Num6"/>
    <w:lvl w:ilvl="0">
      <w:start w:val="1"/>
      <w:numFmt w:val="bullet"/>
      <w:lvlText w:val=""/>
      <w:lvlJc w:val="left"/>
      <w:pPr>
        <w:tabs>
          <w:tab w:val="num" w:pos="397"/>
        </w:tabs>
        <w:ind w:left="397" w:hanging="397"/>
      </w:pPr>
      <w:rPr>
        <w:rFonts w:ascii="Wingdings" w:hAnsi="Wingdings" w:cs="Wingdings" w:hint="default"/>
        <w:sz w:val="24"/>
        <w:szCs w:val="24"/>
      </w:rPr>
    </w:lvl>
  </w:abstractNum>
  <w:abstractNum w:abstractNumId="2">
    <w:nsid w:val="00000004"/>
    <w:multiLevelType w:val="multilevel"/>
    <w:tmpl w:val="00000004"/>
    <w:name w:val="WW8Num1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">
    <w:nsid w:val="00000005"/>
    <w:multiLevelType w:val="singleLevel"/>
    <w:tmpl w:val="00000005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</w:abstractNum>
  <w:abstractNum w:abstractNumId="4">
    <w:nsid w:val="00000006"/>
    <w:multiLevelType w:val="singleLevel"/>
    <w:tmpl w:val="00000006"/>
    <w:name w:val="WW8Num14"/>
    <w:lvl w:ilvl="0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cs="Wingdings" w:hint="default"/>
      </w:rPr>
    </w:lvl>
  </w:abstractNum>
  <w:abstractNum w:abstractNumId="5">
    <w:nsid w:val="00000007"/>
    <w:multiLevelType w:val="singleLevel"/>
    <w:tmpl w:val="00000007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00000008"/>
    <w:multiLevelType w:val="multilevel"/>
    <w:tmpl w:val="00000008"/>
    <w:name w:val="WW8Num19"/>
    <w:lvl w:ilvl="0">
      <w:start w:val="1"/>
      <w:numFmt w:val="decimal"/>
      <w:lvlText w:val="Dossier %1"/>
      <w:lvlJc w:val="left"/>
      <w:pPr>
        <w:tabs>
          <w:tab w:val="num" w:pos="1440"/>
        </w:tabs>
        <w:ind w:left="431" w:hanging="431"/>
      </w:pPr>
      <w:rPr>
        <w:rFonts w:hint="default"/>
        <w:b/>
        <w:i w:val="0"/>
        <w:caps/>
        <w:sz w:val="40"/>
        <w:szCs w:val="40"/>
      </w:rPr>
    </w:lvl>
    <w:lvl w:ilvl="1">
      <w:start w:val="1"/>
      <w:numFmt w:val="decimal"/>
      <w:lvlText w:val="Chapitre %2"/>
      <w:lvlJc w:val="left"/>
      <w:pPr>
        <w:tabs>
          <w:tab w:val="num" w:pos="1800"/>
        </w:tabs>
        <w:ind w:left="578" w:hanging="578"/>
      </w:pPr>
      <w:rPr>
        <w:rFonts w:hint="default"/>
        <w:caps/>
        <w:sz w:val="32"/>
        <w:u w:val="none"/>
      </w:rPr>
    </w:lvl>
    <w:lvl w:ilvl="2">
      <w:start w:val="1"/>
      <w:numFmt w:val="upperRoman"/>
      <w:lvlText w:val="%3"/>
      <w:lvlJc w:val="left"/>
      <w:pPr>
        <w:tabs>
          <w:tab w:val="num" w:pos="720"/>
        </w:tabs>
        <w:ind w:left="720" w:hanging="720"/>
      </w:pPr>
      <w:rPr>
        <w:rFonts w:hint="default"/>
        <w:sz w:val="24"/>
        <w:u w:val="none"/>
      </w:rPr>
    </w:lvl>
    <w:lvl w:ilvl="3">
      <w:start w:val="1"/>
      <w:numFmt w:val="decimal"/>
      <w:lvlText w:val="%4"/>
      <w:lvlJc w:val="left"/>
      <w:pPr>
        <w:tabs>
          <w:tab w:val="num" w:pos="862"/>
        </w:tabs>
        <w:ind w:left="862" w:hanging="862"/>
      </w:pPr>
      <w:rPr>
        <w:rFonts w:hint="default"/>
        <w:b w:val="0"/>
        <w:i/>
        <w:sz w:val="24"/>
        <w:u w:val="none"/>
      </w:rPr>
    </w:lvl>
    <w:lvl w:ilvl="4">
      <w:start w:val="1"/>
      <w:numFmt w:val="decimal"/>
      <w:lvlText w:val="%4.%5"/>
      <w:lvlJc w:val="left"/>
      <w:pPr>
        <w:tabs>
          <w:tab w:val="num" w:pos="1969"/>
        </w:tabs>
        <w:ind w:left="1969" w:hanging="1009"/>
      </w:pPr>
      <w:rPr>
        <w:rFonts w:ascii="Courier New" w:hAnsi="Courier New" w:cs="Arial" w:hint="default"/>
        <w:b w:val="0"/>
        <w:i w:val="0"/>
        <w:sz w:val="22"/>
      </w:rPr>
    </w:lvl>
    <w:lvl w:ilvl="5">
      <w:start w:val="1"/>
      <w:numFmt w:val="decimal"/>
      <w:lvlText w:val="%4.%5.%6"/>
      <w:lvlJc w:val="left"/>
      <w:pPr>
        <w:tabs>
          <w:tab w:val="num" w:pos="1151"/>
        </w:tabs>
        <w:ind w:left="1151" w:hanging="1151"/>
      </w:pPr>
      <w:rPr>
        <w:rFonts w:hint="default"/>
      </w:rPr>
    </w:lvl>
    <w:lvl w:ilvl="6">
      <w:start w:val="1"/>
      <w:numFmt w:val="decimal"/>
      <w:lvlText w:val="%4.%5.%6.%7"/>
      <w:lvlJc w:val="left"/>
      <w:pPr>
        <w:tabs>
          <w:tab w:val="num" w:pos="1298"/>
        </w:tabs>
        <w:ind w:left="1298" w:hanging="1298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3.%4.%5.%6.%7.%9"/>
      <w:lvlJc w:val="left"/>
      <w:pPr>
        <w:tabs>
          <w:tab w:val="num" w:pos="1582"/>
        </w:tabs>
        <w:ind w:left="1582" w:hanging="1582"/>
      </w:pPr>
      <w:rPr>
        <w:rFonts w:hint="default"/>
      </w:rPr>
    </w:lvl>
  </w:abstractNum>
  <w:abstractNum w:abstractNumId="7">
    <w:nsid w:val="00000009"/>
    <w:multiLevelType w:val="singleLevel"/>
    <w:tmpl w:val="00000009"/>
    <w:name w:val="WW8Num20"/>
    <w:lvl w:ilvl="0">
      <w:start w:val="1"/>
      <w:numFmt w:val="bullet"/>
      <w:lvlText w:val=""/>
      <w:lvlJc w:val="left"/>
      <w:pPr>
        <w:tabs>
          <w:tab w:val="num" w:pos="397"/>
        </w:tabs>
        <w:ind w:left="397" w:hanging="397"/>
      </w:pPr>
      <w:rPr>
        <w:rFonts w:ascii="Wingdings" w:hAnsi="Wingdings" w:cs="Wingdings" w:hint="default"/>
        <w:sz w:val="24"/>
        <w:szCs w:val="24"/>
      </w:rPr>
    </w:lvl>
  </w:abstractNum>
  <w:abstractNum w:abstractNumId="8">
    <w:nsid w:val="0000000A"/>
    <w:multiLevelType w:val="singleLevel"/>
    <w:tmpl w:val="4B6CD6BC"/>
    <w:name w:val="WW8Num2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color w:val="999999"/>
        <w:sz w:val="24"/>
        <w:szCs w:val="24"/>
      </w:rPr>
    </w:lvl>
  </w:abstractNum>
  <w:abstractNum w:abstractNumId="9">
    <w:nsid w:val="0000000B"/>
    <w:multiLevelType w:val="multilevel"/>
    <w:tmpl w:val="4A38B282"/>
    <w:name w:val="WW8Num27"/>
    <w:lvl w:ilvl="0">
      <w:start w:val="1"/>
      <w:numFmt w:val="decimal"/>
      <w:lvlText w:val="Q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Travail à faire %2"/>
      <w:lvlJc w:val="left"/>
      <w:pPr>
        <w:tabs>
          <w:tab w:val="num" w:pos="851"/>
        </w:tabs>
        <w:ind w:left="2098" w:hanging="2098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Q%3."/>
      <w:lvlJc w:val="left"/>
      <w:pPr>
        <w:tabs>
          <w:tab w:val="num" w:pos="2367"/>
        </w:tabs>
        <w:ind w:left="2367" w:hanging="567"/>
      </w:pPr>
      <w:rPr>
        <w:rFonts w:hint="default"/>
        <w:b/>
        <w:i w:val="0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0000000C"/>
    <w:multiLevelType w:val="multilevel"/>
    <w:tmpl w:val="0000000C"/>
    <w:name w:val="WW8Num29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"/>
      <w:lvlJc w:val="left"/>
      <w:pPr>
        <w:tabs>
          <w:tab w:val="num" w:pos="1477"/>
        </w:tabs>
        <w:ind w:left="1477" w:hanging="397"/>
      </w:pPr>
      <w:rPr>
        <w:rFonts w:ascii="Wingdings" w:hAnsi="Wingdings" w:cs="Wingdings" w:hint="default"/>
        <w:sz w:val="24"/>
        <w:szCs w:val="24"/>
      </w:rPr>
    </w:lvl>
    <w:lvl w:ilvl="2">
      <w:start w:val="1"/>
      <w:numFmt w:val="bullet"/>
      <w:lvlText w:val=""/>
      <w:lvlJc w:val="left"/>
      <w:pPr>
        <w:tabs>
          <w:tab w:val="num" w:pos="2520"/>
        </w:tabs>
        <w:ind w:left="2520" w:hanging="720"/>
      </w:pPr>
      <w:rPr>
        <w:rFonts w:ascii="Wingdings" w:hAnsi="Wingdings" w:cs="Wingdings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0000000D"/>
    <w:multiLevelType w:val="singleLevel"/>
    <w:tmpl w:val="0000000D"/>
    <w:name w:val="WW8Num24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2">
    <w:nsid w:val="0000000E"/>
    <w:multiLevelType w:val="singleLevel"/>
    <w:tmpl w:val="0000000E"/>
    <w:name w:val="WW8Num41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3">
    <w:nsid w:val="0000000F"/>
    <w:multiLevelType w:val="singleLevel"/>
    <w:tmpl w:val="0000000F"/>
    <w:name w:val="WW8Num44"/>
    <w:lvl w:ilvl="0">
      <w:start w:val="1"/>
      <w:numFmt w:val="bullet"/>
      <w:lvlText w:val=""/>
      <w:lvlJc w:val="left"/>
      <w:pPr>
        <w:tabs>
          <w:tab w:val="num" w:pos="720"/>
        </w:tabs>
        <w:ind w:left="720" w:hanging="720"/>
      </w:pPr>
      <w:rPr>
        <w:rFonts w:ascii="Wingdings" w:hAnsi="Wingdings" w:cs="Wingdings" w:hint="default"/>
        <w:sz w:val="22"/>
      </w:rPr>
    </w:lvl>
  </w:abstractNum>
  <w:abstractNum w:abstractNumId="14">
    <w:nsid w:val="00000010"/>
    <w:multiLevelType w:val="multilevel"/>
    <w:tmpl w:val="00000010"/>
    <w:name w:val="WW8Num45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00000011"/>
    <w:multiLevelType w:val="singleLevel"/>
    <w:tmpl w:val="00000011"/>
    <w:lvl w:ilvl="0"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ymbol" w:hint="default"/>
      </w:rPr>
    </w:lvl>
  </w:abstractNum>
  <w:abstractNum w:abstractNumId="16">
    <w:nsid w:val="020D5ABA"/>
    <w:multiLevelType w:val="hybridMultilevel"/>
    <w:tmpl w:val="CDDE63C0"/>
    <w:lvl w:ilvl="0" w:tplc="8B328550">
      <w:start w:val="1"/>
      <w:numFmt w:val="bullet"/>
      <w:lvlText w:val="o"/>
      <w:lvlJc w:val="left"/>
      <w:pPr>
        <w:tabs>
          <w:tab w:val="num" w:pos="1069"/>
        </w:tabs>
        <w:ind w:left="1069" w:hanging="360"/>
      </w:pPr>
      <w:rPr>
        <w:rFonts w:ascii="Courier New" w:hAnsi="Courier New" w:hint="default"/>
        <w:color w:val="999999"/>
        <w:sz w:val="20"/>
      </w:rPr>
    </w:lvl>
    <w:lvl w:ilvl="1" w:tplc="040C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C4A8F818">
      <w:start w:val="1"/>
      <w:numFmt w:val="bullet"/>
      <w:lvlText w:val="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7">
    <w:nsid w:val="02AF2F67"/>
    <w:multiLevelType w:val="hybridMultilevel"/>
    <w:tmpl w:val="99F27A54"/>
    <w:lvl w:ilvl="0" w:tplc="8B328550">
      <w:start w:val="1"/>
      <w:numFmt w:val="bullet"/>
      <w:lvlText w:val="o"/>
      <w:lvlJc w:val="left"/>
      <w:pPr>
        <w:tabs>
          <w:tab w:val="num" w:pos="2487"/>
        </w:tabs>
        <w:ind w:left="2487" w:hanging="360"/>
      </w:pPr>
      <w:rPr>
        <w:rFonts w:ascii="Courier New" w:hAnsi="Courier New" w:hint="default"/>
        <w:color w:val="999999"/>
        <w:sz w:val="20"/>
      </w:rPr>
    </w:lvl>
    <w:lvl w:ilvl="1" w:tplc="040C0003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445AA26C">
      <w:start w:val="1"/>
      <w:numFmt w:val="bullet"/>
      <w:lvlText w:val=""/>
      <w:lvlJc w:val="left"/>
      <w:pPr>
        <w:tabs>
          <w:tab w:val="num" w:pos="3938"/>
        </w:tabs>
        <w:ind w:left="3938" w:hanging="720"/>
      </w:pPr>
      <w:rPr>
        <w:rFonts w:ascii="Wingdings" w:hAnsi="Wingdings" w:hint="default"/>
        <w:sz w:val="22"/>
      </w:rPr>
    </w:lvl>
    <w:lvl w:ilvl="3" w:tplc="040C000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18">
    <w:nsid w:val="0A120FED"/>
    <w:multiLevelType w:val="hybridMultilevel"/>
    <w:tmpl w:val="4F4807CC"/>
    <w:lvl w:ilvl="0" w:tplc="88FE10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16C26DBC">
      <w:start w:val="1"/>
      <w:numFmt w:val="bullet"/>
      <w:lvlText w:val=""/>
      <w:lvlJc w:val="left"/>
      <w:pPr>
        <w:tabs>
          <w:tab w:val="num" w:pos="1477"/>
        </w:tabs>
        <w:ind w:left="1477" w:hanging="397"/>
      </w:pPr>
      <w:rPr>
        <w:rFonts w:ascii="Wingdings" w:hAnsi="Wingdings" w:hint="default"/>
        <w:sz w:val="24"/>
        <w:szCs w:val="24"/>
      </w:rPr>
    </w:lvl>
    <w:lvl w:ilvl="2" w:tplc="445AA26C">
      <w:start w:val="1"/>
      <w:numFmt w:val="bullet"/>
      <w:lvlText w:val=""/>
      <w:lvlJc w:val="left"/>
      <w:pPr>
        <w:tabs>
          <w:tab w:val="num" w:pos="2520"/>
        </w:tabs>
        <w:ind w:left="2520" w:hanging="720"/>
      </w:pPr>
      <w:rPr>
        <w:rFonts w:ascii="Wingdings" w:hAnsi="Wingdings" w:hint="default"/>
        <w:sz w:val="22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667196A"/>
    <w:multiLevelType w:val="hybridMultilevel"/>
    <w:tmpl w:val="7D5A5FB6"/>
    <w:lvl w:ilvl="0" w:tplc="8B328550">
      <w:start w:val="1"/>
      <w:numFmt w:val="bullet"/>
      <w:lvlText w:val="o"/>
      <w:lvlJc w:val="left"/>
      <w:pPr>
        <w:tabs>
          <w:tab w:val="num" w:pos="1069"/>
        </w:tabs>
        <w:ind w:left="1069" w:hanging="360"/>
      </w:pPr>
      <w:rPr>
        <w:rFonts w:ascii="Courier New" w:hAnsi="Courier New" w:hint="default"/>
        <w:color w:val="999999"/>
        <w:sz w:val="20"/>
        <w:szCs w:val="24"/>
      </w:rPr>
    </w:lvl>
    <w:lvl w:ilvl="1" w:tplc="040C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  <w:sz w:val="24"/>
        <w:szCs w:val="24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0">
    <w:nsid w:val="29124BE0"/>
    <w:multiLevelType w:val="multilevel"/>
    <w:tmpl w:val="6F14DDB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Roman"/>
      <w:pStyle w:val="Titre4"/>
      <w:lvlText w:val="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pStyle w:val="Titre5"/>
      <w:lvlText w:val="%5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5">
      <w:start w:val="1"/>
      <w:numFmt w:val="decimal"/>
      <w:pStyle w:val="Titre6"/>
      <w:lvlText w:val="%5.%6"/>
      <w:lvlJc w:val="left"/>
      <w:pPr>
        <w:tabs>
          <w:tab w:val="num" w:pos="1361"/>
        </w:tabs>
        <w:ind w:left="1361" w:hanging="681"/>
      </w:pPr>
      <w:rPr>
        <w:rFonts w:hint="default"/>
      </w:rPr>
    </w:lvl>
    <w:lvl w:ilvl="6">
      <w:start w:val="1"/>
      <w:numFmt w:val="decimal"/>
      <w:pStyle w:val="Titre7"/>
      <w:lvlText w:val="%5.%6.%7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7">
      <w:start w:val="1"/>
      <w:numFmt w:val="decimal"/>
      <w:pStyle w:val="Titre8"/>
      <w:lvlText w:val="%5.%6.%7.%8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8">
      <w:start w:val="1"/>
      <w:numFmt w:val="none"/>
      <w:pStyle w:val="Titre9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1">
    <w:nsid w:val="2F4B10E1"/>
    <w:multiLevelType w:val="hybridMultilevel"/>
    <w:tmpl w:val="5492B5F6"/>
    <w:name w:val="WW8Num262"/>
    <w:lvl w:ilvl="0" w:tplc="040C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2">
    <w:nsid w:val="3438006F"/>
    <w:multiLevelType w:val="hybridMultilevel"/>
    <w:tmpl w:val="82B000C2"/>
    <w:lvl w:ilvl="0" w:tplc="16C26DBC">
      <w:start w:val="1"/>
      <w:numFmt w:val="bullet"/>
      <w:lvlText w:val="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80E3DAF"/>
    <w:multiLevelType w:val="hybridMultilevel"/>
    <w:tmpl w:val="73B2E254"/>
    <w:lvl w:ilvl="0" w:tplc="700C175A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D2460B2"/>
    <w:multiLevelType w:val="multilevel"/>
    <w:tmpl w:val="0470B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color w:val="00008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541909F0"/>
    <w:multiLevelType w:val="hybridMultilevel"/>
    <w:tmpl w:val="60868390"/>
    <w:lvl w:ilvl="0" w:tplc="A9D0285A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>
    <w:nsid w:val="5FEE02AC"/>
    <w:multiLevelType w:val="hybridMultilevel"/>
    <w:tmpl w:val="148E0E0C"/>
    <w:lvl w:ilvl="0" w:tplc="2B90A7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>
    <w:nsid w:val="693C61F4"/>
    <w:multiLevelType w:val="multilevel"/>
    <w:tmpl w:val="C7E89610"/>
    <w:name w:val="puce standard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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8">
    <w:nsid w:val="74E65F7E"/>
    <w:multiLevelType w:val="hybridMultilevel"/>
    <w:tmpl w:val="429E3184"/>
    <w:lvl w:ilvl="0" w:tplc="DD3E578C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>
    <w:nsid w:val="76364BEB"/>
    <w:multiLevelType w:val="hybridMultilevel"/>
    <w:tmpl w:val="7714985E"/>
    <w:lvl w:ilvl="0" w:tplc="B47A33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4A8F818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7"/>
  </w:num>
  <w:num w:numId="6">
    <w:abstractNumId w:val="9"/>
  </w:num>
  <w:num w:numId="7">
    <w:abstractNumId w:val="11"/>
  </w:num>
  <w:num w:numId="8">
    <w:abstractNumId w:val="12"/>
  </w:num>
  <w:num w:numId="9">
    <w:abstractNumId w:val="13"/>
  </w:num>
  <w:num w:numId="10">
    <w:abstractNumId w:val="15"/>
  </w:num>
  <w:num w:numId="11">
    <w:abstractNumId w:val="20"/>
  </w:num>
  <w:num w:numId="12">
    <w:abstractNumId w:val="24"/>
  </w:num>
  <w:num w:numId="13">
    <w:abstractNumId w:val="27"/>
  </w:num>
  <w:num w:numId="14">
    <w:abstractNumId w:val="16"/>
  </w:num>
  <w:num w:numId="15">
    <w:abstractNumId w:val="19"/>
  </w:num>
  <w:num w:numId="16">
    <w:abstractNumId w:val="28"/>
  </w:num>
  <w:num w:numId="17">
    <w:abstractNumId w:val="26"/>
  </w:num>
  <w:num w:numId="18">
    <w:abstractNumId w:val="29"/>
  </w:num>
  <w:num w:numId="19">
    <w:abstractNumId w:val="25"/>
  </w:num>
  <w:num w:numId="20">
    <w:abstractNumId w:val="23"/>
  </w:num>
  <w:num w:numId="21">
    <w:abstractNumId w:val="17"/>
  </w:num>
  <w:num w:numId="22">
    <w:abstractNumId w:val="18"/>
  </w:num>
  <w:num w:numId="23">
    <w:abstractNumId w:val="22"/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isplayBackgroundShape/>
  <w:embedSystemFonts/>
  <w:proofState w:grammar="clean"/>
  <w:stylePaneFormatFilter w:val="0004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9443F8"/>
    <w:rsid w:val="00047AC6"/>
    <w:rsid w:val="000954B2"/>
    <w:rsid w:val="000B5F19"/>
    <w:rsid w:val="001012C6"/>
    <w:rsid w:val="00145BC7"/>
    <w:rsid w:val="0015631B"/>
    <w:rsid w:val="001F56BA"/>
    <w:rsid w:val="00276D57"/>
    <w:rsid w:val="00283D0C"/>
    <w:rsid w:val="00285F5B"/>
    <w:rsid w:val="00287D11"/>
    <w:rsid w:val="00292575"/>
    <w:rsid w:val="002B0C3F"/>
    <w:rsid w:val="002C7C34"/>
    <w:rsid w:val="002F66DD"/>
    <w:rsid w:val="00406034"/>
    <w:rsid w:val="004321A3"/>
    <w:rsid w:val="00452A68"/>
    <w:rsid w:val="00463521"/>
    <w:rsid w:val="00483B1E"/>
    <w:rsid w:val="00491796"/>
    <w:rsid w:val="004C7FE6"/>
    <w:rsid w:val="005277B7"/>
    <w:rsid w:val="005547C0"/>
    <w:rsid w:val="0057637F"/>
    <w:rsid w:val="00585F87"/>
    <w:rsid w:val="005C0D71"/>
    <w:rsid w:val="005C4B9A"/>
    <w:rsid w:val="005E4E72"/>
    <w:rsid w:val="006D73EB"/>
    <w:rsid w:val="007027B9"/>
    <w:rsid w:val="00727C87"/>
    <w:rsid w:val="007C0130"/>
    <w:rsid w:val="007E56AF"/>
    <w:rsid w:val="007F190D"/>
    <w:rsid w:val="007F316A"/>
    <w:rsid w:val="009031DC"/>
    <w:rsid w:val="00921147"/>
    <w:rsid w:val="0092691E"/>
    <w:rsid w:val="009443F8"/>
    <w:rsid w:val="00981528"/>
    <w:rsid w:val="009D00B7"/>
    <w:rsid w:val="009F2007"/>
    <w:rsid w:val="00A04293"/>
    <w:rsid w:val="00A13873"/>
    <w:rsid w:val="00A278B3"/>
    <w:rsid w:val="00A52CA8"/>
    <w:rsid w:val="00A56D76"/>
    <w:rsid w:val="00A605AA"/>
    <w:rsid w:val="00A86142"/>
    <w:rsid w:val="00AD0378"/>
    <w:rsid w:val="00AE239A"/>
    <w:rsid w:val="00B70418"/>
    <w:rsid w:val="00C04E71"/>
    <w:rsid w:val="00C07F8B"/>
    <w:rsid w:val="00C37307"/>
    <w:rsid w:val="00C84A60"/>
    <w:rsid w:val="00CD64CB"/>
    <w:rsid w:val="00D37172"/>
    <w:rsid w:val="00D54624"/>
    <w:rsid w:val="00D703AD"/>
    <w:rsid w:val="00E213CE"/>
    <w:rsid w:val="00E96274"/>
    <w:rsid w:val="00EA784E"/>
    <w:rsid w:val="00EC7EBB"/>
    <w:rsid w:val="00EE08CB"/>
    <w:rsid w:val="00F158BA"/>
    <w:rsid w:val="00F267FB"/>
    <w:rsid w:val="00F827D0"/>
    <w:rsid w:val="00FD12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4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D73EB"/>
    <w:pPr>
      <w:jc w:val="both"/>
    </w:pPr>
    <w:rPr>
      <w:rFonts w:ascii="Arial" w:hAnsi="Arial" w:cs="Arial"/>
      <w:color w:val="000080"/>
    </w:rPr>
  </w:style>
  <w:style w:type="paragraph" w:styleId="Titre1">
    <w:name w:val="heading 1"/>
    <w:basedOn w:val="Normal"/>
    <w:next w:val="Normal"/>
    <w:qFormat/>
    <w:rsid w:val="00EC7EBB"/>
    <w:pPr>
      <w:spacing w:before="100" w:beforeAutospacing="1" w:after="100" w:afterAutospacing="1"/>
      <w:jc w:val="left"/>
      <w:outlineLvl w:val="0"/>
    </w:pPr>
    <w:rPr>
      <w:b/>
      <w:bCs/>
      <w:color w:val="7D9BFF"/>
      <w:sz w:val="28"/>
      <w:szCs w:val="28"/>
    </w:rPr>
  </w:style>
  <w:style w:type="paragraph" w:styleId="Titre2">
    <w:name w:val="heading 2"/>
    <w:basedOn w:val="Normal"/>
    <w:next w:val="Normal"/>
    <w:qFormat/>
    <w:rsid w:val="00EC7EBB"/>
    <w:pPr>
      <w:spacing w:before="100" w:beforeAutospacing="1" w:after="100" w:afterAutospacing="1"/>
      <w:jc w:val="left"/>
      <w:outlineLvl w:val="1"/>
    </w:pPr>
    <w:rPr>
      <w:b/>
      <w:bCs/>
      <w:color w:val="B02200"/>
      <w:sz w:val="26"/>
      <w:szCs w:val="36"/>
    </w:rPr>
  </w:style>
  <w:style w:type="paragraph" w:styleId="Titre3">
    <w:name w:val="heading 3"/>
    <w:basedOn w:val="Normal"/>
    <w:next w:val="Normal"/>
    <w:link w:val="Titre3Car"/>
    <w:qFormat/>
    <w:rsid w:val="00EC7EBB"/>
    <w:pPr>
      <w:jc w:val="left"/>
      <w:outlineLvl w:val="2"/>
    </w:pPr>
    <w:rPr>
      <w:rFonts w:ascii="Times New Roman" w:hAnsi="Times New Roman" w:cs="Times New Roman"/>
      <w:b/>
      <w:color w:val="auto"/>
      <w:sz w:val="28"/>
      <w:szCs w:val="28"/>
      <w:lang/>
    </w:rPr>
  </w:style>
  <w:style w:type="paragraph" w:styleId="Titre4">
    <w:name w:val="heading 4"/>
    <w:basedOn w:val="Normal"/>
    <w:next w:val="Normal"/>
    <w:qFormat/>
    <w:rsid w:val="00EC7EBB"/>
    <w:pPr>
      <w:numPr>
        <w:ilvl w:val="3"/>
        <w:numId w:val="11"/>
      </w:numPr>
      <w:spacing w:after="120"/>
      <w:jc w:val="left"/>
      <w:outlineLvl w:val="3"/>
    </w:pPr>
    <w:rPr>
      <w:b/>
      <w:iCs/>
      <w:color w:val="660066"/>
      <w:sz w:val="28"/>
      <w:szCs w:val="28"/>
    </w:rPr>
  </w:style>
  <w:style w:type="paragraph" w:styleId="Titre5">
    <w:name w:val="heading 5"/>
    <w:basedOn w:val="Normal"/>
    <w:next w:val="Normal"/>
    <w:qFormat/>
    <w:rsid w:val="00EC7EBB"/>
    <w:pPr>
      <w:numPr>
        <w:ilvl w:val="4"/>
        <w:numId w:val="11"/>
      </w:numPr>
      <w:spacing w:after="120"/>
      <w:jc w:val="left"/>
      <w:outlineLvl w:val="4"/>
    </w:pPr>
    <w:rPr>
      <w:b/>
      <w:color w:val="660066"/>
      <w:sz w:val="26"/>
      <w:szCs w:val="26"/>
    </w:rPr>
  </w:style>
  <w:style w:type="paragraph" w:styleId="Titre6">
    <w:name w:val="heading 6"/>
    <w:basedOn w:val="Normal"/>
    <w:next w:val="Normal"/>
    <w:qFormat/>
    <w:rsid w:val="00285F5B"/>
    <w:pPr>
      <w:numPr>
        <w:ilvl w:val="5"/>
        <w:numId w:val="11"/>
      </w:numPr>
      <w:spacing w:after="120"/>
      <w:outlineLvl w:val="5"/>
    </w:pPr>
    <w:rPr>
      <w:rFonts w:cs="Times New Roman"/>
      <w:b/>
      <w:bCs/>
      <w:sz w:val="24"/>
      <w:szCs w:val="24"/>
    </w:rPr>
  </w:style>
  <w:style w:type="paragraph" w:styleId="Titre7">
    <w:name w:val="heading 7"/>
    <w:basedOn w:val="Normal"/>
    <w:next w:val="Normal"/>
    <w:qFormat/>
    <w:rsid w:val="00285F5B"/>
    <w:pPr>
      <w:numPr>
        <w:ilvl w:val="6"/>
        <w:numId w:val="11"/>
      </w:numPr>
      <w:spacing w:after="60"/>
      <w:outlineLvl w:val="6"/>
    </w:pPr>
    <w:rPr>
      <w:rFonts w:cs="Times New Roman"/>
      <w:szCs w:val="24"/>
    </w:rPr>
  </w:style>
  <w:style w:type="paragraph" w:styleId="Titre8">
    <w:name w:val="heading 8"/>
    <w:basedOn w:val="Normal"/>
    <w:next w:val="Normal"/>
    <w:qFormat/>
    <w:rsid w:val="00285F5B"/>
    <w:pPr>
      <w:numPr>
        <w:ilvl w:val="7"/>
        <w:numId w:val="11"/>
      </w:numPr>
      <w:outlineLvl w:val="7"/>
    </w:pPr>
    <w:rPr>
      <w:rFonts w:cs="Times New Roman"/>
      <w:i/>
      <w:iCs/>
      <w:szCs w:val="24"/>
    </w:rPr>
  </w:style>
  <w:style w:type="paragraph" w:styleId="Titre9">
    <w:name w:val="heading 9"/>
    <w:basedOn w:val="Normal"/>
    <w:next w:val="Normal"/>
    <w:qFormat/>
    <w:rsid w:val="00285F5B"/>
    <w:pPr>
      <w:numPr>
        <w:ilvl w:val="8"/>
        <w:numId w:val="11"/>
      </w:numPr>
      <w:spacing w:before="240" w:after="60"/>
      <w:outlineLvl w:val="8"/>
    </w:pPr>
    <w:rPr>
      <w:b/>
      <w:sz w:val="22"/>
      <w:szCs w:val="22"/>
      <w:u w:val="single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character" w:customStyle="1" w:styleId="WW8Num1z0">
    <w:name w:val="WW8Num1z0"/>
  </w:style>
  <w:style w:type="character" w:customStyle="1" w:styleId="WW8Num2z0">
    <w:name w:val="WW8Num2z0"/>
    <w:rPr>
      <w:rFonts w:ascii="Wingdings" w:hAnsi="Wingdings" w:cs="Wingdings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ascii="Wingdings" w:hAnsi="Wingdings" w:cs="Wingdings" w:hint="default"/>
      <w:sz w:val="24"/>
      <w:szCs w:val="24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4z0">
    <w:name w:val="WW8Num4z0"/>
    <w:rPr>
      <w:rFonts w:ascii="Times New Roman" w:eastAsia="Times New Roman" w:hAnsi="Times New Roman" w:cs="Times New Roman" w:hint="default"/>
      <w:color w:val="999999"/>
      <w:sz w:val="22"/>
      <w:szCs w:val="22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Wingdings" w:hAnsi="Wingdings" w:cs="Wingdings" w:hint="default"/>
      <w:sz w:val="22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Wingdings" w:hAnsi="Wingdings" w:cs="Wingdings" w:hint="default"/>
      <w:sz w:val="24"/>
      <w:szCs w:val="24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hint="default"/>
      <w:b/>
      <w:i w:val="0"/>
      <w:sz w:val="22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eastAsia="Times New Roman" w:hAnsi="Times New Roman" w:cs="Times New Roman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rFonts w:ascii="Wingdings" w:hAnsi="Wingdings" w:cs="Wingdings" w:hint="default"/>
      <w:sz w:val="22"/>
    </w:rPr>
  </w:style>
  <w:style w:type="character" w:customStyle="1" w:styleId="WW8Num9z1">
    <w:name w:val="WW8Num9z1"/>
    <w:rPr>
      <w:rFonts w:ascii="Wingdings" w:hAnsi="Wingdings" w:cs="Wingdings" w:hint="default"/>
      <w:sz w:val="24"/>
      <w:szCs w:val="24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9z4">
    <w:name w:val="WW8Num9z4"/>
    <w:rPr>
      <w:rFonts w:ascii="Courier New" w:hAnsi="Courier New" w:cs="Courier New" w:hint="default"/>
    </w:rPr>
  </w:style>
  <w:style w:type="character" w:customStyle="1" w:styleId="WW8Num10z0">
    <w:name w:val="WW8Num10z0"/>
    <w:rPr>
      <w:rFonts w:ascii="Wingdings" w:hAnsi="Wingdings" w:cs="Wingdings" w:hint="default"/>
      <w:sz w:val="24"/>
      <w:szCs w:val="24"/>
    </w:rPr>
  </w:style>
  <w:style w:type="character" w:customStyle="1" w:styleId="WW8Num10z1">
    <w:name w:val="WW8Num10z1"/>
    <w:rPr>
      <w:rFonts w:ascii="Symbol" w:hAnsi="Symbol" w:cs="Symbol" w:hint="default"/>
      <w:sz w:val="24"/>
      <w:szCs w:val="24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0z4">
    <w:name w:val="WW8Num10z4"/>
    <w:rPr>
      <w:rFonts w:ascii="Courier New" w:hAnsi="Courier New" w:cs="Courier New" w:hint="default"/>
    </w:rPr>
  </w:style>
  <w:style w:type="character" w:customStyle="1" w:styleId="WW8Num11z0">
    <w:name w:val="WW8Num11z0"/>
    <w:rPr>
      <w:rFonts w:ascii="Symbol" w:hAnsi="Symbol" w:cs="Symbol" w:hint="default"/>
      <w:sz w:val="20"/>
    </w:rPr>
  </w:style>
  <w:style w:type="character" w:customStyle="1" w:styleId="WW8Num11z1">
    <w:name w:val="WW8Num11z1"/>
    <w:rPr>
      <w:rFonts w:ascii="Wingdings" w:hAnsi="Wingdings" w:cs="Wingdings" w:hint="default"/>
      <w:sz w:val="20"/>
    </w:rPr>
  </w:style>
  <w:style w:type="character" w:customStyle="1" w:styleId="WW8Num12z0">
    <w:name w:val="WW8Num12z0"/>
    <w:rPr>
      <w:rFonts w:ascii="Wingdings" w:hAnsi="Wingdings" w:cs="Wingdings" w:hint="default"/>
      <w:sz w:val="22"/>
      <w:szCs w:val="24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2z4">
    <w:name w:val="WW8Num12z4"/>
    <w:rPr>
      <w:rFonts w:ascii="Courier New" w:hAnsi="Courier New" w:cs="Courier New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Wingdings" w:hAnsi="Wingdings" w:cs="Wingdings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  <w:rPr>
      <w:rFonts w:ascii="Times New Roman" w:eastAsia="Times New Roman" w:hAnsi="Times New Roman" w:cs="Times New Roman" w:hint="default"/>
    </w:rPr>
  </w:style>
  <w:style w:type="character" w:customStyle="1" w:styleId="WW8Num15z1">
    <w:name w:val="WW8Num15z1"/>
    <w:rPr>
      <w:rFonts w:ascii="Symbol" w:hAnsi="Symbol" w:cs="Symbol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5z4">
    <w:name w:val="WW8Num15z4"/>
    <w:rPr>
      <w:rFonts w:ascii="Courier New" w:hAnsi="Courier New" w:cs="Courier New" w:hint="default"/>
    </w:rPr>
  </w:style>
  <w:style w:type="character" w:customStyle="1" w:styleId="WW8Num16z0">
    <w:name w:val="WW8Num16z0"/>
    <w:rPr>
      <w:rFonts w:cs="Times New Roman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6z4">
    <w:name w:val="WW8Num16z4"/>
    <w:rPr>
      <w:rFonts w:ascii="Courier New" w:hAnsi="Courier New" w:cs="Courier New" w:hint="default"/>
    </w:rPr>
  </w:style>
  <w:style w:type="character" w:customStyle="1" w:styleId="WW8Num17z0">
    <w:name w:val="WW8Num17z0"/>
    <w:rPr>
      <w:rFonts w:ascii="Wingdings" w:hAnsi="Wingdings" w:cs="Wingdings" w:hint="default"/>
      <w:sz w:val="22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0">
    <w:name w:val="WW8Num18z0"/>
    <w:rPr>
      <w:rFonts w:ascii="Wingdings" w:hAnsi="Wingdings" w:cs="Wingdings" w:hint="default"/>
      <w:sz w:val="22"/>
    </w:rPr>
  </w:style>
  <w:style w:type="character" w:customStyle="1" w:styleId="WW8Num18z1">
    <w:name w:val="WW8Num18z1"/>
    <w:rPr>
      <w:rFonts w:ascii="Wingdings" w:hAnsi="Wingdings" w:cs="Wingdings" w:hint="default"/>
      <w:sz w:val="24"/>
      <w:szCs w:val="24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8z4">
    <w:name w:val="WW8Num18z4"/>
    <w:rPr>
      <w:rFonts w:ascii="Courier New" w:hAnsi="Courier New" w:cs="Courier New" w:hint="default"/>
    </w:rPr>
  </w:style>
  <w:style w:type="character" w:customStyle="1" w:styleId="WW8Num19z0">
    <w:name w:val="WW8Num19z0"/>
    <w:rPr>
      <w:rFonts w:hint="default"/>
      <w:b/>
      <w:i w:val="0"/>
      <w:caps/>
      <w:sz w:val="40"/>
      <w:szCs w:val="40"/>
    </w:rPr>
  </w:style>
  <w:style w:type="character" w:customStyle="1" w:styleId="WW8Num19z1">
    <w:name w:val="WW8Num19z1"/>
    <w:rPr>
      <w:rFonts w:hint="default"/>
      <w:caps/>
      <w:sz w:val="32"/>
      <w:u w:val="none"/>
    </w:rPr>
  </w:style>
  <w:style w:type="character" w:customStyle="1" w:styleId="WW8Num19z2">
    <w:name w:val="WW8Num19z2"/>
    <w:rPr>
      <w:rFonts w:hint="default"/>
      <w:sz w:val="24"/>
      <w:u w:val="none"/>
    </w:rPr>
  </w:style>
  <w:style w:type="character" w:customStyle="1" w:styleId="WW8Num19z3">
    <w:name w:val="WW8Num19z3"/>
    <w:rPr>
      <w:rFonts w:hint="default"/>
      <w:b w:val="0"/>
      <w:i/>
      <w:sz w:val="24"/>
      <w:u w:val="none"/>
    </w:rPr>
  </w:style>
  <w:style w:type="character" w:customStyle="1" w:styleId="WW8Num19z4">
    <w:name w:val="WW8Num19z4"/>
    <w:rPr>
      <w:rFonts w:ascii="Courier New" w:hAnsi="Courier New" w:cs="Arial" w:hint="default"/>
      <w:b w:val="0"/>
      <w:i w:val="0"/>
      <w:sz w:val="22"/>
    </w:rPr>
  </w:style>
  <w:style w:type="character" w:customStyle="1" w:styleId="WW8Num19z5">
    <w:name w:val="WW8Num19z5"/>
    <w:rPr>
      <w:rFonts w:hint="default"/>
    </w:rPr>
  </w:style>
  <w:style w:type="character" w:customStyle="1" w:styleId="WW8Num20z0">
    <w:name w:val="WW8Num20z0"/>
    <w:rPr>
      <w:rFonts w:ascii="Wingdings" w:hAnsi="Wingdings" w:cs="Wingdings" w:hint="default"/>
      <w:sz w:val="24"/>
      <w:szCs w:val="24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  <w:rPr>
      <w:rFonts w:ascii="Times New Roman" w:eastAsia="Times New Roman" w:hAnsi="Times New Roman" w:cs="Times New Roman" w:hint="default"/>
    </w:rPr>
  </w:style>
  <w:style w:type="character" w:customStyle="1" w:styleId="WW8Num21z1">
    <w:name w:val="WW8Num21z1"/>
    <w:rPr>
      <w:rFonts w:ascii="Symbol" w:hAnsi="Symbol" w:cs="Symbol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4">
    <w:name w:val="WW8Num21z4"/>
    <w:rPr>
      <w:rFonts w:ascii="Courier New" w:hAnsi="Courier New" w:cs="Courier New" w:hint="default"/>
    </w:rPr>
  </w:style>
  <w:style w:type="character" w:customStyle="1" w:styleId="WW8Num22z0">
    <w:name w:val="WW8Num22z0"/>
    <w:rPr>
      <w:rFonts w:ascii="Wingdings" w:hAnsi="Wingdings" w:cs="Wingdings" w:hint="default"/>
      <w:sz w:val="22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ascii="Wingdings" w:hAnsi="Wingdings" w:cs="Wingdings" w:hint="default"/>
      <w:sz w:val="24"/>
      <w:szCs w:val="24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0">
    <w:name w:val="WW8Num24z0"/>
    <w:rPr>
      <w:rFonts w:ascii="Times New Roman" w:eastAsia="Times New Roman" w:hAnsi="Times New Roman" w:cs="Times New Roman" w:hint="default"/>
    </w:rPr>
  </w:style>
  <w:style w:type="character" w:customStyle="1" w:styleId="WW8Num24z1">
    <w:name w:val="WW8Num24z1"/>
    <w:rPr>
      <w:rFonts w:ascii="Wingdings" w:hAnsi="Wingdings" w:cs="Wingdings" w:hint="default"/>
      <w:sz w:val="24"/>
      <w:szCs w:val="24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4z4">
    <w:name w:val="WW8Num24z4"/>
    <w:rPr>
      <w:rFonts w:ascii="Courier New" w:hAnsi="Courier New" w:cs="Courier New" w:hint="default"/>
    </w:rPr>
  </w:style>
  <w:style w:type="character" w:customStyle="1" w:styleId="WW8Num24z5">
    <w:name w:val="WW8Num24z5"/>
    <w:rPr>
      <w:rFonts w:ascii="Wingdings" w:hAnsi="Wingdings" w:cs="Wingdings" w:hint="default"/>
    </w:rPr>
  </w:style>
  <w:style w:type="character" w:customStyle="1" w:styleId="WW8Num25z0">
    <w:name w:val="WW8Num25z0"/>
    <w:rPr>
      <w:rFonts w:ascii="Wingdings" w:hAnsi="Wingdings" w:cs="Wingdings" w:hint="default"/>
      <w:sz w:val="24"/>
      <w:szCs w:val="24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ascii="Wingdings" w:hAnsi="Wingdings" w:cs="Wingdings" w:hint="default"/>
      <w:sz w:val="24"/>
      <w:szCs w:val="24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7z0">
    <w:name w:val="WW8Num27z0"/>
    <w:rPr>
      <w:rFonts w:hint="default"/>
      <w:b/>
      <w:i w:val="0"/>
      <w:sz w:val="22"/>
      <w:szCs w:val="22"/>
    </w:rPr>
  </w:style>
  <w:style w:type="character" w:customStyle="1" w:styleId="WW8Num27z1">
    <w:name w:val="WW8Num27z1"/>
    <w:rPr>
      <w:rFonts w:hint="default"/>
      <w:b/>
      <w:i w:val="0"/>
      <w:sz w:val="24"/>
      <w:szCs w:val="24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7z4">
    <w:name w:val="WW8Num27z4"/>
    <w:rPr>
      <w:rFonts w:ascii="Courier New" w:hAnsi="Courier New" w:cs="Courier New" w:hint="default"/>
    </w:rPr>
  </w:style>
  <w:style w:type="character" w:customStyle="1" w:styleId="WW8Num27z5">
    <w:name w:val="WW8Num27z5"/>
    <w:rPr>
      <w:rFonts w:ascii="Wingdings" w:hAnsi="Wingdings" w:cs="Wingdings" w:hint="default"/>
    </w:rPr>
  </w:style>
  <w:style w:type="character" w:customStyle="1" w:styleId="WW8Num28z0">
    <w:name w:val="WW8Num28z0"/>
    <w:rPr>
      <w:rFonts w:ascii="Wingdings" w:hAnsi="Wingdings" w:cs="Wingdings" w:hint="default"/>
      <w:sz w:val="22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ascii="Times New Roman" w:eastAsia="Times New Roman" w:hAnsi="Times New Roman" w:cs="Times New Roman" w:hint="default"/>
    </w:rPr>
  </w:style>
  <w:style w:type="character" w:customStyle="1" w:styleId="WW8Num29z1">
    <w:name w:val="WW8Num29z1"/>
    <w:rPr>
      <w:rFonts w:ascii="Wingdings" w:hAnsi="Wingdings" w:cs="Wingdings" w:hint="default"/>
      <w:sz w:val="24"/>
      <w:szCs w:val="24"/>
    </w:rPr>
  </w:style>
  <w:style w:type="character" w:customStyle="1" w:styleId="WW8Num29z2">
    <w:name w:val="WW8Num29z2"/>
    <w:rPr>
      <w:rFonts w:ascii="Wingdings" w:hAnsi="Wingdings" w:cs="Wingdings" w:hint="default"/>
      <w:sz w:val="22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29z4">
    <w:name w:val="WW8Num29z4"/>
    <w:rPr>
      <w:rFonts w:ascii="Courier New" w:hAnsi="Courier New" w:cs="Courier New" w:hint="default"/>
    </w:rPr>
  </w:style>
  <w:style w:type="character" w:customStyle="1" w:styleId="WW8Num29z5">
    <w:name w:val="WW8Num29z5"/>
    <w:rPr>
      <w:rFonts w:ascii="Wingdings" w:hAnsi="Wingdings" w:cs="Wingdings" w:hint="default"/>
    </w:rPr>
  </w:style>
  <w:style w:type="character" w:customStyle="1" w:styleId="WW8Num30z0">
    <w:name w:val="WW8Num30z0"/>
    <w:rPr>
      <w:rFonts w:hint="default"/>
      <w:b/>
      <w:i w:val="0"/>
      <w:sz w:val="22"/>
      <w:szCs w:val="22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Wingdings" w:hAnsi="Wingdings" w:cs="Wingdings"/>
      <w:sz w:val="32"/>
    </w:rPr>
  </w:style>
  <w:style w:type="character" w:customStyle="1" w:styleId="WW8Num31z1">
    <w:name w:val="WW8Num31z1"/>
    <w:rPr>
      <w:rFonts w:hint="default"/>
      <w:b/>
      <w:i w:val="0"/>
      <w:sz w:val="24"/>
      <w:szCs w:val="24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1z3">
    <w:name w:val="WW8Num31z3"/>
    <w:rPr>
      <w:rFonts w:ascii="Symbol" w:hAnsi="Symbol" w:cs="Symbol" w:hint="default"/>
    </w:rPr>
  </w:style>
  <w:style w:type="character" w:customStyle="1" w:styleId="WW8Num31z4">
    <w:name w:val="WW8Num31z4"/>
    <w:rPr>
      <w:rFonts w:ascii="Courier New" w:hAnsi="Courier New" w:cs="Courier New" w:hint="default"/>
    </w:rPr>
  </w:style>
  <w:style w:type="character" w:customStyle="1" w:styleId="WW8Num32z0">
    <w:name w:val="WW8Num32z0"/>
    <w:rPr>
      <w:rFonts w:ascii="Wingdings" w:hAnsi="Wingdings" w:cs="Wingdings" w:hint="default"/>
      <w:sz w:val="22"/>
    </w:rPr>
  </w:style>
  <w:style w:type="character" w:customStyle="1" w:styleId="WW8Num32z1">
    <w:name w:val="WW8Num32z1"/>
    <w:rPr>
      <w:rFonts w:ascii="Courier New" w:hAnsi="Courier New" w:cs="Courier New" w:hint="default"/>
    </w:rPr>
  </w:style>
  <w:style w:type="character" w:customStyle="1" w:styleId="WW8Num32z2">
    <w:name w:val="WW8Num32z2"/>
    <w:rPr>
      <w:rFonts w:ascii="Wingdings" w:hAnsi="Wingdings" w:cs="Wingdings" w:hint="default"/>
    </w:rPr>
  </w:style>
  <w:style w:type="character" w:customStyle="1" w:styleId="WW8Num32z3">
    <w:name w:val="WW8Num32z3"/>
    <w:rPr>
      <w:rFonts w:ascii="Symbol" w:hAnsi="Symbol" w:cs="Symbol" w:hint="default"/>
    </w:rPr>
  </w:style>
  <w:style w:type="character" w:customStyle="1" w:styleId="WW8Num33z0">
    <w:name w:val="WW8Num33z0"/>
    <w:rPr>
      <w:rFonts w:ascii="Wingdings" w:hAnsi="Wingdings" w:cs="Wingdings" w:hint="default"/>
      <w:sz w:val="24"/>
      <w:szCs w:val="24"/>
    </w:rPr>
  </w:style>
  <w:style w:type="character" w:customStyle="1" w:styleId="WW8Num33z1">
    <w:name w:val="WW8Num33z1"/>
    <w:rPr>
      <w:rFonts w:ascii="Courier New" w:hAnsi="Courier New" w:cs="Courier New" w:hint="default"/>
    </w:rPr>
  </w:style>
  <w:style w:type="character" w:customStyle="1" w:styleId="WW8Num33z2">
    <w:name w:val="WW8Num33z2"/>
    <w:rPr>
      <w:rFonts w:ascii="Wingdings" w:hAnsi="Wingdings" w:cs="Wingdings" w:hint="default"/>
    </w:rPr>
  </w:style>
  <w:style w:type="character" w:customStyle="1" w:styleId="WW8Num33z3">
    <w:name w:val="WW8Num33z3"/>
    <w:rPr>
      <w:rFonts w:ascii="Symbol" w:hAnsi="Symbol" w:cs="Symbol" w:hint="default"/>
    </w:rPr>
  </w:style>
  <w:style w:type="character" w:customStyle="1" w:styleId="WW8Num34z0">
    <w:name w:val="WW8Num34z0"/>
    <w:rPr>
      <w:rFonts w:hint="default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hint="default"/>
      <w:b/>
      <w:bCs/>
      <w:sz w:val="24"/>
    </w:rPr>
  </w:style>
  <w:style w:type="character" w:customStyle="1" w:styleId="WW8Num35z1">
    <w:name w:val="WW8Num35z1"/>
    <w:rPr>
      <w:rFonts w:hint="default"/>
    </w:rPr>
  </w:style>
  <w:style w:type="character" w:customStyle="1" w:styleId="WW8Num36z0">
    <w:name w:val="WW8Num36z0"/>
    <w:rPr>
      <w:rFonts w:ascii="Wingdings" w:hAnsi="Wingdings" w:cs="Wingdings" w:hint="default"/>
      <w:sz w:val="22"/>
    </w:rPr>
  </w:style>
  <w:style w:type="character" w:customStyle="1" w:styleId="WW8Num36z1">
    <w:name w:val="WW8Num36z1"/>
    <w:rPr>
      <w:rFonts w:ascii="Courier New" w:hAnsi="Courier New" w:cs="Courier New" w:hint="default"/>
    </w:rPr>
  </w:style>
  <w:style w:type="character" w:customStyle="1" w:styleId="WW8Num36z2">
    <w:name w:val="WW8Num36z2"/>
    <w:rPr>
      <w:rFonts w:ascii="Wingdings" w:hAnsi="Wingdings" w:cs="Wingdings" w:hint="default"/>
    </w:rPr>
  </w:style>
  <w:style w:type="character" w:customStyle="1" w:styleId="WW8Num36z3">
    <w:name w:val="WW8Num36z3"/>
    <w:rPr>
      <w:rFonts w:ascii="Symbol" w:hAnsi="Symbol" w:cs="Symbol" w:hint="default"/>
    </w:rPr>
  </w:style>
  <w:style w:type="character" w:customStyle="1" w:styleId="WW8Num37z0">
    <w:name w:val="WW8Num37z0"/>
    <w:rPr>
      <w:rFonts w:ascii="Times New Roman" w:eastAsia="Times New Roman" w:hAnsi="Times New Roman" w:cs="Times New Roman" w:hint="default"/>
    </w:rPr>
  </w:style>
  <w:style w:type="character" w:customStyle="1" w:styleId="WW8Num37z1">
    <w:name w:val="WW8Num37z1"/>
    <w:rPr>
      <w:rFonts w:ascii="Symbol" w:hAnsi="Symbol" w:cs="Symbol" w:hint="default"/>
    </w:rPr>
  </w:style>
  <w:style w:type="character" w:customStyle="1" w:styleId="WW8Num37z2">
    <w:name w:val="WW8Num37z2"/>
    <w:rPr>
      <w:rFonts w:ascii="Wingdings" w:hAnsi="Wingdings" w:cs="Wingdings" w:hint="default"/>
      <w:sz w:val="22"/>
    </w:rPr>
  </w:style>
  <w:style w:type="character" w:customStyle="1" w:styleId="WW8Num37z4">
    <w:name w:val="WW8Num37z4"/>
    <w:rPr>
      <w:rFonts w:ascii="Courier New" w:hAnsi="Courier New" w:cs="Courier New" w:hint="default"/>
    </w:rPr>
  </w:style>
  <w:style w:type="character" w:customStyle="1" w:styleId="WW8Num37z5">
    <w:name w:val="WW8Num37z5"/>
    <w:rPr>
      <w:rFonts w:ascii="Wingdings" w:hAnsi="Wingdings" w:cs="Wingdings" w:hint="default"/>
    </w:rPr>
  </w:style>
  <w:style w:type="character" w:customStyle="1" w:styleId="WW8Num38z0">
    <w:name w:val="WW8Num38z0"/>
    <w:rPr>
      <w:rFonts w:ascii="Wingdings" w:hAnsi="Wingdings" w:cs="Wingdings" w:hint="default"/>
      <w:sz w:val="24"/>
      <w:szCs w:val="24"/>
    </w:rPr>
  </w:style>
  <w:style w:type="character" w:customStyle="1" w:styleId="WW8Num38z2">
    <w:name w:val="WW8Num38z2"/>
    <w:rPr>
      <w:rFonts w:ascii="Wingdings" w:hAnsi="Wingdings" w:cs="Wingdings" w:hint="default"/>
    </w:rPr>
  </w:style>
  <w:style w:type="character" w:customStyle="1" w:styleId="WW8Num38z3">
    <w:name w:val="WW8Num38z3"/>
    <w:rPr>
      <w:rFonts w:ascii="Symbol" w:hAnsi="Symbol" w:cs="Symbol" w:hint="default"/>
    </w:rPr>
  </w:style>
  <w:style w:type="character" w:customStyle="1" w:styleId="WW8Num38z4">
    <w:name w:val="WW8Num38z4"/>
    <w:rPr>
      <w:rFonts w:ascii="Courier New" w:hAnsi="Courier New" w:cs="Courier New" w:hint="default"/>
    </w:rPr>
  </w:style>
  <w:style w:type="character" w:customStyle="1" w:styleId="WW8Num39z0">
    <w:name w:val="WW8Num39z0"/>
    <w:rPr>
      <w:rFonts w:hint="default"/>
      <w:b/>
      <w:i w:val="0"/>
      <w:sz w:val="24"/>
      <w:szCs w:val="24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  <w:b/>
      <w:i w:val="0"/>
      <w:sz w:val="22"/>
      <w:szCs w:val="22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Wingdings" w:hAnsi="Wingdings" w:cs="Wingdings" w:hint="default"/>
    </w:rPr>
  </w:style>
  <w:style w:type="character" w:customStyle="1" w:styleId="WW8Num41z1">
    <w:name w:val="WW8Num41z1"/>
    <w:rPr>
      <w:rFonts w:ascii="Courier New" w:hAnsi="Courier New" w:cs="Courier New" w:hint="default"/>
    </w:rPr>
  </w:style>
  <w:style w:type="character" w:customStyle="1" w:styleId="WW8Num41z3">
    <w:name w:val="WW8Num41z3"/>
    <w:rPr>
      <w:rFonts w:ascii="Symbol" w:hAnsi="Symbol" w:cs="Symbol" w:hint="default"/>
    </w:rPr>
  </w:style>
  <w:style w:type="character" w:customStyle="1" w:styleId="WW8Num42z0">
    <w:name w:val="WW8Num42z0"/>
    <w:rPr>
      <w:rFonts w:ascii="Wingdings" w:hAnsi="Wingdings" w:cs="Wingdings" w:hint="default"/>
      <w:sz w:val="24"/>
      <w:szCs w:val="24"/>
    </w:rPr>
  </w:style>
  <w:style w:type="character" w:customStyle="1" w:styleId="WW8Num42z1">
    <w:name w:val="WW8Num42z1"/>
    <w:rPr>
      <w:rFonts w:ascii="Wingdings" w:hAnsi="Wingdings" w:cs="Wingdings" w:hint="default"/>
      <w:sz w:val="22"/>
      <w:szCs w:val="24"/>
    </w:rPr>
  </w:style>
  <w:style w:type="character" w:customStyle="1" w:styleId="WW8Num42z2">
    <w:name w:val="WW8Num42z2"/>
    <w:rPr>
      <w:rFonts w:ascii="Wingdings" w:hAnsi="Wingdings" w:cs="Wingdings" w:hint="default"/>
    </w:rPr>
  </w:style>
  <w:style w:type="character" w:customStyle="1" w:styleId="WW8Num42z3">
    <w:name w:val="WW8Num42z3"/>
    <w:rPr>
      <w:rFonts w:ascii="Symbol" w:hAnsi="Symbol" w:cs="Symbol" w:hint="default"/>
    </w:rPr>
  </w:style>
  <w:style w:type="character" w:customStyle="1" w:styleId="WW8Num42z4">
    <w:name w:val="WW8Num42z4"/>
    <w:rPr>
      <w:rFonts w:ascii="Courier New" w:hAnsi="Courier New" w:cs="Courier New" w:hint="default"/>
    </w:rPr>
  </w:style>
  <w:style w:type="character" w:customStyle="1" w:styleId="WW8Num43z0">
    <w:name w:val="WW8Num43z0"/>
    <w:rPr>
      <w:rFonts w:ascii="Wingdings" w:hAnsi="Wingdings" w:cs="Wingdings" w:hint="default"/>
      <w:sz w:val="24"/>
      <w:szCs w:val="24"/>
    </w:rPr>
  </w:style>
  <w:style w:type="character" w:customStyle="1" w:styleId="WW8Num43z1">
    <w:name w:val="WW8Num43z1"/>
    <w:rPr>
      <w:rFonts w:ascii="Courier New" w:hAnsi="Courier New" w:cs="Courier New" w:hint="default"/>
    </w:rPr>
  </w:style>
  <w:style w:type="character" w:customStyle="1" w:styleId="WW8Num43z2">
    <w:name w:val="WW8Num43z2"/>
    <w:rPr>
      <w:rFonts w:ascii="Wingdings" w:hAnsi="Wingdings" w:cs="Wingdings" w:hint="default"/>
    </w:rPr>
  </w:style>
  <w:style w:type="character" w:customStyle="1" w:styleId="WW8Num43z3">
    <w:name w:val="WW8Num43z3"/>
    <w:rPr>
      <w:rFonts w:ascii="Symbol" w:hAnsi="Symbol" w:cs="Symbol" w:hint="default"/>
    </w:rPr>
  </w:style>
  <w:style w:type="character" w:customStyle="1" w:styleId="WW8Num44z0">
    <w:name w:val="WW8Num44z0"/>
    <w:rPr>
      <w:rFonts w:ascii="Wingdings" w:hAnsi="Wingdings" w:cs="Wingdings" w:hint="default"/>
      <w:sz w:val="22"/>
    </w:rPr>
  </w:style>
  <w:style w:type="character" w:customStyle="1" w:styleId="WW8Num44z1">
    <w:name w:val="WW8Num44z1"/>
    <w:rPr>
      <w:rFonts w:ascii="Wingdings" w:hAnsi="Wingdings" w:cs="Wingdings" w:hint="default"/>
      <w:sz w:val="24"/>
      <w:szCs w:val="24"/>
    </w:rPr>
  </w:style>
  <w:style w:type="character" w:customStyle="1" w:styleId="WW8Num44z3">
    <w:name w:val="WW8Num44z3"/>
    <w:rPr>
      <w:rFonts w:ascii="Symbol" w:hAnsi="Symbol" w:cs="Symbol" w:hint="default"/>
    </w:rPr>
  </w:style>
  <w:style w:type="character" w:customStyle="1" w:styleId="WW8Num44z4">
    <w:name w:val="WW8Num44z4"/>
    <w:rPr>
      <w:rFonts w:ascii="Courier New" w:hAnsi="Courier New" w:cs="Courier New" w:hint="default"/>
    </w:rPr>
  </w:style>
  <w:style w:type="character" w:customStyle="1" w:styleId="WW8Num44z5">
    <w:name w:val="WW8Num44z5"/>
    <w:rPr>
      <w:rFonts w:ascii="Wingdings" w:hAnsi="Wingdings" w:cs="Wingdings" w:hint="default"/>
    </w:rPr>
  </w:style>
  <w:style w:type="character" w:customStyle="1" w:styleId="WW8Num45z0">
    <w:name w:val="WW8Num45z0"/>
    <w:rPr>
      <w:rFonts w:ascii="Wingdings" w:hAnsi="Wingdings" w:cs="Wingdings" w:hint="default"/>
    </w:rPr>
  </w:style>
  <w:style w:type="character" w:customStyle="1" w:styleId="WW8Num45z1">
    <w:name w:val="WW8Num45z1"/>
    <w:rPr>
      <w:rFonts w:ascii="Symbol" w:hAnsi="Symbol" w:cs="Symbol" w:hint="default"/>
    </w:rPr>
  </w:style>
  <w:style w:type="character" w:customStyle="1" w:styleId="WW8Num45z4">
    <w:name w:val="WW8Num45z4"/>
    <w:rPr>
      <w:rFonts w:ascii="Courier New" w:hAnsi="Courier New" w:cs="Courier New" w:hint="default"/>
    </w:rPr>
  </w:style>
  <w:style w:type="character" w:customStyle="1" w:styleId="WW8Num46z0">
    <w:name w:val="WW8Num46z0"/>
    <w:rPr>
      <w:rFonts w:hint="default"/>
      <w:b/>
      <w:i w:val="0"/>
      <w:sz w:val="22"/>
      <w:szCs w:val="22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Wingdings" w:hAnsi="Wingdings" w:cs="Wingdings" w:hint="default"/>
    </w:rPr>
  </w:style>
  <w:style w:type="character" w:customStyle="1" w:styleId="WW8Num47z1">
    <w:name w:val="WW8Num47z1"/>
    <w:rPr>
      <w:rFonts w:ascii="Courier New" w:hAnsi="Courier New" w:cs="Courier New" w:hint="default"/>
    </w:rPr>
  </w:style>
  <w:style w:type="character" w:customStyle="1" w:styleId="WW8Num47z3">
    <w:name w:val="WW8Num47z3"/>
    <w:rPr>
      <w:rFonts w:ascii="Symbol" w:hAnsi="Symbol" w:cs="Symbol" w:hint="default"/>
    </w:rPr>
  </w:style>
  <w:style w:type="character" w:customStyle="1" w:styleId="WW8NumSt7z0">
    <w:name w:val="WW8NumSt7z0"/>
    <w:rPr>
      <w:rFonts w:ascii="Symbol" w:hAnsi="Symbol" w:cs="Symbol" w:hint="default"/>
    </w:rPr>
  </w:style>
  <w:style w:type="character" w:customStyle="1" w:styleId="Policepardfaut1">
    <w:name w:val="Police par défaut1"/>
  </w:style>
  <w:style w:type="character" w:customStyle="1" w:styleId="Titre3Car">
    <w:name w:val="Titre 3 Car"/>
    <w:link w:val="Titre3"/>
    <w:rPr>
      <w:b/>
      <w:sz w:val="28"/>
      <w:szCs w:val="28"/>
      <w:lang w:val="fr-FR" w:bidi="ar-SA"/>
    </w:rPr>
  </w:style>
  <w:style w:type="character" w:customStyle="1" w:styleId="CarCar1">
    <w:name w:val=" Car Car1"/>
    <w:rPr>
      <w:rFonts w:ascii="Arial" w:hAnsi="Arial" w:cs="Arial"/>
      <w:b/>
      <w:bCs/>
      <w:iCs/>
      <w:sz w:val="32"/>
      <w:szCs w:val="32"/>
      <w:lang w:val="fr-FR" w:bidi="ar-SA"/>
    </w:rPr>
  </w:style>
  <w:style w:type="character" w:customStyle="1" w:styleId="CarCar2">
    <w:name w:val=" Car Car2"/>
    <w:rPr>
      <w:b/>
      <w:caps/>
      <w:color w:val="000000"/>
      <w:kern w:val="1"/>
      <w:sz w:val="96"/>
      <w:szCs w:val="96"/>
      <w:lang w:val="fr-FR" w:bidi="ar-SA"/>
    </w:rPr>
  </w:style>
  <w:style w:type="character" w:customStyle="1" w:styleId="Caractresdenotedebasdepage">
    <w:name w:val="Caractères de note de bas de page"/>
    <w:rPr>
      <w:vertAlign w:val="superscript"/>
    </w:rPr>
  </w:style>
  <w:style w:type="character" w:customStyle="1" w:styleId="commande">
    <w:name w:val="commande"/>
    <w:rPr>
      <w:rFonts w:ascii="Arial Narrow" w:hAnsi="Arial Narrow" w:cs="Courier New"/>
      <w:b/>
      <w:sz w:val="20"/>
    </w:rPr>
  </w:style>
  <w:style w:type="character" w:styleId="Lienhypertexte">
    <w:name w:val="Hyperlink"/>
    <w:uiPriority w:val="99"/>
    <w:rPr>
      <w:rFonts w:ascii="Arial" w:hAnsi="Arial" w:cs="Arial"/>
      <w:color w:val="0000FF"/>
      <w:sz w:val="20"/>
      <w:szCs w:val="20"/>
      <w:u w:val="single"/>
    </w:rPr>
  </w:style>
  <w:style w:type="character" w:styleId="Lienhypertextesuivivisit">
    <w:name w:val="FollowedHyperlink"/>
    <w:rPr>
      <w:rFonts w:cs="Times New Roman"/>
      <w:color w:val="800080"/>
      <w:u w:val="single"/>
    </w:rPr>
  </w:style>
  <w:style w:type="character" w:customStyle="1" w:styleId="Marquedecommentaire1">
    <w:name w:val="Marque de commentaire1"/>
    <w:rPr>
      <w:sz w:val="16"/>
      <w:szCs w:val="16"/>
    </w:rPr>
  </w:style>
  <w:style w:type="character" w:styleId="Numrodepage">
    <w:name w:val="page number"/>
    <w:basedOn w:val="Policepardfaut1"/>
  </w:style>
  <w:style w:type="character" w:customStyle="1" w:styleId="syntaxalphasyntaxalphacharset">
    <w:name w:val="syntax_alpha syntax_alpha_charset"/>
    <w:basedOn w:val="Policepardfaut1"/>
  </w:style>
  <w:style w:type="character" w:customStyle="1" w:styleId="syntaxalphasyntaxalphacolumnattrib">
    <w:name w:val="syntax_alpha syntax_alpha_columnattrib"/>
    <w:basedOn w:val="Policepardfaut1"/>
  </w:style>
  <w:style w:type="character" w:customStyle="1" w:styleId="syntaxalphasyntaxalphacolumntype">
    <w:name w:val="syntax_alpha syntax_alpha_columntype"/>
    <w:basedOn w:val="Policepardfaut1"/>
  </w:style>
  <w:style w:type="character" w:customStyle="1" w:styleId="syntaxalphasyntaxalphareservedword">
    <w:name w:val="syntax_alpha syntax_alpha_reservedword"/>
    <w:basedOn w:val="Policepardfaut1"/>
  </w:style>
  <w:style w:type="character" w:customStyle="1" w:styleId="syntaxdigitsyntaxdigitinteger">
    <w:name w:val="syntax_digit syntax_digit_integer"/>
    <w:basedOn w:val="Policepardfaut1"/>
  </w:style>
  <w:style w:type="character" w:customStyle="1" w:styleId="syntaxpunctsyntaxpunctbracketcloseround">
    <w:name w:val="syntax_punct syntax_punct_bracket_close_round"/>
    <w:basedOn w:val="Policepardfaut1"/>
  </w:style>
  <w:style w:type="character" w:customStyle="1" w:styleId="syntaxpunctsyntaxpunctbracketopenround">
    <w:name w:val="syntax_punct syntax_punct_bracket_open_round"/>
    <w:basedOn w:val="Policepardfaut1"/>
  </w:style>
  <w:style w:type="character" w:customStyle="1" w:styleId="syntaxpunctsyntaxpunctlistsep">
    <w:name w:val="syntax_punct syntax_punct_listsep"/>
    <w:basedOn w:val="Policepardfaut1"/>
  </w:style>
  <w:style w:type="character" w:customStyle="1" w:styleId="syntaxpunctsyntaxpunctqueryend">
    <w:name w:val="syntax_punct syntax_punct_queryend"/>
    <w:basedOn w:val="Policepardfaut1"/>
  </w:style>
  <w:style w:type="character" w:customStyle="1" w:styleId="syntaxpunct1">
    <w:name w:val="syntax_punct1"/>
    <w:rPr>
      <w:color w:val="FF00FF"/>
    </w:rPr>
  </w:style>
  <w:style w:type="character" w:customStyle="1" w:styleId="syntaxquotesyntaxquotebacktick">
    <w:name w:val="syntax_quote syntax_quote_backtick"/>
    <w:basedOn w:val="Policepardfaut1"/>
  </w:style>
  <w:style w:type="character" w:customStyle="1" w:styleId="syntaxquotesyntaxquotesingle">
    <w:name w:val="syntax_quote syntax_quote_single"/>
    <w:basedOn w:val="Policepardfaut1"/>
  </w:style>
  <w:style w:type="character" w:customStyle="1" w:styleId="syntax1">
    <w:name w:val="syntax1"/>
    <w:rPr>
      <w:rFonts w:ascii="Arial" w:hAnsi="Arial" w:cs="Arial" w:hint="default"/>
      <w:sz w:val="22"/>
      <w:szCs w:val="22"/>
    </w:rPr>
  </w:style>
  <w:style w:type="character" w:customStyle="1" w:styleId="syntaxe">
    <w:name w:val="syntaxe"/>
    <w:rPr>
      <w:rFonts w:ascii="Courier New" w:hAnsi="Courier New" w:cs="Courier New"/>
      <w:sz w:val="20"/>
      <w:szCs w:val="20"/>
    </w:rPr>
  </w:style>
  <w:style w:type="character" w:customStyle="1" w:styleId="syntaxeCar">
    <w:name w:val="syntaxe Car"/>
    <w:rPr>
      <w:rFonts w:ascii="Courier New" w:hAnsi="Courier New" w:cs="Courier New"/>
      <w:color w:val="003399"/>
      <w:sz w:val="18"/>
      <w:szCs w:val="18"/>
      <w:lang w:val="fr-FR" w:bidi="ar-SA"/>
    </w:rPr>
  </w:style>
  <w:style w:type="character" w:customStyle="1" w:styleId="StyleComplexe12ptGrasCondensde04pt">
    <w:name w:val="Style (Complexe) 12 pt Gras Condensé de 04 pt"/>
    <w:rPr>
      <w:rFonts w:ascii="Times New Roman" w:hAnsi="Times New Roman" w:cs="Times New Roman"/>
      <w:bCs/>
      <w:color w:val="auto"/>
      <w:spacing w:val="0"/>
      <w:position w:val="0"/>
      <w:sz w:val="24"/>
      <w:szCs w:val="24"/>
      <w:u w:val="none"/>
      <w:vertAlign w:val="baseline"/>
    </w:rPr>
  </w:style>
  <w:style w:type="character" w:customStyle="1" w:styleId="orakeyword">
    <w:name w:val="ora_keyword"/>
    <w:basedOn w:val="Policepardfaut1"/>
  </w:style>
  <w:style w:type="character" w:customStyle="1" w:styleId="Titre3CarCar1">
    <w:name w:val="Titre 3 Car Car1"/>
    <w:rPr>
      <w:b/>
      <w:sz w:val="28"/>
      <w:szCs w:val="28"/>
      <w:lang w:val="fr-FR" w:bidi="ar-SA"/>
    </w:rPr>
  </w:style>
  <w:style w:type="character" w:customStyle="1" w:styleId="fichier">
    <w:name w:val="fichier"/>
    <w:rPr>
      <w:rFonts w:ascii="Courier New" w:hAnsi="Courier New" w:cs="Courier New"/>
      <w:sz w:val="20"/>
    </w:rPr>
  </w:style>
  <w:style w:type="character" w:customStyle="1" w:styleId="Stylefichier10ptCar">
    <w:name w:val="Style fichier + 10 pt Car"/>
    <w:rPr>
      <w:rFonts w:ascii="Courier New" w:hAnsi="Courier New" w:cs="Courier New"/>
      <w:lang w:val="fr-FR" w:bidi="ar-SA"/>
    </w:rPr>
  </w:style>
  <w:style w:type="character" w:customStyle="1" w:styleId="Style1Car">
    <w:name w:val="Style1 Car"/>
    <w:rPr>
      <w:rFonts w:ascii="Arial" w:hAnsi="Arial" w:cs="Arial"/>
      <w:sz w:val="28"/>
      <w:lang w:val="fr-FR" w:bidi="ar-SA"/>
    </w:rPr>
  </w:style>
  <w:style w:type="character" w:customStyle="1" w:styleId="Style2Car">
    <w:name w:val="Style2 Car"/>
    <w:rPr>
      <w:rFonts w:ascii="Arial" w:hAnsi="Arial" w:cs="Arial"/>
      <w:color w:val="FF0000"/>
      <w:sz w:val="28"/>
      <w:lang w:val="fr-FR" w:bidi="ar-SA"/>
    </w:rPr>
  </w:style>
  <w:style w:type="character" w:customStyle="1" w:styleId="gi">
    <w:name w:val="gi"/>
    <w:basedOn w:val="Policepardfaut1"/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customStyle="1" w:styleId="Caractresdenotedefin">
    <w:name w:val="Caractères de note de fin"/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Corpsdetexte">
    <w:name w:val="Body Text"/>
    <w:basedOn w:val="Normal"/>
    <w:rPr>
      <w:rFonts w:ascii="Verdana" w:hAnsi="Verdana" w:cs="Verdana"/>
      <w:sz w:val="22"/>
      <w:szCs w:val="24"/>
    </w:rPr>
  </w:style>
  <w:style w:type="paragraph" w:styleId="Liste">
    <w:name w:val="List"/>
    <w:basedOn w:val="Corpsdetexte"/>
    <w:rPr>
      <w:rFonts w:ascii="Arial" w:hAnsi="Arial" w:cs="FreeSans"/>
    </w:rPr>
  </w:style>
  <w:style w:type="paragraph" w:styleId="Lgende">
    <w:name w:val="caption"/>
    <w:basedOn w:val="Normal"/>
    <w:next w:val="Normal"/>
    <w:qFormat/>
    <w:pPr>
      <w:spacing w:before="120"/>
      <w:ind w:left="964" w:hanging="964"/>
    </w:pPr>
    <w:rPr>
      <w:b/>
    </w:rPr>
  </w:style>
  <w:style w:type="paragraph" w:customStyle="1" w:styleId="Index">
    <w:name w:val="Index"/>
    <w:basedOn w:val="Normal"/>
    <w:pPr>
      <w:suppressLineNumbers/>
    </w:pPr>
    <w:rPr>
      <w:rFonts w:cs="FreeSans"/>
    </w:rPr>
  </w:style>
  <w:style w:type="paragraph" w:customStyle="1" w:styleId="Commentaire1">
    <w:name w:val="Commentaire1"/>
    <w:basedOn w:val="Normal"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Important">
    <w:name w:val="Important"/>
    <w:basedOn w:val="Normal"/>
    <w:rPr>
      <w:u w:val="single"/>
    </w:rPr>
  </w:style>
  <w:style w:type="paragraph" w:customStyle="1" w:styleId="Listepuces1">
    <w:name w:val="Liste à puces1"/>
    <w:basedOn w:val="Normal"/>
    <w:pPr>
      <w:numPr>
        <w:numId w:val="8"/>
      </w:numPr>
      <w:spacing w:line="360" w:lineRule="auto"/>
      <w:ind w:left="0" w:firstLine="0"/>
    </w:pPr>
  </w:style>
  <w:style w:type="paragraph" w:customStyle="1" w:styleId="Listenumros1">
    <w:name w:val="Liste à numéros1"/>
    <w:basedOn w:val="Listepuces1"/>
    <w:pPr>
      <w:numPr>
        <w:numId w:val="4"/>
      </w:numPr>
      <w:ind w:left="0" w:firstLine="0"/>
    </w:pPr>
  </w:style>
  <w:style w:type="paragraph" w:customStyle="1" w:styleId="Listepuces21">
    <w:name w:val="Liste à puces 21"/>
    <w:basedOn w:val="Normal"/>
    <w:pPr>
      <w:numPr>
        <w:numId w:val="3"/>
      </w:numPr>
      <w:tabs>
        <w:tab w:val="left" w:pos="360"/>
      </w:tabs>
      <w:ind w:left="0" w:firstLine="0"/>
    </w:pPr>
  </w:style>
  <w:style w:type="paragraph" w:customStyle="1" w:styleId="Liste-puces1">
    <w:name w:val="Liste-puces1"/>
    <w:basedOn w:val="Normal"/>
    <w:pPr>
      <w:numPr>
        <w:numId w:val="2"/>
      </w:numPr>
      <w:tabs>
        <w:tab w:val="left" w:pos="360"/>
      </w:tabs>
      <w:ind w:left="0" w:firstLine="0"/>
    </w:pPr>
    <w:rPr>
      <w:szCs w:val="18"/>
    </w:rPr>
  </w:style>
  <w:style w:type="paragraph" w:styleId="NormalWeb">
    <w:name w:val="Normal (Web)"/>
    <w:basedOn w:val="Normal"/>
    <w:pPr>
      <w:spacing w:line="360" w:lineRule="auto"/>
    </w:pPr>
  </w:style>
  <w:style w:type="paragraph" w:styleId="Notedebasdepage">
    <w:name w:val="footnote text"/>
    <w:basedOn w:val="Normal"/>
    <w:pPr>
      <w:spacing w:after="60"/>
      <w:ind w:left="397" w:hanging="397"/>
    </w:p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programlisting">
    <w:name w:val="programlisting"/>
    <w:basedOn w:val="Normal"/>
    <w:pPr>
      <w:spacing w:line="360" w:lineRule="auto"/>
      <w:ind w:left="454"/>
    </w:pPr>
    <w:rPr>
      <w:rFonts w:ascii="Courier New" w:hAnsi="Courier New" w:cs="Courier New"/>
    </w:rPr>
  </w:style>
  <w:style w:type="paragraph" w:customStyle="1" w:styleId="tableau-entete">
    <w:name w:val="tableau-entete"/>
    <w:basedOn w:val="Normal"/>
    <w:pPr>
      <w:shd w:val="clear" w:color="auto" w:fill="6699CC"/>
      <w:jc w:val="center"/>
    </w:pPr>
    <w:rPr>
      <w:b/>
      <w:color w:val="FFFFFF"/>
      <w:sz w:val="18"/>
      <w:szCs w:val="18"/>
    </w:rPr>
  </w:style>
  <w:style w:type="paragraph" w:customStyle="1" w:styleId="tableau-ligne1">
    <w:name w:val="tableau-ligne1"/>
    <w:basedOn w:val="Normal"/>
    <w:pPr>
      <w:shd w:val="clear" w:color="auto" w:fill="FFFFFF"/>
    </w:pPr>
    <w:rPr>
      <w:sz w:val="18"/>
      <w:szCs w:val="18"/>
    </w:rPr>
  </w:style>
  <w:style w:type="paragraph" w:customStyle="1" w:styleId="Tableau-titre-ligne">
    <w:name w:val="Tableau-titre-ligne"/>
    <w:basedOn w:val="Normal"/>
    <w:rPr>
      <w:b/>
      <w:bCs/>
      <w:color w:val="990033"/>
      <w:sz w:val="18"/>
      <w:szCs w:val="18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TM1">
    <w:name w:val="toc 1"/>
    <w:basedOn w:val="Normal"/>
    <w:next w:val="Normal"/>
    <w:pPr>
      <w:spacing w:before="360"/>
      <w:jc w:val="left"/>
    </w:pPr>
    <w:rPr>
      <w:b/>
      <w:bCs/>
      <w:caps/>
      <w:szCs w:val="24"/>
    </w:rPr>
  </w:style>
  <w:style w:type="paragraph" w:styleId="TM2">
    <w:name w:val="toc 2"/>
    <w:basedOn w:val="Normal"/>
    <w:next w:val="Normal"/>
    <w:pPr>
      <w:spacing w:before="240"/>
      <w:jc w:val="left"/>
    </w:pPr>
    <w:rPr>
      <w:b/>
      <w:bCs/>
    </w:rPr>
  </w:style>
  <w:style w:type="paragraph" w:styleId="TM3">
    <w:name w:val="toc 3"/>
    <w:basedOn w:val="Normal"/>
    <w:next w:val="Normal"/>
    <w:pPr>
      <w:ind w:left="240"/>
      <w:jc w:val="left"/>
    </w:pPr>
  </w:style>
  <w:style w:type="paragraph" w:customStyle="1" w:styleId="biblio">
    <w:name w:val="biblio"/>
    <w:basedOn w:val="Normal"/>
    <w:pPr>
      <w:spacing w:before="60" w:after="60"/>
      <w:ind w:left="567" w:hanging="567"/>
    </w:pPr>
  </w:style>
  <w:style w:type="paragraph" w:customStyle="1" w:styleId="citation">
    <w:name w:val="citation"/>
    <w:basedOn w:val="Normal"/>
    <w:next w:val="Normal"/>
    <w:pPr>
      <w:spacing w:before="120" w:after="120"/>
      <w:ind w:left="851" w:right="1021"/>
    </w:pPr>
    <w:rPr>
      <w:i/>
    </w:rPr>
  </w:style>
  <w:style w:type="paragraph" w:customStyle="1" w:styleId="source">
    <w:name w:val="source"/>
    <w:basedOn w:val="biblio"/>
    <w:pPr>
      <w:spacing w:before="0" w:after="0"/>
      <w:ind w:left="794" w:hanging="794"/>
    </w:pPr>
  </w:style>
  <w:style w:type="paragraph" w:customStyle="1" w:styleId="Style1">
    <w:name w:val="Style1"/>
    <w:basedOn w:val="Normal"/>
    <w:rPr>
      <w:sz w:val="28"/>
    </w:rPr>
  </w:style>
  <w:style w:type="paragraph" w:customStyle="1" w:styleId="Style2">
    <w:name w:val="Style2"/>
    <w:basedOn w:val="Style1"/>
    <w:rPr>
      <w:color w:val="FF0000"/>
    </w:rPr>
  </w:style>
  <w:style w:type="paragraph" w:styleId="TM4">
    <w:name w:val="toc 4"/>
    <w:basedOn w:val="Normal"/>
    <w:next w:val="Normal"/>
    <w:uiPriority w:val="39"/>
    <w:pPr>
      <w:ind w:left="480"/>
      <w:jc w:val="left"/>
    </w:pPr>
  </w:style>
  <w:style w:type="paragraph" w:styleId="TM5">
    <w:name w:val="toc 5"/>
    <w:basedOn w:val="Normal"/>
    <w:next w:val="Normal"/>
    <w:pPr>
      <w:ind w:left="720"/>
      <w:jc w:val="left"/>
    </w:pPr>
  </w:style>
  <w:style w:type="paragraph" w:styleId="TM6">
    <w:name w:val="toc 6"/>
    <w:basedOn w:val="Normal"/>
    <w:next w:val="Normal"/>
    <w:pPr>
      <w:ind w:left="960"/>
      <w:jc w:val="left"/>
    </w:pPr>
  </w:style>
  <w:style w:type="paragraph" w:styleId="TM7">
    <w:name w:val="toc 7"/>
    <w:basedOn w:val="Normal"/>
    <w:next w:val="Normal"/>
    <w:pPr>
      <w:ind w:left="1200"/>
      <w:jc w:val="left"/>
    </w:pPr>
  </w:style>
  <w:style w:type="paragraph" w:customStyle="1" w:styleId="insertionTexte">
    <w:name w:val="insertionTexte"/>
    <w:basedOn w:val="Normal"/>
    <w:next w:val="Normal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ind w:left="567" w:right="567"/>
    </w:pPr>
    <w:rPr>
      <w:spacing w:val="-3"/>
      <w:sz w:val="22"/>
      <w:szCs w:val="22"/>
    </w:rPr>
  </w:style>
  <w:style w:type="paragraph" w:styleId="PrformatHTML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</w:rPr>
  </w:style>
  <w:style w:type="paragraph" w:customStyle="1" w:styleId="Retraitnormal1">
    <w:name w:val="Retrait normal1"/>
    <w:basedOn w:val="Normal"/>
    <w:pPr>
      <w:overflowPunct w:val="0"/>
      <w:autoSpaceDE w:val="0"/>
      <w:ind w:left="1134"/>
      <w:textAlignment w:val="baseline"/>
    </w:pPr>
    <w:rPr>
      <w:rFonts w:ascii="Century Gothic" w:hAnsi="Century Gothic" w:cs="Century Gothic"/>
      <w:szCs w:val="24"/>
    </w:rPr>
  </w:style>
  <w:style w:type="paragraph" w:customStyle="1" w:styleId="Normalsansindent">
    <w:name w:val="Normal sans indent"/>
    <w:basedOn w:val="Normal"/>
    <w:next w:val="Normal"/>
  </w:style>
  <w:style w:type="paragraph" w:customStyle="1" w:styleId="p">
    <w:name w:val="p"/>
    <w:basedOn w:val="Normal"/>
    <w:pPr>
      <w:numPr>
        <w:numId w:val="10"/>
      </w:numPr>
      <w:ind w:left="567" w:firstLine="0"/>
    </w:pPr>
  </w:style>
  <w:style w:type="paragraph" w:styleId="TM8">
    <w:name w:val="toc 8"/>
    <w:basedOn w:val="Normal"/>
    <w:next w:val="Normal"/>
    <w:pPr>
      <w:tabs>
        <w:tab w:val="right" w:leader="dot" w:pos="10194"/>
      </w:tabs>
      <w:ind w:left="1440"/>
      <w:jc w:val="left"/>
    </w:pPr>
    <w:rPr>
      <w:b/>
    </w:rPr>
  </w:style>
  <w:style w:type="paragraph" w:customStyle="1" w:styleId="Stylefichier10pt">
    <w:name w:val="Style fichier + 10 pt"/>
    <w:basedOn w:val="Normal"/>
    <w:rPr>
      <w:rFonts w:ascii="Courier New" w:hAnsi="Courier New" w:cs="Courier New"/>
    </w:rPr>
  </w:style>
  <w:style w:type="paragraph" w:styleId="TM9">
    <w:name w:val="toc 9"/>
    <w:basedOn w:val="Normal"/>
    <w:next w:val="Normal"/>
    <w:uiPriority w:val="39"/>
    <w:pPr>
      <w:ind w:left="1680"/>
      <w:jc w:val="left"/>
    </w:pPr>
  </w:style>
  <w:style w:type="paragraph" w:customStyle="1" w:styleId="Explorateurdedocument1">
    <w:name w:val="Explorateur de document1"/>
    <w:basedOn w:val="Normal"/>
    <w:pPr>
      <w:shd w:val="clear" w:color="auto" w:fill="000080"/>
    </w:pPr>
    <w:rPr>
      <w:rFonts w:ascii="Tahoma" w:hAnsi="Tahoma" w:cs="Tahoma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Contenudecadre">
    <w:name w:val="Contenu de cadre"/>
    <w:basedOn w:val="Normal"/>
  </w:style>
  <w:style w:type="paragraph" w:customStyle="1" w:styleId="remarque">
    <w:name w:val="remarque"/>
    <w:basedOn w:val="Normal"/>
    <w:next w:val="Normal"/>
    <w:rsid w:val="00EC7EBB"/>
    <w:pPr>
      <w:jc w:val="left"/>
    </w:pPr>
    <w:rPr>
      <w:b/>
    </w:rPr>
  </w:style>
  <w:style w:type="paragraph" w:customStyle="1" w:styleId="titredocument">
    <w:name w:val="titre_document"/>
    <w:basedOn w:val="Normal"/>
    <w:next w:val="Normal"/>
    <w:rsid w:val="00EC7EBB"/>
    <w:pPr>
      <w:spacing w:after="240"/>
      <w:jc w:val="left"/>
    </w:pPr>
    <w:rPr>
      <w:b/>
      <w:color w:val="7D9BFF"/>
      <w:sz w:val="28"/>
      <w:szCs w:val="28"/>
    </w:rPr>
  </w:style>
  <w:style w:type="paragraph" w:customStyle="1" w:styleId="titrepartie">
    <w:name w:val="titre_partie"/>
    <w:basedOn w:val="Normal"/>
    <w:next w:val="Normal"/>
    <w:rsid w:val="00EC7EBB"/>
    <w:pPr>
      <w:spacing w:before="120" w:after="240"/>
      <w:jc w:val="left"/>
    </w:pPr>
    <w:rPr>
      <w:b/>
      <w:color w:val="B02200"/>
      <w:sz w:val="26"/>
      <w:szCs w:val="26"/>
    </w:rPr>
  </w:style>
  <w:style w:type="paragraph" w:styleId="Explorateurdedocuments">
    <w:name w:val="Document Map"/>
    <w:basedOn w:val="Normal"/>
    <w:semiHidden/>
    <w:rsid w:val="00EC7EBB"/>
    <w:pPr>
      <w:shd w:val="clear" w:color="auto" w:fill="000080"/>
    </w:pPr>
    <w:rPr>
      <w:rFonts w:ascii="Tahoma" w:hAnsi="Tahoma" w:cs="Tahoma"/>
    </w:rPr>
  </w:style>
  <w:style w:type="table" w:styleId="Grilledutableau">
    <w:name w:val="Table Grid"/>
    <w:basedOn w:val="TableauNormal"/>
    <w:rsid w:val="007F316A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1392</Words>
  <Characters>7659</Characters>
  <Application>Microsoft Office Word</Application>
  <DocSecurity>0</DocSecurity>
  <Lines>63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Enseigner avec un PGI </vt:lpstr>
    </vt:vector>
  </TitlesOfParts>
  <Company/>
  <LinksUpToDate>false</LinksUpToDate>
  <CharactersWithSpaces>9033</CharactersWithSpaces>
  <SharedDoc>false</SharedDoc>
  <HLinks>
    <vt:vector size="36" baseType="variant">
      <vt:variant>
        <vt:i4>1179696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_Toc442521453</vt:lpwstr>
      </vt:variant>
      <vt:variant>
        <vt:i4>1179696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_Toc442521452</vt:lpwstr>
      </vt:variant>
      <vt:variant>
        <vt:i4>1179696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_Toc442521451</vt:lpwstr>
      </vt:variant>
      <vt:variant>
        <vt:i4>1179696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_Toc442521450</vt:lpwstr>
      </vt:variant>
      <vt:variant>
        <vt:i4>1245232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_Toc442521449</vt:lpwstr>
      </vt:variant>
      <vt:variant>
        <vt:i4>1245232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_Toc442521448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Enseigner avec un PGI</dc:title>
  <dc:creator>Grosbill</dc:creator>
  <cp:lastModifiedBy>yann</cp:lastModifiedBy>
  <cp:revision>4</cp:revision>
  <cp:lastPrinted>2014-06-26T17:50:00Z</cp:lastPrinted>
  <dcterms:created xsi:type="dcterms:W3CDTF">2016-02-06T12:02:00Z</dcterms:created>
  <dcterms:modified xsi:type="dcterms:W3CDTF">2016-02-06T12:02:00Z</dcterms:modified>
</cp:coreProperties>
</file>