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16D89D9" w14:textId="77777777" w:rsidR="0069099F" w:rsidRDefault="00594EA8" w:rsidP="00FF3E97">
      <w:pPr>
        <w:pStyle w:val="Titre1"/>
        <w:keepNext w:val="0"/>
        <w:keepLines w:val="0"/>
        <w:suppressAutoHyphens w:val="0"/>
        <w:spacing w:before="100" w:beforeAutospacing="1" w:after="100" w:afterAutospacing="1" w:line="240" w:lineRule="auto"/>
        <w:jc w:val="both"/>
        <w:rPr>
          <w:rFonts w:ascii="Arial" w:hAnsi="Arial" w:cs="Arial"/>
          <w:color w:val="7D9BFF"/>
          <w:lang w:eastAsia="fr-FR"/>
        </w:rPr>
      </w:pPr>
      <w:bookmarkStart w:id="0" w:name="_Toc344415619"/>
      <w:r>
        <w:rPr>
          <w:rFonts w:ascii="Arial" w:hAnsi="Arial" w:cs="Arial"/>
          <w:color w:val="7D9BFF"/>
          <w:lang w:eastAsia="fr-FR"/>
        </w:rPr>
        <w:t xml:space="preserve">Innovation </w:t>
      </w:r>
      <w:r w:rsidR="0069099F">
        <w:rPr>
          <w:rFonts w:ascii="Arial" w:hAnsi="Arial" w:cs="Arial"/>
          <w:color w:val="7D9BFF"/>
          <w:lang w:eastAsia="fr-FR"/>
        </w:rPr>
        <w:t xml:space="preserve">technologique dans les établissements scolaires : </w:t>
      </w:r>
      <w:r>
        <w:rPr>
          <w:rFonts w:ascii="Arial" w:hAnsi="Arial" w:cs="Arial"/>
          <w:color w:val="7D9BFF"/>
          <w:lang w:eastAsia="fr-FR"/>
        </w:rPr>
        <w:t>l</w:t>
      </w:r>
      <w:r w:rsidR="0069099F">
        <w:rPr>
          <w:rFonts w:ascii="Arial" w:hAnsi="Arial" w:cs="Arial"/>
          <w:color w:val="7D9BFF"/>
          <w:lang w:eastAsia="fr-FR"/>
        </w:rPr>
        <w:t xml:space="preserve">’ENT, les impacts sur l’organisation du travail et les risques </w:t>
      </w:r>
      <w:r w:rsidR="00850E98">
        <w:rPr>
          <w:rFonts w:ascii="Arial" w:hAnsi="Arial" w:cs="Arial"/>
          <w:color w:val="7D9BFF"/>
          <w:lang w:eastAsia="fr-FR"/>
        </w:rPr>
        <w:t>associés</w:t>
      </w:r>
    </w:p>
    <w:p w14:paraId="524E1642" w14:textId="77777777" w:rsidR="000D2651" w:rsidRPr="00DC674F" w:rsidRDefault="000D2651" w:rsidP="000D2651">
      <w:pPr>
        <w:pStyle w:val="Titre1"/>
        <w:keepNext w:val="0"/>
        <w:keepLines w:val="0"/>
        <w:suppressAutoHyphens w:val="0"/>
        <w:spacing w:before="100" w:beforeAutospacing="1" w:after="100" w:afterAutospacing="1" w:line="240" w:lineRule="auto"/>
        <w:rPr>
          <w:rFonts w:ascii="Arial" w:hAnsi="Arial" w:cs="Arial"/>
          <w:color w:val="7D9BFF"/>
          <w:sz w:val="24"/>
          <w:szCs w:val="24"/>
          <w:lang w:eastAsia="fr-FR"/>
        </w:rPr>
      </w:pPr>
      <w:r w:rsidRPr="00DC674F">
        <w:rPr>
          <w:rFonts w:ascii="Arial" w:hAnsi="Arial" w:cs="Arial"/>
          <w:color w:val="7D9BFF"/>
          <w:sz w:val="24"/>
          <w:szCs w:val="24"/>
          <w:lang w:eastAsia="fr-FR"/>
        </w:rPr>
        <w:t xml:space="preserve">Version destinée aux enseignants qui exercent dans des établissements qui </w:t>
      </w:r>
      <w:r>
        <w:rPr>
          <w:rFonts w:ascii="Arial" w:hAnsi="Arial" w:cs="Arial"/>
          <w:color w:val="7D9BFF"/>
          <w:sz w:val="24"/>
          <w:szCs w:val="24"/>
          <w:lang w:eastAsia="fr-FR"/>
        </w:rPr>
        <w:t xml:space="preserve">ne </w:t>
      </w:r>
      <w:r w:rsidRPr="00DC674F">
        <w:rPr>
          <w:rFonts w:ascii="Arial" w:hAnsi="Arial" w:cs="Arial"/>
          <w:color w:val="7D9BFF"/>
          <w:sz w:val="24"/>
          <w:szCs w:val="24"/>
          <w:lang w:eastAsia="fr-FR"/>
        </w:rPr>
        <w:t>possèdent</w:t>
      </w:r>
      <w:r>
        <w:rPr>
          <w:rFonts w:ascii="Arial" w:hAnsi="Arial" w:cs="Arial"/>
          <w:color w:val="7D9BFF"/>
          <w:sz w:val="24"/>
          <w:szCs w:val="24"/>
          <w:lang w:eastAsia="fr-FR"/>
        </w:rPr>
        <w:t xml:space="preserve"> pas d’</w:t>
      </w:r>
      <w:r w:rsidRPr="00DC674F">
        <w:rPr>
          <w:rFonts w:ascii="Arial" w:hAnsi="Arial" w:cs="Arial"/>
          <w:color w:val="7D9BFF"/>
          <w:sz w:val="24"/>
          <w:szCs w:val="24"/>
          <w:lang w:eastAsia="fr-FR"/>
        </w:rPr>
        <w:t>un ENT</w:t>
      </w:r>
    </w:p>
    <w:p w14:paraId="18B8C64F" w14:textId="77777777" w:rsidR="000D2651" w:rsidRPr="00357817" w:rsidRDefault="000D2651" w:rsidP="00357817"/>
    <w:tbl>
      <w:tblPr>
        <w:tblW w:w="9240" w:type="dxa"/>
        <w:tblLayout w:type="fixed"/>
        <w:tblCellMar>
          <w:top w:w="60" w:type="dxa"/>
          <w:left w:w="60" w:type="dxa"/>
          <w:bottom w:w="60" w:type="dxa"/>
          <w:right w:w="60" w:type="dxa"/>
        </w:tblCellMar>
        <w:tblLook w:val="04A0" w:firstRow="1" w:lastRow="0" w:firstColumn="1" w:lastColumn="0" w:noHBand="0" w:noVBand="1"/>
      </w:tblPr>
      <w:tblGrid>
        <w:gridCol w:w="1987"/>
        <w:gridCol w:w="7253"/>
      </w:tblGrid>
      <w:tr w:rsidR="009A191F" w14:paraId="0B830B13" w14:textId="77777777" w:rsidTr="00964785">
        <w:trPr>
          <w:trHeight w:val="225"/>
        </w:trPr>
        <w:tc>
          <w:tcPr>
            <w:tcW w:w="1987" w:type="dxa"/>
            <w:tcBorders>
              <w:top w:val="single" w:sz="6" w:space="0" w:color="000080"/>
              <w:left w:val="single" w:sz="6" w:space="0" w:color="000080"/>
              <w:bottom w:val="single" w:sz="6" w:space="0" w:color="000080"/>
              <w:right w:val="nil"/>
            </w:tcBorders>
            <w:shd w:val="clear" w:color="auto" w:fill="6699CC"/>
            <w:vAlign w:val="center"/>
            <w:hideMark/>
          </w:tcPr>
          <w:bookmarkEnd w:id="0"/>
          <w:p w14:paraId="039C807F" w14:textId="77777777" w:rsidR="009A191F" w:rsidRDefault="009A191F">
            <w:pPr>
              <w:spacing w:after="0"/>
              <w:jc w:val="center"/>
              <w:outlineLvl w:val="2"/>
              <w:rPr>
                <w:rFonts w:ascii="Arial" w:hAnsi="Arial" w:cs="Arial"/>
                <w:b/>
                <w:color w:val="FFFFFF"/>
                <w:sz w:val="20"/>
                <w:szCs w:val="20"/>
              </w:rPr>
            </w:pPr>
            <w:r>
              <w:rPr>
                <w:rFonts w:ascii="Arial" w:hAnsi="Arial" w:cs="Arial"/>
                <w:b/>
                <w:color w:val="FFFFFF"/>
                <w:sz w:val="20"/>
                <w:szCs w:val="20"/>
              </w:rPr>
              <w:t>Propriétés</w:t>
            </w:r>
          </w:p>
        </w:tc>
        <w:tc>
          <w:tcPr>
            <w:tcW w:w="7253" w:type="dxa"/>
            <w:tcBorders>
              <w:top w:val="single" w:sz="6" w:space="0" w:color="000080"/>
              <w:left w:val="single" w:sz="6" w:space="0" w:color="000080"/>
              <w:bottom w:val="single" w:sz="6" w:space="0" w:color="000080"/>
              <w:right w:val="single" w:sz="6" w:space="0" w:color="000080"/>
            </w:tcBorders>
            <w:shd w:val="clear" w:color="auto" w:fill="6699CC"/>
            <w:vAlign w:val="center"/>
            <w:hideMark/>
          </w:tcPr>
          <w:p w14:paraId="25FA39AB" w14:textId="77777777" w:rsidR="009A191F" w:rsidRDefault="009A191F">
            <w:pPr>
              <w:spacing w:after="0"/>
              <w:jc w:val="center"/>
              <w:outlineLvl w:val="2"/>
              <w:rPr>
                <w:rFonts w:ascii="Arial" w:hAnsi="Arial" w:cs="Arial"/>
                <w:b/>
                <w:bCs/>
                <w:color w:val="990033"/>
                <w:sz w:val="20"/>
                <w:szCs w:val="20"/>
              </w:rPr>
            </w:pPr>
            <w:r>
              <w:rPr>
                <w:rFonts w:ascii="Arial" w:hAnsi="Arial" w:cs="Arial"/>
                <w:b/>
                <w:color w:val="FFFFFF"/>
                <w:sz w:val="20"/>
                <w:szCs w:val="20"/>
              </w:rPr>
              <w:t>Description</w:t>
            </w:r>
          </w:p>
        </w:tc>
      </w:tr>
      <w:tr w:rsidR="009A191F" w14:paraId="1D654548"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D4C82FD"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Intitulé court</w:t>
            </w:r>
          </w:p>
        </w:tc>
        <w:tc>
          <w:tcPr>
            <w:tcW w:w="7253" w:type="dxa"/>
            <w:tcBorders>
              <w:top w:val="single" w:sz="6" w:space="0" w:color="000080"/>
              <w:left w:val="single" w:sz="6" w:space="0" w:color="000080"/>
              <w:bottom w:val="single" w:sz="6" w:space="0" w:color="000080"/>
              <w:right w:val="single" w:sz="6" w:space="0" w:color="000080"/>
            </w:tcBorders>
            <w:hideMark/>
          </w:tcPr>
          <w:p w14:paraId="3B49E865" w14:textId="77777777" w:rsidR="009A191F" w:rsidRDefault="00850E98" w:rsidP="0069099F">
            <w:pPr>
              <w:spacing w:after="0"/>
              <w:rPr>
                <w:rFonts w:ascii="Arial" w:hAnsi="Arial" w:cs="Arial"/>
                <w:b/>
                <w:bCs/>
                <w:color w:val="990033"/>
                <w:sz w:val="20"/>
                <w:szCs w:val="20"/>
              </w:rPr>
            </w:pPr>
            <w:r>
              <w:rPr>
                <w:rFonts w:ascii="Arial" w:hAnsi="Arial" w:cs="Arial"/>
                <w:bCs/>
                <w:color w:val="000080"/>
                <w:sz w:val="20"/>
                <w:szCs w:val="20"/>
              </w:rPr>
              <w:t>Les effets de la mise en place d’un Espace Numérique de Travail (ENT) au sein d’un établissement scolaire</w:t>
            </w:r>
          </w:p>
        </w:tc>
      </w:tr>
      <w:tr w:rsidR="009A191F" w14:paraId="03C4F44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511FA5C9"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Intitulé long</w:t>
            </w:r>
          </w:p>
        </w:tc>
        <w:tc>
          <w:tcPr>
            <w:tcW w:w="7253" w:type="dxa"/>
            <w:tcBorders>
              <w:top w:val="single" w:sz="6" w:space="0" w:color="000080"/>
              <w:left w:val="single" w:sz="6" w:space="0" w:color="000080"/>
              <w:bottom w:val="single" w:sz="6" w:space="0" w:color="000080"/>
              <w:right w:val="single" w:sz="6" w:space="0" w:color="000080"/>
            </w:tcBorders>
            <w:hideMark/>
          </w:tcPr>
          <w:p w14:paraId="4627E690" w14:textId="77777777" w:rsidR="009A191F" w:rsidRDefault="0069099F">
            <w:pPr>
              <w:spacing w:after="0"/>
              <w:rPr>
                <w:rFonts w:ascii="Arial" w:hAnsi="Arial" w:cs="Arial"/>
                <w:color w:val="000080"/>
                <w:sz w:val="20"/>
                <w:szCs w:val="20"/>
              </w:rPr>
            </w:pPr>
            <w:r>
              <w:rPr>
                <w:rFonts w:ascii="Arial" w:hAnsi="Arial" w:cs="Arial"/>
                <w:color w:val="000080"/>
                <w:sz w:val="20"/>
                <w:szCs w:val="20"/>
              </w:rPr>
              <w:t>L’impact organisationnel et les risques informatiques suite à la mise en place d’un ENT au sein d’un établissement scolaire</w:t>
            </w:r>
          </w:p>
        </w:tc>
      </w:tr>
      <w:tr w:rsidR="009A191F" w14:paraId="54696A12"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5DC636C"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Présentation</w:t>
            </w:r>
          </w:p>
        </w:tc>
        <w:tc>
          <w:tcPr>
            <w:tcW w:w="7253" w:type="dxa"/>
            <w:tcBorders>
              <w:top w:val="single" w:sz="6" w:space="0" w:color="000080"/>
              <w:left w:val="single" w:sz="6" w:space="0" w:color="000080"/>
              <w:bottom w:val="single" w:sz="6" w:space="0" w:color="000080"/>
              <w:right w:val="single" w:sz="6" w:space="0" w:color="000080"/>
            </w:tcBorders>
            <w:hideMark/>
          </w:tcPr>
          <w:p w14:paraId="62DEE3F9" w14:textId="77777777" w:rsidR="00AA11C2" w:rsidRDefault="00AA11C2">
            <w:pPr>
              <w:spacing w:after="0"/>
              <w:rPr>
                <w:rFonts w:ascii="Arial" w:hAnsi="Arial" w:cs="Arial"/>
                <w:color w:val="000080"/>
                <w:sz w:val="20"/>
                <w:szCs w:val="20"/>
              </w:rPr>
            </w:pPr>
            <w:r>
              <w:rPr>
                <w:rFonts w:ascii="Arial" w:hAnsi="Arial" w:cs="Arial"/>
                <w:color w:val="000080"/>
                <w:sz w:val="20"/>
                <w:szCs w:val="20"/>
              </w:rPr>
              <w:t xml:space="preserve">Cette ressource est destinée </w:t>
            </w:r>
            <w:r w:rsidR="00850E98">
              <w:rPr>
                <w:rFonts w:ascii="Arial" w:hAnsi="Arial" w:cs="Arial"/>
                <w:color w:val="000080"/>
                <w:sz w:val="20"/>
                <w:szCs w:val="20"/>
              </w:rPr>
              <w:t xml:space="preserve">aux enseignants qui exercent dans des </w:t>
            </w:r>
            <w:r w:rsidR="00850E98" w:rsidRPr="00357817">
              <w:rPr>
                <w:rFonts w:ascii="Arial" w:hAnsi="Arial" w:cs="Arial"/>
                <w:b/>
                <w:color w:val="000080"/>
                <w:sz w:val="20"/>
                <w:szCs w:val="20"/>
              </w:rPr>
              <w:t xml:space="preserve">établissements </w:t>
            </w:r>
            <w:r w:rsidRPr="00357817">
              <w:rPr>
                <w:rFonts w:ascii="Arial" w:hAnsi="Arial" w:cs="Arial"/>
                <w:b/>
                <w:color w:val="000080"/>
                <w:sz w:val="20"/>
                <w:szCs w:val="20"/>
              </w:rPr>
              <w:t>qui ne possèdent pas d’</w:t>
            </w:r>
            <w:r w:rsidR="008A6FE5" w:rsidRPr="00357817">
              <w:rPr>
                <w:rFonts w:ascii="Arial" w:hAnsi="Arial" w:cs="Arial"/>
                <w:b/>
                <w:color w:val="000080"/>
                <w:sz w:val="20"/>
                <w:szCs w:val="20"/>
              </w:rPr>
              <w:t>E</w:t>
            </w:r>
            <w:r w:rsidRPr="00357817">
              <w:rPr>
                <w:rFonts w:ascii="Arial" w:hAnsi="Arial" w:cs="Arial"/>
                <w:b/>
                <w:color w:val="000080"/>
                <w:sz w:val="20"/>
                <w:szCs w:val="20"/>
              </w:rPr>
              <w:t xml:space="preserve">space </w:t>
            </w:r>
            <w:r w:rsidR="008A6FE5" w:rsidRPr="00357817">
              <w:rPr>
                <w:rFonts w:ascii="Arial" w:hAnsi="Arial" w:cs="Arial"/>
                <w:b/>
                <w:color w:val="000080"/>
                <w:sz w:val="20"/>
                <w:szCs w:val="20"/>
              </w:rPr>
              <w:t>n</w:t>
            </w:r>
            <w:r w:rsidRPr="00357817">
              <w:rPr>
                <w:rFonts w:ascii="Arial" w:hAnsi="Arial" w:cs="Arial"/>
                <w:b/>
                <w:color w:val="000080"/>
                <w:sz w:val="20"/>
                <w:szCs w:val="20"/>
              </w:rPr>
              <w:t>umérique de travail</w:t>
            </w:r>
            <w:r w:rsidR="008A6FE5" w:rsidRPr="00357817">
              <w:rPr>
                <w:rFonts w:ascii="Arial" w:hAnsi="Arial" w:cs="Arial"/>
                <w:b/>
                <w:color w:val="000080"/>
                <w:sz w:val="20"/>
                <w:szCs w:val="20"/>
              </w:rPr>
              <w:t xml:space="preserve"> (ENT)</w:t>
            </w:r>
            <w:r w:rsidRPr="00357817">
              <w:rPr>
                <w:rFonts w:ascii="Arial" w:hAnsi="Arial" w:cs="Arial"/>
                <w:b/>
                <w:color w:val="000080"/>
                <w:sz w:val="20"/>
                <w:szCs w:val="20"/>
              </w:rPr>
              <w:t>.</w:t>
            </w:r>
          </w:p>
          <w:p w14:paraId="1BDCBB13" w14:textId="77777777" w:rsidR="007B7B18" w:rsidRDefault="00AA11C2" w:rsidP="007B7B18">
            <w:pPr>
              <w:spacing w:after="0"/>
              <w:rPr>
                <w:rFonts w:ascii="Arial" w:hAnsi="Arial" w:cs="Arial"/>
                <w:color w:val="000080"/>
                <w:sz w:val="20"/>
                <w:szCs w:val="20"/>
              </w:rPr>
            </w:pPr>
            <w:r>
              <w:rPr>
                <w:rFonts w:ascii="Arial" w:hAnsi="Arial" w:cs="Arial"/>
                <w:color w:val="000080"/>
                <w:sz w:val="20"/>
                <w:szCs w:val="20"/>
              </w:rPr>
              <w:t>À travers l’analyse documentaire, l</w:t>
            </w:r>
            <w:r w:rsidR="007B7B18">
              <w:rPr>
                <w:rFonts w:ascii="Arial" w:hAnsi="Arial" w:cs="Arial"/>
                <w:color w:val="000080"/>
                <w:sz w:val="20"/>
                <w:szCs w:val="20"/>
              </w:rPr>
              <w:t>’élève va donc être capable de</w:t>
            </w:r>
            <w:r w:rsidR="00B96565">
              <w:rPr>
                <w:rFonts w:ascii="Arial" w:hAnsi="Arial" w:cs="Arial"/>
                <w:color w:val="000080"/>
                <w:sz w:val="20"/>
                <w:szCs w:val="20"/>
              </w:rPr>
              <w:t> :</w:t>
            </w:r>
          </w:p>
          <w:p w14:paraId="7E0185CA" w14:textId="77777777" w:rsid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identifier les changements induits sur les modes de travail, de coordination et d’échange entre acteurs dans une organisation,</w:t>
            </w:r>
          </w:p>
          <w:p w14:paraId="1B7697F0" w14:textId="77777777" w:rsidR="00A94234" w:rsidRPr="00A94234" w:rsidRDefault="00A94234" w:rsidP="00A94234">
            <w:pPr>
              <w:pStyle w:val="Paragraphedeliste"/>
              <w:numPr>
                <w:ilvl w:val="0"/>
                <w:numId w:val="14"/>
              </w:numPr>
              <w:spacing w:after="0"/>
              <w:rPr>
                <w:rFonts w:ascii="Arial" w:hAnsi="Arial" w:cs="Arial"/>
                <w:color w:val="000080"/>
                <w:sz w:val="20"/>
                <w:szCs w:val="20"/>
              </w:rPr>
            </w:pPr>
            <w:r w:rsidRPr="00A94234">
              <w:rPr>
                <w:rFonts w:ascii="Arial" w:hAnsi="Arial" w:cs="Arial"/>
                <w:color w:val="000080"/>
                <w:sz w:val="20"/>
                <w:szCs w:val="20"/>
              </w:rPr>
              <w:t>relier ces changements aux caractéristiques des solutions numériques utilisées,</w:t>
            </w:r>
          </w:p>
          <w:p w14:paraId="2FAF87EA" w14:textId="77777777" w:rsidR="007B7B18" w:rsidRP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repérer différents types de risques liés au fonctionnement et à l’usage des technologies numériques,</w:t>
            </w:r>
          </w:p>
          <w:p w14:paraId="7BFDD88C" w14:textId="77777777" w:rsidR="007B7B18" w:rsidRP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proposer des solutions de sécurisation en réponse aux risques identifiés et aux obligations d'une organisation concernant la protection des données personnelles</w:t>
            </w:r>
            <w:r>
              <w:rPr>
                <w:rFonts w:ascii="Arial" w:hAnsi="Arial" w:cs="Arial"/>
                <w:color w:val="000080"/>
                <w:sz w:val="20"/>
                <w:szCs w:val="20"/>
              </w:rPr>
              <w:t>.</w:t>
            </w:r>
          </w:p>
        </w:tc>
      </w:tr>
      <w:tr w:rsidR="009A191F" w14:paraId="56D1CC9F"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6B170E13"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 xml:space="preserve">Formation concernée </w:t>
            </w:r>
          </w:p>
        </w:tc>
        <w:tc>
          <w:tcPr>
            <w:tcW w:w="7253" w:type="dxa"/>
            <w:tcBorders>
              <w:top w:val="single" w:sz="6" w:space="0" w:color="000080"/>
              <w:left w:val="single" w:sz="6" w:space="0" w:color="000080"/>
              <w:bottom w:val="single" w:sz="6" w:space="0" w:color="000080"/>
              <w:right w:val="single" w:sz="6" w:space="0" w:color="000080"/>
            </w:tcBorders>
            <w:hideMark/>
          </w:tcPr>
          <w:p w14:paraId="6E83F16D" w14:textId="77777777" w:rsidR="009A191F" w:rsidRDefault="00B96565">
            <w:pPr>
              <w:spacing w:after="0"/>
              <w:rPr>
                <w:rFonts w:ascii="Arial" w:hAnsi="Arial" w:cs="Arial"/>
                <w:b/>
                <w:bCs/>
                <w:color w:val="990033"/>
                <w:sz w:val="20"/>
                <w:szCs w:val="20"/>
              </w:rPr>
            </w:pPr>
            <w:r>
              <w:rPr>
                <w:rFonts w:ascii="Arial" w:hAnsi="Arial" w:cs="Arial"/>
                <w:color w:val="000080"/>
                <w:sz w:val="20"/>
                <w:szCs w:val="20"/>
              </w:rPr>
              <w:t>Classe de terminale SIG de la série Sciences et Technologie du Management et de la Gestion (STMG)</w:t>
            </w:r>
          </w:p>
        </w:tc>
      </w:tr>
      <w:tr w:rsidR="009A191F" w14:paraId="2A777F7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49A3CA80"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Matière</w:t>
            </w:r>
          </w:p>
        </w:tc>
        <w:tc>
          <w:tcPr>
            <w:tcW w:w="7253" w:type="dxa"/>
            <w:tcBorders>
              <w:top w:val="single" w:sz="6" w:space="0" w:color="000080"/>
              <w:left w:val="single" w:sz="6" w:space="0" w:color="000080"/>
              <w:bottom w:val="single" w:sz="6" w:space="0" w:color="000080"/>
              <w:right w:val="single" w:sz="6" w:space="0" w:color="000080"/>
            </w:tcBorders>
            <w:hideMark/>
          </w:tcPr>
          <w:p w14:paraId="2B9C6911" w14:textId="77777777" w:rsidR="009A191F" w:rsidRDefault="009A191F">
            <w:pPr>
              <w:spacing w:after="0"/>
              <w:rPr>
                <w:rFonts w:ascii="Arial" w:hAnsi="Arial" w:cs="Arial"/>
                <w:b/>
                <w:bCs/>
                <w:color w:val="990033"/>
                <w:sz w:val="20"/>
                <w:szCs w:val="20"/>
              </w:rPr>
            </w:pPr>
            <w:r>
              <w:rPr>
                <w:rFonts w:ascii="Arial" w:hAnsi="Arial" w:cs="Arial"/>
                <w:color w:val="000080"/>
                <w:sz w:val="20"/>
                <w:szCs w:val="20"/>
              </w:rPr>
              <w:t>Spécialité SIG (Système d’Information de Gestion)</w:t>
            </w:r>
          </w:p>
        </w:tc>
      </w:tr>
      <w:tr w:rsidR="009A191F" w14:paraId="5781D373"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45623E0B"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Thème</w:t>
            </w:r>
          </w:p>
        </w:tc>
        <w:tc>
          <w:tcPr>
            <w:tcW w:w="7253" w:type="dxa"/>
            <w:tcBorders>
              <w:top w:val="single" w:sz="6" w:space="0" w:color="000080"/>
              <w:left w:val="single" w:sz="6" w:space="0" w:color="000080"/>
              <w:bottom w:val="single" w:sz="6" w:space="0" w:color="000080"/>
              <w:right w:val="single" w:sz="6" w:space="0" w:color="000080"/>
            </w:tcBorders>
            <w:hideMark/>
          </w:tcPr>
          <w:p w14:paraId="64F2F3DA" w14:textId="77777777" w:rsidR="009A191F" w:rsidRDefault="009A191F">
            <w:pPr>
              <w:spacing w:after="0"/>
              <w:rPr>
                <w:rFonts w:ascii="Arial" w:hAnsi="Arial" w:cs="Arial"/>
                <w:b/>
                <w:bCs/>
                <w:color w:val="990033"/>
                <w:sz w:val="20"/>
                <w:szCs w:val="20"/>
              </w:rPr>
            </w:pPr>
            <w:r>
              <w:rPr>
                <w:rFonts w:ascii="Arial" w:hAnsi="Arial" w:cs="Arial"/>
                <w:color w:val="000080"/>
                <w:sz w:val="20"/>
                <w:szCs w:val="20"/>
              </w:rPr>
              <w:t>L’organisation informatisée</w:t>
            </w:r>
            <w:r w:rsidR="008553EC">
              <w:rPr>
                <w:rFonts w:ascii="Arial" w:hAnsi="Arial" w:cs="Arial"/>
                <w:color w:val="000080"/>
                <w:sz w:val="20"/>
                <w:szCs w:val="20"/>
              </w:rPr>
              <w:t>.</w:t>
            </w:r>
          </w:p>
        </w:tc>
      </w:tr>
      <w:tr w:rsidR="009A191F" w14:paraId="510B43D9"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A99DA24"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Question de gestion</w:t>
            </w:r>
          </w:p>
        </w:tc>
        <w:tc>
          <w:tcPr>
            <w:tcW w:w="7253" w:type="dxa"/>
            <w:tcBorders>
              <w:top w:val="single" w:sz="6" w:space="0" w:color="000080"/>
              <w:left w:val="single" w:sz="6" w:space="0" w:color="000080"/>
              <w:bottom w:val="single" w:sz="6" w:space="0" w:color="000080"/>
              <w:right w:val="single" w:sz="6" w:space="0" w:color="000080"/>
            </w:tcBorders>
            <w:hideMark/>
          </w:tcPr>
          <w:p w14:paraId="6B52581D" w14:textId="77777777" w:rsidR="009A191F" w:rsidRDefault="009A191F">
            <w:pPr>
              <w:spacing w:after="0"/>
              <w:rPr>
                <w:rFonts w:ascii="Arial" w:hAnsi="Arial" w:cs="Arial"/>
                <w:color w:val="000080"/>
                <w:sz w:val="20"/>
                <w:szCs w:val="20"/>
              </w:rPr>
            </w:pPr>
            <w:r>
              <w:rPr>
                <w:rFonts w:ascii="Arial" w:hAnsi="Arial" w:cs="Arial"/>
                <w:color w:val="000080"/>
                <w:sz w:val="20"/>
                <w:szCs w:val="20"/>
              </w:rPr>
              <w:t>Les évolutions technologiques sont-elles exemptes de risques pour l’organisation ?</w:t>
            </w:r>
          </w:p>
        </w:tc>
      </w:tr>
      <w:tr w:rsidR="009A191F" w14:paraId="6C2DA30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836CAA7" w14:textId="77777777" w:rsidR="009A191F" w:rsidRDefault="009A191F">
            <w:pPr>
              <w:rPr>
                <w:rFonts w:ascii="Arial" w:hAnsi="Arial" w:cs="Arial"/>
                <w:color w:val="000080"/>
                <w:sz w:val="20"/>
                <w:szCs w:val="20"/>
              </w:rPr>
            </w:pPr>
            <w:r>
              <w:rPr>
                <w:rFonts w:ascii="Arial" w:hAnsi="Arial" w:cs="Arial"/>
                <w:b/>
                <w:bCs/>
                <w:color w:val="990033"/>
                <w:sz w:val="20"/>
                <w:szCs w:val="20"/>
              </w:rPr>
              <w:t>Notions</w:t>
            </w:r>
          </w:p>
        </w:tc>
        <w:tc>
          <w:tcPr>
            <w:tcW w:w="7253" w:type="dxa"/>
            <w:tcBorders>
              <w:top w:val="single" w:sz="6" w:space="0" w:color="000080"/>
              <w:left w:val="single" w:sz="6" w:space="0" w:color="000080"/>
              <w:bottom w:val="single" w:sz="6" w:space="0" w:color="000080"/>
              <w:right w:val="single" w:sz="6" w:space="0" w:color="000080"/>
            </w:tcBorders>
            <w:hideMark/>
          </w:tcPr>
          <w:p w14:paraId="290934F2" w14:textId="77777777" w:rsidR="009A191F" w:rsidRDefault="009A191F" w:rsidP="009A191F">
            <w:pPr>
              <w:pStyle w:val="Paragraphedeliste"/>
              <w:numPr>
                <w:ilvl w:val="0"/>
                <w:numId w:val="13"/>
              </w:numPr>
              <w:rPr>
                <w:rFonts w:ascii="Arial" w:hAnsi="Arial" w:cs="Arial"/>
                <w:color w:val="000080"/>
                <w:sz w:val="20"/>
                <w:szCs w:val="20"/>
              </w:rPr>
            </w:pPr>
            <w:bookmarkStart w:id="1" w:name="_Toc344415620"/>
            <w:r>
              <w:rPr>
                <w:rFonts w:ascii="Arial" w:hAnsi="Arial" w:cs="Arial"/>
                <w:color w:val="000080"/>
                <w:sz w:val="20"/>
                <w:szCs w:val="20"/>
              </w:rPr>
              <w:t>Informatique et innovation technologique</w:t>
            </w:r>
            <w:bookmarkEnd w:id="1"/>
          </w:p>
          <w:p w14:paraId="6140FE4E" w14:textId="77777777" w:rsidR="009A191F" w:rsidRDefault="009A191F" w:rsidP="009A191F">
            <w:pPr>
              <w:pStyle w:val="Paragraphedeliste"/>
              <w:numPr>
                <w:ilvl w:val="0"/>
                <w:numId w:val="13"/>
              </w:numPr>
              <w:rPr>
                <w:rFonts w:ascii="Arial" w:hAnsi="Arial" w:cs="Arial"/>
                <w:color w:val="000080"/>
                <w:sz w:val="20"/>
                <w:szCs w:val="20"/>
              </w:rPr>
            </w:pPr>
            <w:bookmarkStart w:id="2" w:name="_Toc344415621"/>
            <w:r>
              <w:rPr>
                <w:rFonts w:ascii="Arial" w:hAnsi="Arial" w:cs="Arial"/>
                <w:color w:val="000080"/>
                <w:sz w:val="20"/>
                <w:szCs w:val="20"/>
              </w:rPr>
              <w:t>TIC et responsabilités sociales et environnementales des organisations</w:t>
            </w:r>
            <w:bookmarkEnd w:id="2"/>
          </w:p>
          <w:p w14:paraId="1568E0BD" w14:textId="77777777" w:rsidR="009A191F" w:rsidRDefault="009A191F" w:rsidP="009A191F">
            <w:pPr>
              <w:pStyle w:val="Paragraphedeliste"/>
              <w:numPr>
                <w:ilvl w:val="0"/>
                <w:numId w:val="13"/>
              </w:numPr>
              <w:rPr>
                <w:rFonts w:ascii="Arial" w:hAnsi="Arial" w:cs="Arial"/>
                <w:color w:val="000080"/>
                <w:sz w:val="20"/>
                <w:szCs w:val="20"/>
              </w:rPr>
            </w:pPr>
            <w:bookmarkStart w:id="3" w:name="_Toc344415622"/>
            <w:r>
              <w:rPr>
                <w:rFonts w:ascii="Arial" w:hAnsi="Arial" w:cs="Arial"/>
                <w:color w:val="000080"/>
                <w:sz w:val="20"/>
                <w:szCs w:val="20"/>
              </w:rPr>
              <w:t>Risques informatiques</w:t>
            </w:r>
            <w:bookmarkEnd w:id="3"/>
          </w:p>
          <w:p w14:paraId="73826370" w14:textId="77777777" w:rsidR="009A191F" w:rsidRDefault="009A191F" w:rsidP="009A191F">
            <w:pPr>
              <w:pStyle w:val="Paragraphedeliste"/>
              <w:numPr>
                <w:ilvl w:val="0"/>
                <w:numId w:val="13"/>
              </w:numPr>
              <w:rPr>
                <w:rFonts w:ascii="Arial" w:hAnsi="Arial" w:cs="Arial"/>
                <w:color w:val="000080"/>
                <w:sz w:val="20"/>
                <w:szCs w:val="20"/>
              </w:rPr>
            </w:pPr>
            <w:bookmarkStart w:id="4" w:name="_Toc344415623"/>
            <w:r>
              <w:rPr>
                <w:rFonts w:ascii="Arial" w:hAnsi="Arial" w:cs="Arial"/>
                <w:color w:val="000080"/>
                <w:sz w:val="20"/>
                <w:szCs w:val="20"/>
              </w:rPr>
              <w:t>Protection des données : aspects règlementaires, aspects organisationnels, aspects techniques</w:t>
            </w:r>
            <w:bookmarkEnd w:id="4"/>
          </w:p>
        </w:tc>
      </w:tr>
      <w:tr w:rsidR="009A191F" w14:paraId="70B330A3"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DD4B171" w14:textId="77777777" w:rsidR="009A191F" w:rsidRDefault="009A191F">
            <w:pPr>
              <w:rPr>
                <w:rFonts w:ascii="Arial" w:hAnsi="Arial" w:cs="Arial"/>
                <w:b/>
                <w:bCs/>
                <w:color w:val="990033"/>
                <w:sz w:val="20"/>
                <w:szCs w:val="20"/>
              </w:rPr>
            </w:pPr>
            <w:r>
              <w:rPr>
                <w:rFonts w:ascii="Arial" w:hAnsi="Arial" w:cs="Arial"/>
                <w:b/>
                <w:bCs/>
                <w:color w:val="990033"/>
                <w:sz w:val="20"/>
                <w:szCs w:val="20"/>
              </w:rPr>
              <w:t>Mots clés</w:t>
            </w:r>
          </w:p>
        </w:tc>
        <w:tc>
          <w:tcPr>
            <w:tcW w:w="7253" w:type="dxa"/>
            <w:tcBorders>
              <w:top w:val="single" w:sz="6" w:space="0" w:color="000080"/>
              <w:left w:val="single" w:sz="6" w:space="0" w:color="000080"/>
              <w:bottom w:val="single" w:sz="6" w:space="0" w:color="000080"/>
              <w:right w:val="single" w:sz="6" w:space="0" w:color="000080"/>
            </w:tcBorders>
            <w:hideMark/>
          </w:tcPr>
          <w:p w14:paraId="53A80ACD" w14:textId="77777777" w:rsidR="009A191F" w:rsidRDefault="007B7B18" w:rsidP="00130734">
            <w:pPr>
              <w:rPr>
                <w:rFonts w:ascii="Arial" w:hAnsi="Arial" w:cs="Arial"/>
                <w:bCs/>
                <w:color w:val="000080"/>
                <w:sz w:val="20"/>
                <w:szCs w:val="20"/>
              </w:rPr>
            </w:pPr>
            <w:bookmarkStart w:id="5" w:name="_Toc344415624"/>
            <w:r>
              <w:rPr>
                <w:rFonts w:ascii="Arial" w:hAnsi="Arial" w:cs="Arial"/>
                <w:bCs/>
                <w:color w:val="000080"/>
                <w:sz w:val="20"/>
                <w:szCs w:val="20"/>
              </w:rPr>
              <w:t>ENT</w:t>
            </w:r>
            <w:r w:rsidR="009A191F">
              <w:rPr>
                <w:rFonts w:ascii="Arial" w:hAnsi="Arial" w:cs="Arial"/>
                <w:bCs/>
                <w:color w:val="000080"/>
                <w:sz w:val="20"/>
                <w:szCs w:val="20"/>
              </w:rPr>
              <w:t>, évolution technologique, risques technologiques</w:t>
            </w:r>
            <w:r w:rsidR="00130734">
              <w:rPr>
                <w:rFonts w:ascii="Arial" w:hAnsi="Arial" w:cs="Arial"/>
                <w:bCs/>
                <w:color w:val="000080"/>
                <w:sz w:val="20"/>
                <w:szCs w:val="20"/>
              </w:rPr>
              <w:t>, risques</w:t>
            </w:r>
            <w:r w:rsidR="009A191F">
              <w:rPr>
                <w:rFonts w:ascii="Arial" w:hAnsi="Arial" w:cs="Arial"/>
                <w:bCs/>
                <w:color w:val="000080"/>
                <w:sz w:val="20"/>
                <w:szCs w:val="20"/>
              </w:rPr>
              <w:t xml:space="preserve"> humains</w:t>
            </w:r>
            <w:r w:rsidR="00130734">
              <w:rPr>
                <w:rFonts w:ascii="Arial" w:hAnsi="Arial" w:cs="Arial"/>
                <w:bCs/>
                <w:color w:val="000080"/>
                <w:sz w:val="20"/>
                <w:szCs w:val="20"/>
              </w:rPr>
              <w:t>, risques</w:t>
            </w:r>
            <w:r w:rsidR="009A191F">
              <w:rPr>
                <w:rFonts w:ascii="Arial" w:hAnsi="Arial" w:cs="Arial"/>
                <w:bCs/>
                <w:color w:val="000080"/>
                <w:sz w:val="20"/>
                <w:szCs w:val="20"/>
              </w:rPr>
              <w:t xml:space="preserve"> organisationnels</w:t>
            </w:r>
            <w:bookmarkEnd w:id="5"/>
          </w:p>
        </w:tc>
      </w:tr>
      <w:tr w:rsidR="009A191F" w14:paraId="46E34719"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55DD913" w14:textId="77777777" w:rsidR="009A191F" w:rsidRDefault="009A191F">
            <w:pPr>
              <w:rPr>
                <w:rFonts w:ascii="Arial" w:hAnsi="Arial" w:cs="Arial"/>
                <w:color w:val="000080"/>
                <w:sz w:val="20"/>
                <w:szCs w:val="20"/>
              </w:rPr>
            </w:pPr>
            <w:r>
              <w:rPr>
                <w:rFonts w:ascii="Arial" w:hAnsi="Arial" w:cs="Arial"/>
                <w:b/>
                <w:bCs/>
                <w:color w:val="990033"/>
                <w:sz w:val="20"/>
                <w:szCs w:val="20"/>
              </w:rPr>
              <w:t>Auteurs</w:t>
            </w:r>
          </w:p>
        </w:tc>
        <w:tc>
          <w:tcPr>
            <w:tcW w:w="7253" w:type="dxa"/>
            <w:tcBorders>
              <w:top w:val="single" w:sz="6" w:space="0" w:color="000080"/>
              <w:left w:val="single" w:sz="6" w:space="0" w:color="000080"/>
              <w:bottom w:val="single" w:sz="6" w:space="0" w:color="000080"/>
              <w:right w:val="single" w:sz="6" w:space="0" w:color="000080"/>
            </w:tcBorders>
            <w:hideMark/>
          </w:tcPr>
          <w:p w14:paraId="1C5D6B1F" w14:textId="77777777" w:rsidR="009A191F" w:rsidRDefault="007B7B18" w:rsidP="007B7B18">
            <w:pPr>
              <w:rPr>
                <w:rFonts w:ascii="Arial" w:hAnsi="Arial" w:cs="Arial"/>
                <w:color w:val="990033"/>
                <w:sz w:val="20"/>
                <w:szCs w:val="20"/>
              </w:rPr>
            </w:pPr>
            <w:r>
              <w:rPr>
                <w:rFonts w:ascii="Arial" w:hAnsi="Arial" w:cs="Arial"/>
                <w:bCs/>
                <w:color w:val="000080"/>
                <w:sz w:val="20"/>
                <w:szCs w:val="20"/>
              </w:rPr>
              <w:t>Isabelle Pelletier</w:t>
            </w:r>
            <w:r w:rsidR="009A191F">
              <w:rPr>
                <w:rFonts w:ascii="Arial" w:hAnsi="Arial" w:cs="Arial"/>
                <w:bCs/>
                <w:color w:val="000080"/>
                <w:sz w:val="20"/>
                <w:szCs w:val="20"/>
              </w:rPr>
              <w:t>, avec la contribution d</w:t>
            </w:r>
            <w:r>
              <w:rPr>
                <w:rFonts w:ascii="Arial" w:hAnsi="Arial" w:cs="Arial"/>
                <w:bCs/>
                <w:color w:val="000080"/>
                <w:sz w:val="20"/>
                <w:szCs w:val="20"/>
              </w:rPr>
              <w:t xml:space="preserve">e </w:t>
            </w:r>
            <w:r w:rsidR="00875A52">
              <w:rPr>
                <w:rFonts w:ascii="Arial" w:hAnsi="Arial" w:cs="Arial"/>
                <w:bCs/>
                <w:color w:val="000080"/>
                <w:sz w:val="20"/>
                <w:szCs w:val="20"/>
              </w:rPr>
              <w:t>Gaëlle</w:t>
            </w:r>
            <w:r>
              <w:rPr>
                <w:rFonts w:ascii="Arial" w:hAnsi="Arial" w:cs="Arial"/>
                <w:bCs/>
                <w:color w:val="000080"/>
                <w:sz w:val="20"/>
                <w:szCs w:val="20"/>
              </w:rPr>
              <w:t xml:space="preserve"> Castel</w:t>
            </w:r>
            <w:r w:rsidR="009A191F">
              <w:rPr>
                <w:rFonts w:ascii="Arial" w:hAnsi="Arial" w:cs="Arial"/>
                <w:bCs/>
                <w:color w:val="000080"/>
                <w:sz w:val="20"/>
                <w:szCs w:val="20"/>
              </w:rPr>
              <w:t xml:space="preserve"> </w:t>
            </w:r>
          </w:p>
        </w:tc>
      </w:tr>
      <w:tr w:rsidR="009A191F" w14:paraId="2D0C33DC"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182B64D3"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Version</w:t>
            </w:r>
          </w:p>
        </w:tc>
        <w:tc>
          <w:tcPr>
            <w:tcW w:w="7253" w:type="dxa"/>
            <w:tcBorders>
              <w:top w:val="single" w:sz="6" w:space="0" w:color="000080"/>
              <w:left w:val="single" w:sz="6" w:space="0" w:color="000080"/>
              <w:bottom w:val="single" w:sz="6" w:space="0" w:color="000080"/>
              <w:right w:val="single" w:sz="6" w:space="0" w:color="000080"/>
            </w:tcBorders>
            <w:hideMark/>
          </w:tcPr>
          <w:p w14:paraId="53C7A4DA" w14:textId="77777777" w:rsidR="009A191F" w:rsidRDefault="009A191F" w:rsidP="00594EA8">
            <w:pPr>
              <w:spacing w:after="0"/>
              <w:rPr>
                <w:rFonts w:ascii="Arial" w:hAnsi="Arial" w:cs="Arial"/>
                <w:color w:val="000080"/>
                <w:sz w:val="20"/>
                <w:szCs w:val="20"/>
              </w:rPr>
            </w:pPr>
            <w:r>
              <w:rPr>
                <w:rFonts w:ascii="Arial" w:hAnsi="Arial" w:cs="Arial"/>
                <w:color w:val="000080"/>
                <w:sz w:val="20"/>
                <w:szCs w:val="20"/>
              </w:rPr>
              <w:t xml:space="preserve">V </w:t>
            </w:r>
            <w:r w:rsidR="00594EA8">
              <w:rPr>
                <w:rFonts w:ascii="Arial" w:hAnsi="Arial" w:cs="Arial"/>
                <w:color w:val="000080"/>
                <w:sz w:val="20"/>
                <w:szCs w:val="20"/>
              </w:rPr>
              <w:t>1.0</w:t>
            </w:r>
          </w:p>
        </w:tc>
      </w:tr>
    </w:tbl>
    <w:p w14:paraId="482E51A4" w14:textId="77777777" w:rsidR="00F24A7E" w:rsidRDefault="00F24A7E" w:rsidP="00F24A7E"/>
    <w:p w14:paraId="33FEEECC" w14:textId="2C05F74E" w:rsidR="004F4FD1" w:rsidRPr="004F4FD1" w:rsidRDefault="004F4FD1" w:rsidP="002E453F">
      <w:pPr>
        <w:pStyle w:val="TM2"/>
        <w:tabs>
          <w:tab w:val="left" w:pos="1680"/>
          <w:tab w:val="right" w:leader="dot" w:pos="9062"/>
        </w:tabs>
        <w:rPr>
          <w:rFonts w:ascii="Arial" w:hAnsi="Arial" w:cs="Arial"/>
          <w:color w:val="FF0000"/>
          <w:sz w:val="20"/>
          <w:szCs w:val="20"/>
          <w:lang w:eastAsia="fr-FR"/>
        </w:rPr>
      </w:pPr>
    </w:p>
    <w:p w14:paraId="561BE95E" w14:textId="77777777" w:rsidR="004F4FD1" w:rsidRPr="004F4FD1" w:rsidRDefault="004F4FD1" w:rsidP="004F4FD1">
      <w:pPr>
        <w:rPr>
          <w:rFonts w:ascii="Arial" w:hAnsi="Arial" w:cs="Arial"/>
          <w:b/>
          <w:bCs/>
          <w:color w:val="B02200"/>
          <w:sz w:val="26"/>
          <w:szCs w:val="36"/>
          <w:lang w:eastAsia="fr-FR"/>
        </w:rPr>
      </w:pPr>
      <w:r w:rsidRPr="004F4FD1">
        <w:rPr>
          <w:rFonts w:ascii="Arial" w:hAnsi="Arial" w:cs="Arial"/>
          <w:b/>
          <w:bCs/>
          <w:color w:val="B02200"/>
          <w:sz w:val="26"/>
          <w:szCs w:val="36"/>
          <w:lang w:eastAsia="fr-FR"/>
        </w:rPr>
        <w:t>Première partie : Définir l’espace numérique de travail.</w:t>
      </w:r>
    </w:p>
    <w:p w14:paraId="07D48C26" w14:textId="77777777" w:rsidR="00867845" w:rsidRDefault="004F4FD1" w:rsidP="004F4FD1">
      <w:pPr>
        <w:suppressAutoHyphens/>
        <w:spacing w:after="60" w:line="240" w:lineRule="auto"/>
        <w:jc w:val="both"/>
        <w:rPr>
          <w:rFonts w:ascii="Arial" w:hAnsi="Arial" w:cs="Arial"/>
          <w:b/>
          <w:color w:val="000080"/>
          <w:sz w:val="20"/>
          <w:szCs w:val="20"/>
          <w:lang w:eastAsia="fr-FR"/>
        </w:rPr>
      </w:pPr>
      <w:r w:rsidRPr="004F4FD1">
        <w:rPr>
          <w:rFonts w:ascii="Arial" w:hAnsi="Arial" w:cs="Arial"/>
          <w:b/>
          <w:color w:val="000080"/>
          <w:sz w:val="20"/>
          <w:szCs w:val="20"/>
          <w:lang w:eastAsia="fr-FR"/>
        </w:rPr>
        <w:t xml:space="preserve">À l’aide </w:t>
      </w:r>
      <w:r w:rsidR="0018504E" w:rsidRPr="004F4FD1">
        <w:rPr>
          <w:rFonts w:ascii="Arial" w:hAnsi="Arial" w:cs="Arial"/>
          <w:b/>
          <w:color w:val="000080"/>
          <w:sz w:val="20"/>
          <w:szCs w:val="20"/>
          <w:lang w:eastAsia="fr-FR"/>
        </w:rPr>
        <w:t>de</w:t>
      </w:r>
      <w:r w:rsidR="0018504E">
        <w:rPr>
          <w:rFonts w:ascii="Arial" w:hAnsi="Arial" w:cs="Arial"/>
          <w:b/>
          <w:color w:val="000080"/>
          <w:sz w:val="20"/>
          <w:szCs w:val="20"/>
          <w:lang w:eastAsia="fr-FR"/>
        </w:rPr>
        <w:t>s impressions écran proposées dans le do</w:t>
      </w:r>
      <w:r w:rsidR="00851720">
        <w:rPr>
          <w:rFonts w:ascii="Arial" w:hAnsi="Arial" w:cs="Arial"/>
          <w:b/>
          <w:color w:val="000080"/>
          <w:sz w:val="20"/>
          <w:szCs w:val="20"/>
          <w:lang w:eastAsia="fr-FR"/>
        </w:rPr>
        <w:t xml:space="preserve">cument 1, </w:t>
      </w:r>
      <w:r w:rsidR="00867845">
        <w:rPr>
          <w:rFonts w:ascii="Arial" w:hAnsi="Arial" w:cs="Arial"/>
          <w:b/>
          <w:color w:val="000080"/>
          <w:sz w:val="20"/>
          <w:szCs w:val="20"/>
          <w:lang w:eastAsia="fr-FR"/>
        </w:rPr>
        <w:t>répondre aux questions suivantes :</w:t>
      </w:r>
    </w:p>
    <w:p w14:paraId="00114ED9" w14:textId="4AAFF56E" w:rsidR="00851720" w:rsidRDefault="0018504E" w:rsidP="00851720">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R</w:t>
      </w:r>
      <w:r w:rsidR="00851720">
        <w:rPr>
          <w:rFonts w:ascii="Arial" w:hAnsi="Arial" w:cs="Arial"/>
          <w:color w:val="000080"/>
          <w:sz w:val="20"/>
          <w:szCs w:val="20"/>
          <w:lang w:eastAsia="fr-FR"/>
        </w:rPr>
        <w:t>etrouve</w:t>
      </w:r>
      <w:r w:rsidR="002E2D65">
        <w:rPr>
          <w:rFonts w:ascii="Arial" w:hAnsi="Arial" w:cs="Arial"/>
          <w:color w:val="000080"/>
          <w:sz w:val="20"/>
          <w:szCs w:val="20"/>
          <w:lang w:eastAsia="fr-FR"/>
        </w:rPr>
        <w:t>r</w:t>
      </w:r>
      <w:r w:rsidR="00851720" w:rsidRPr="007B7B18">
        <w:rPr>
          <w:rFonts w:ascii="Arial" w:hAnsi="Arial" w:cs="Arial"/>
          <w:color w:val="000080"/>
          <w:sz w:val="20"/>
          <w:szCs w:val="20"/>
          <w:lang w:eastAsia="fr-FR"/>
        </w:rPr>
        <w:t xml:space="preserve"> </w:t>
      </w:r>
      <w:r w:rsidR="00851720">
        <w:rPr>
          <w:rFonts w:ascii="Arial" w:hAnsi="Arial" w:cs="Arial"/>
          <w:color w:val="000080"/>
          <w:sz w:val="20"/>
          <w:szCs w:val="20"/>
          <w:lang w:eastAsia="fr-FR"/>
        </w:rPr>
        <w:t>et explique</w:t>
      </w:r>
      <w:r w:rsidR="002E2D65">
        <w:rPr>
          <w:rFonts w:ascii="Arial" w:hAnsi="Arial" w:cs="Arial"/>
          <w:color w:val="000080"/>
          <w:sz w:val="20"/>
          <w:szCs w:val="20"/>
          <w:lang w:eastAsia="fr-FR"/>
        </w:rPr>
        <w:t>r</w:t>
      </w:r>
      <w:r w:rsidR="00851720">
        <w:rPr>
          <w:rFonts w:ascii="Arial" w:hAnsi="Arial" w:cs="Arial"/>
          <w:color w:val="000080"/>
          <w:sz w:val="20"/>
          <w:szCs w:val="20"/>
          <w:lang w:eastAsia="fr-FR"/>
        </w:rPr>
        <w:t xml:space="preserve"> </w:t>
      </w:r>
      <w:r w:rsidR="00851720" w:rsidRPr="007B7B18">
        <w:rPr>
          <w:rFonts w:ascii="Arial" w:hAnsi="Arial" w:cs="Arial"/>
          <w:color w:val="000080"/>
          <w:sz w:val="20"/>
          <w:szCs w:val="20"/>
          <w:lang w:eastAsia="fr-FR"/>
        </w:rPr>
        <w:t xml:space="preserve">les </w:t>
      </w:r>
      <w:r w:rsidR="00851720">
        <w:rPr>
          <w:rFonts w:ascii="Arial" w:hAnsi="Arial" w:cs="Arial"/>
          <w:color w:val="000080"/>
          <w:sz w:val="20"/>
          <w:szCs w:val="20"/>
          <w:lang w:eastAsia="fr-FR"/>
        </w:rPr>
        <w:t xml:space="preserve">différents services proposés par l’ENT </w:t>
      </w:r>
      <w:proofErr w:type="spellStart"/>
      <w:r w:rsidR="00851720">
        <w:rPr>
          <w:rFonts w:ascii="Arial" w:hAnsi="Arial" w:cs="Arial"/>
          <w:color w:val="000080"/>
          <w:sz w:val="20"/>
          <w:szCs w:val="20"/>
          <w:lang w:eastAsia="fr-FR"/>
        </w:rPr>
        <w:t>Lycorhn</w:t>
      </w:r>
      <w:proofErr w:type="spellEnd"/>
      <w:r w:rsidR="00851720">
        <w:rPr>
          <w:rFonts w:ascii="Arial" w:hAnsi="Arial" w:cs="Arial"/>
          <w:color w:val="000080"/>
          <w:sz w:val="20"/>
          <w:szCs w:val="20"/>
          <w:lang w:eastAsia="fr-FR"/>
        </w:rPr>
        <w:t>.</w:t>
      </w:r>
    </w:p>
    <w:p w14:paraId="330A816C" w14:textId="77777777" w:rsidR="00851720" w:rsidRPr="00851720" w:rsidRDefault="00851720" w:rsidP="00851720">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Reprendre l’image écran du menu</w:t>
      </w:r>
      <w:r w:rsidR="008F3AAD">
        <w:rPr>
          <w:rFonts w:ascii="Arial" w:hAnsi="Arial" w:cs="Arial"/>
          <w:color w:val="FF0000"/>
          <w:sz w:val="20"/>
          <w:szCs w:val="20"/>
          <w:lang w:eastAsia="fr-FR"/>
        </w:rPr>
        <w:t xml:space="preserve"> : </w:t>
      </w:r>
      <w:r w:rsidR="00B96565">
        <w:rPr>
          <w:rFonts w:ascii="Arial" w:hAnsi="Arial" w:cs="Arial"/>
          <w:color w:val="FF0000"/>
          <w:sz w:val="20"/>
          <w:szCs w:val="20"/>
          <w:lang w:eastAsia="fr-FR"/>
        </w:rPr>
        <w:t>a</w:t>
      </w:r>
      <w:r w:rsidR="008F3AAD">
        <w:rPr>
          <w:rFonts w:ascii="Arial" w:hAnsi="Arial" w:cs="Arial"/>
          <w:color w:val="FF0000"/>
          <w:sz w:val="20"/>
          <w:szCs w:val="20"/>
          <w:lang w:eastAsia="fr-FR"/>
        </w:rPr>
        <w:t xml:space="preserve">nnuaires, </w:t>
      </w:r>
      <w:r w:rsidR="00B96565">
        <w:rPr>
          <w:rFonts w:ascii="Arial" w:hAnsi="Arial" w:cs="Arial"/>
          <w:color w:val="FF0000"/>
          <w:sz w:val="20"/>
          <w:szCs w:val="20"/>
          <w:lang w:eastAsia="fr-FR"/>
        </w:rPr>
        <w:t>b</w:t>
      </w:r>
      <w:r w:rsidR="008F3AAD">
        <w:rPr>
          <w:rFonts w:ascii="Arial" w:hAnsi="Arial" w:cs="Arial"/>
          <w:color w:val="FF0000"/>
          <w:sz w:val="20"/>
          <w:szCs w:val="20"/>
          <w:lang w:eastAsia="fr-FR"/>
        </w:rPr>
        <w:t xml:space="preserve">log, chat, </w:t>
      </w:r>
      <w:r w:rsidR="00B96565">
        <w:rPr>
          <w:rFonts w:ascii="Arial" w:hAnsi="Arial" w:cs="Arial"/>
          <w:color w:val="FF0000"/>
          <w:sz w:val="20"/>
          <w:szCs w:val="20"/>
          <w:lang w:eastAsia="fr-FR"/>
        </w:rPr>
        <w:t>m</w:t>
      </w:r>
      <w:r w:rsidR="008F3AAD">
        <w:rPr>
          <w:rFonts w:ascii="Arial" w:hAnsi="Arial" w:cs="Arial"/>
          <w:color w:val="FF0000"/>
          <w:sz w:val="20"/>
          <w:szCs w:val="20"/>
          <w:lang w:eastAsia="fr-FR"/>
        </w:rPr>
        <w:t>essagerie, espace de travail...</w:t>
      </w:r>
    </w:p>
    <w:p w14:paraId="3513D49E" w14:textId="42731CF2" w:rsidR="00851720" w:rsidRDefault="002E2D65" w:rsidP="00851720">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Lister</w:t>
      </w:r>
      <w:r w:rsidR="0018504E">
        <w:rPr>
          <w:rFonts w:ascii="Arial" w:hAnsi="Arial" w:cs="Arial"/>
          <w:color w:val="000080"/>
          <w:sz w:val="20"/>
          <w:szCs w:val="20"/>
          <w:lang w:eastAsia="fr-FR"/>
        </w:rPr>
        <w:t xml:space="preserve"> les acteurs concernés par l’ENT</w:t>
      </w:r>
      <w:r>
        <w:rPr>
          <w:rFonts w:ascii="Arial" w:hAnsi="Arial" w:cs="Arial"/>
          <w:color w:val="000080"/>
          <w:sz w:val="20"/>
          <w:szCs w:val="20"/>
          <w:lang w:eastAsia="fr-FR"/>
        </w:rPr>
        <w:t>.</w:t>
      </w:r>
    </w:p>
    <w:p w14:paraId="54D08458" w14:textId="77777777" w:rsidR="0018504E" w:rsidRPr="0018504E" w:rsidRDefault="0018504E" w:rsidP="0018504E">
      <w:pPr>
        <w:spacing w:after="120" w:line="240" w:lineRule="auto"/>
        <w:jc w:val="both"/>
        <w:rPr>
          <w:rFonts w:ascii="Arial" w:hAnsi="Arial" w:cs="Arial"/>
          <w:color w:val="FF0000"/>
          <w:sz w:val="20"/>
          <w:szCs w:val="20"/>
          <w:lang w:eastAsia="fr-FR"/>
        </w:rPr>
      </w:pPr>
      <w:r w:rsidRPr="0018504E">
        <w:rPr>
          <w:rFonts w:ascii="Arial" w:hAnsi="Arial" w:cs="Arial"/>
          <w:color w:val="FF0000"/>
          <w:sz w:val="20"/>
          <w:szCs w:val="20"/>
          <w:lang w:eastAsia="fr-FR"/>
        </w:rPr>
        <w:t xml:space="preserve">Reprendre l’image écran </w:t>
      </w:r>
      <w:r>
        <w:rPr>
          <w:rFonts w:ascii="Arial" w:hAnsi="Arial" w:cs="Arial"/>
          <w:color w:val="FF0000"/>
          <w:sz w:val="20"/>
          <w:szCs w:val="20"/>
          <w:lang w:eastAsia="fr-FR"/>
        </w:rPr>
        <w:t>de l’annuaire</w:t>
      </w:r>
      <w:r w:rsidR="008F3AAD">
        <w:rPr>
          <w:rFonts w:ascii="Arial" w:hAnsi="Arial" w:cs="Arial"/>
          <w:color w:val="FF0000"/>
          <w:sz w:val="20"/>
          <w:szCs w:val="20"/>
          <w:lang w:eastAsia="fr-FR"/>
        </w:rPr>
        <w:t xml:space="preserve"> : élève, </w:t>
      </w:r>
      <w:r w:rsidR="00B96565">
        <w:rPr>
          <w:rFonts w:ascii="Arial" w:hAnsi="Arial" w:cs="Arial"/>
          <w:color w:val="FF0000"/>
          <w:sz w:val="20"/>
          <w:szCs w:val="20"/>
          <w:lang w:eastAsia="fr-FR"/>
        </w:rPr>
        <w:t>e</w:t>
      </w:r>
      <w:r w:rsidR="008F3AAD">
        <w:rPr>
          <w:rFonts w:ascii="Arial" w:hAnsi="Arial" w:cs="Arial"/>
          <w:color w:val="FF0000"/>
          <w:sz w:val="20"/>
          <w:szCs w:val="20"/>
          <w:lang w:eastAsia="fr-FR"/>
        </w:rPr>
        <w:t xml:space="preserve">nseignant, </w:t>
      </w:r>
      <w:r w:rsidR="00B96565">
        <w:rPr>
          <w:rFonts w:ascii="Arial" w:hAnsi="Arial" w:cs="Arial"/>
          <w:color w:val="FF0000"/>
          <w:sz w:val="20"/>
          <w:szCs w:val="20"/>
          <w:lang w:eastAsia="fr-FR"/>
        </w:rPr>
        <w:t>p</w:t>
      </w:r>
      <w:r w:rsidR="008F3AAD">
        <w:rPr>
          <w:rFonts w:ascii="Arial" w:hAnsi="Arial" w:cs="Arial"/>
          <w:color w:val="FF0000"/>
          <w:sz w:val="20"/>
          <w:szCs w:val="20"/>
          <w:lang w:eastAsia="fr-FR"/>
        </w:rPr>
        <w:t>arent, invité.</w:t>
      </w:r>
    </w:p>
    <w:p w14:paraId="5E7200BA" w14:textId="78970781" w:rsidR="0018504E" w:rsidRDefault="002E2D65" w:rsidP="0018504E">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Identifier</w:t>
      </w:r>
      <w:r w:rsidR="0018504E">
        <w:rPr>
          <w:rFonts w:ascii="Arial" w:hAnsi="Arial" w:cs="Arial"/>
          <w:color w:val="000080"/>
          <w:sz w:val="20"/>
          <w:szCs w:val="20"/>
          <w:lang w:eastAsia="fr-FR"/>
        </w:rPr>
        <w:t xml:space="preserve"> les espaces de travail proposés par l’ENT</w:t>
      </w:r>
      <w:r>
        <w:rPr>
          <w:rFonts w:ascii="Arial" w:hAnsi="Arial" w:cs="Arial"/>
          <w:color w:val="000080"/>
          <w:sz w:val="20"/>
          <w:szCs w:val="20"/>
          <w:lang w:eastAsia="fr-FR"/>
        </w:rPr>
        <w:t xml:space="preserve"> ainsi que leur rôle.</w:t>
      </w:r>
    </w:p>
    <w:p w14:paraId="5692DAD4" w14:textId="77777777" w:rsidR="004F4FD1" w:rsidRDefault="005A6601" w:rsidP="007B7B18">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Il existe un espace personnel qui permet de stocker ses propres documents mais aussi des espaces collaboratifs, des groupes de travail</w:t>
      </w:r>
      <w:r w:rsidR="00B96565">
        <w:rPr>
          <w:rFonts w:ascii="Arial" w:hAnsi="Arial" w:cs="Arial"/>
          <w:color w:val="FF0000"/>
          <w:sz w:val="20"/>
          <w:szCs w:val="20"/>
          <w:lang w:eastAsia="fr-FR"/>
        </w:rPr>
        <w:t>,</w:t>
      </w:r>
      <w:r>
        <w:rPr>
          <w:rFonts w:ascii="Arial" w:hAnsi="Arial" w:cs="Arial"/>
          <w:color w:val="FF0000"/>
          <w:sz w:val="20"/>
          <w:szCs w:val="20"/>
          <w:lang w:eastAsia="fr-FR"/>
        </w:rPr>
        <w:t xml:space="preserve"> ce qui permet de partager des ressources documentaires avec d’autres utilisateurs autorisés.</w:t>
      </w:r>
    </w:p>
    <w:p w14:paraId="5AE1C923" w14:textId="77777777" w:rsidR="0018504E" w:rsidRPr="004F4FD1" w:rsidRDefault="0018504E" w:rsidP="0018504E">
      <w:pPr>
        <w:rPr>
          <w:rFonts w:ascii="Arial" w:hAnsi="Arial" w:cs="Arial"/>
          <w:b/>
          <w:bCs/>
          <w:color w:val="B02200"/>
          <w:sz w:val="26"/>
          <w:szCs w:val="36"/>
          <w:lang w:eastAsia="fr-FR"/>
        </w:rPr>
      </w:pPr>
      <w:r>
        <w:rPr>
          <w:rFonts w:ascii="Arial" w:hAnsi="Arial" w:cs="Arial"/>
          <w:b/>
          <w:bCs/>
          <w:color w:val="B02200"/>
          <w:sz w:val="26"/>
          <w:szCs w:val="36"/>
          <w:lang w:eastAsia="fr-FR"/>
        </w:rPr>
        <w:t>Deuxième</w:t>
      </w:r>
      <w:r w:rsidRPr="004F4FD1">
        <w:rPr>
          <w:rFonts w:ascii="Arial" w:hAnsi="Arial" w:cs="Arial"/>
          <w:b/>
          <w:bCs/>
          <w:color w:val="B02200"/>
          <w:sz w:val="26"/>
          <w:szCs w:val="36"/>
          <w:lang w:eastAsia="fr-FR"/>
        </w:rPr>
        <w:t xml:space="preserve"> partie : </w:t>
      </w:r>
      <w:r w:rsidR="00FD1954">
        <w:rPr>
          <w:rFonts w:ascii="Arial" w:hAnsi="Arial" w:cs="Arial"/>
          <w:b/>
          <w:bCs/>
          <w:color w:val="B02200"/>
          <w:sz w:val="26"/>
          <w:szCs w:val="36"/>
          <w:lang w:eastAsia="fr-FR"/>
        </w:rPr>
        <w:t>Étudier</w:t>
      </w:r>
      <w:r w:rsidR="00800D53">
        <w:rPr>
          <w:rFonts w:ascii="Arial" w:hAnsi="Arial" w:cs="Arial"/>
          <w:b/>
          <w:bCs/>
          <w:color w:val="B02200"/>
          <w:sz w:val="26"/>
          <w:szCs w:val="36"/>
          <w:lang w:eastAsia="fr-FR"/>
        </w:rPr>
        <w:t xml:space="preserve"> l’impact de l’ENT sur les modes de travail, de coordination et d’échange entre les différents acteurs</w:t>
      </w:r>
      <w:r w:rsidR="00800D53" w:rsidRPr="00093F3F">
        <w:rPr>
          <w:rFonts w:ascii="Arial" w:hAnsi="Arial" w:cs="Arial"/>
          <w:b/>
          <w:bCs/>
          <w:color w:val="B02200"/>
          <w:sz w:val="26"/>
          <w:szCs w:val="36"/>
          <w:lang w:eastAsia="fr-FR"/>
        </w:rPr>
        <w:t>.</w:t>
      </w:r>
    </w:p>
    <w:p w14:paraId="22EE208E" w14:textId="77777777" w:rsidR="00130734" w:rsidRDefault="007B7B18" w:rsidP="007B7B18">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Projection de la vidéo : </w:t>
      </w:r>
      <w:hyperlink r:id="rId9" w:history="1">
        <w:r w:rsidRPr="00FC4BB4">
          <w:rPr>
            <w:rStyle w:val="Lienhypertexte"/>
            <w:rFonts w:ascii="Arial" w:hAnsi="Arial" w:cs="Arial"/>
            <w:sz w:val="20"/>
            <w:szCs w:val="20"/>
            <w:lang w:eastAsia="fr-FR"/>
          </w:rPr>
          <w:t>http://webtv.ac-versailles.fr/spip.php?article439</w:t>
        </w:r>
      </w:hyperlink>
      <w:r>
        <w:rPr>
          <w:rFonts w:ascii="Arial" w:hAnsi="Arial" w:cs="Arial"/>
          <w:color w:val="FF0000"/>
          <w:sz w:val="20"/>
          <w:szCs w:val="20"/>
          <w:lang w:eastAsia="fr-FR"/>
        </w:rPr>
        <w:t xml:space="preserve">. Celle-ci va permettre de présenter les acteurs concernés par la mise en place de l’ENT </w:t>
      </w:r>
      <w:r w:rsidR="00850E98">
        <w:rPr>
          <w:rFonts w:ascii="Arial" w:hAnsi="Arial" w:cs="Arial"/>
          <w:color w:val="FF0000"/>
          <w:sz w:val="20"/>
          <w:szCs w:val="20"/>
          <w:lang w:eastAsia="fr-FR"/>
        </w:rPr>
        <w:t>puis d’</w:t>
      </w:r>
      <w:r>
        <w:rPr>
          <w:rFonts w:ascii="Arial" w:hAnsi="Arial" w:cs="Arial"/>
          <w:color w:val="FF0000"/>
          <w:sz w:val="20"/>
          <w:szCs w:val="20"/>
          <w:lang w:eastAsia="fr-FR"/>
        </w:rPr>
        <w:t xml:space="preserve">aborder rapidement quelques avantages </w:t>
      </w:r>
      <w:r w:rsidR="004F4FD1">
        <w:rPr>
          <w:rFonts w:ascii="Arial" w:hAnsi="Arial" w:cs="Arial"/>
          <w:color w:val="FF0000"/>
          <w:sz w:val="20"/>
          <w:szCs w:val="20"/>
          <w:lang w:eastAsia="fr-FR"/>
        </w:rPr>
        <w:t>lié</w:t>
      </w:r>
      <w:r w:rsidR="00B96565">
        <w:rPr>
          <w:rFonts w:ascii="Arial" w:hAnsi="Arial" w:cs="Arial"/>
          <w:color w:val="FF0000"/>
          <w:sz w:val="20"/>
          <w:szCs w:val="20"/>
          <w:lang w:eastAsia="fr-FR"/>
        </w:rPr>
        <w:t>s</w:t>
      </w:r>
      <w:r w:rsidR="004F4FD1">
        <w:rPr>
          <w:rFonts w:ascii="Arial" w:hAnsi="Arial" w:cs="Arial"/>
          <w:color w:val="FF0000"/>
          <w:sz w:val="20"/>
          <w:szCs w:val="20"/>
          <w:lang w:eastAsia="fr-FR"/>
        </w:rPr>
        <w:t xml:space="preserve"> à l’utilisation de cet outil</w:t>
      </w:r>
      <w:r w:rsidR="00B96565">
        <w:rPr>
          <w:rFonts w:ascii="Arial" w:hAnsi="Arial" w:cs="Arial"/>
          <w:color w:val="FF0000"/>
          <w:sz w:val="20"/>
          <w:szCs w:val="20"/>
          <w:lang w:eastAsia="fr-FR"/>
        </w:rPr>
        <w:t xml:space="preserve">. </w:t>
      </w:r>
    </w:p>
    <w:p w14:paraId="24639D16" w14:textId="77777777" w:rsidR="004F4FD1" w:rsidRDefault="00130734" w:rsidP="007B7B18">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Remarque : il est possible</w:t>
      </w:r>
      <w:r w:rsidR="009C796A">
        <w:rPr>
          <w:rFonts w:ascii="Arial" w:hAnsi="Arial" w:cs="Arial"/>
          <w:color w:val="FF0000"/>
          <w:sz w:val="20"/>
          <w:szCs w:val="20"/>
          <w:lang w:eastAsia="fr-FR"/>
        </w:rPr>
        <w:t xml:space="preserve"> de télécharger la vidéo</w:t>
      </w:r>
      <w:r w:rsidR="00B96565">
        <w:rPr>
          <w:rFonts w:ascii="Arial" w:hAnsi="Arial" w:cs="Arial"/>
          <w:color w:val="FF0000"/>
          <w:sz w:val="20"/>
          <w:szCs w:val="20"/>
          <w:lang w:eastAsia="fr-FR"/>
        </w:rPr>
        <w:t>.</w:t>
      </w:r>
    </w:p>
    <w:p w14:paraId="1C8E22FF" w14:textId="77777777" w:rsidR="007B7B18" w:rsidRDefault="000F659E" w:rsidP="000F659E">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 xml:space="preserve">À l’aide </w:t>
      </w:r>
      <w:r w:rsidR="00800D53">
        <w:rPr>
          <w:rFonts w:ascii="Arial" w:hAnsi="Arial" w:cs="Arial"/>
          <w:b/>
          <w:color w:val="000080"/>
          <w:sz w:val="20"/>
          <w:szCs w:val="20"/>
          <w:lang w:eastAsia="fr-FR"/>
        </w:rPr>
        <w:t xml:space="preserve">de la vidéo </w:t>
      </w:r>
      <w:r w:rsidR="00FD1954">
        <w:rPr>
          <w:rFonts w:ascii="Arial" w:hAnsi="Arial" w:cs="Arial"/>
          <w:b/>
          <w:color w:val="000080"/>
          <w:sz w:val="20"/>
          <w:szCs w:val="20"/>
          <w:lang w:eastAsia="fr-FR"/>
        </w:rPr>
        <w:t xml:space="preserve">proposée </w:t>
      </w:r>
      <w:r w:rsidR="00800D53">
        <w:rPr>
          <w:rFonts w:ascii="Arial" w:hAnsi="Arial" w:cs="Arial"/>
          <w:b/>
          <w:color w:val="000080"/>
          <w:sz w:val="20"/>
          <w:szCs w:val="20"/>
          <w:lang w:eastAsia="fr-FR"/>
        </w:rPr>
        <w:t xml:space="preserve">et </w:t>
      </w:r>
      <w:r w:rsidRPr="000F659E">
        <w:rPr>
          <w:rFonts w:ascii="Arial" w:hAnsi="Arial" w:cs="Arial"/>
          <w:b/>
          <w:color w:val="000080"/>
          <w:sz w:val="20"/>
          <w:szCs w:val="20"/>
          <w:lang w:eastAsia="fr-FR"/>
        </w:rPr>
        <w:t>d</w:t>
      </w:r>
      <w:r w:rsidR="00800D53">
        <w:rPr>
          <w:rFonts w:ascii="Arial" w:hAnsi="Arial" w:cs="Arial"/>
          <w:b/>
          <w:color w:val="000080"/>
          <w:sz w:val="20"/>
          <w:szCs w:val="20"/>
          <w:lang w:eastAsia="fr-FR"/>
        </w:rPr>
        <w:t xml:space="preserve">u dossier documentaire, </w:t>
      </w:r>
      <w:r w:rsidR="007B7B18">
        <w:rPr>
          <w:rFonts w:ascii="Arial" w:hAnsi="Arial" w:cs="Arial"/>
          <w:b/>
          <w:color w:val="000080"/>
          <w:sz w:val="20"/>
          <w:szCs w:val="20"/>
          <w:lang w:eastAsia="fr-FR"/>
        </w:rPr>
        <w:t>répondre aux questions suivantes :</w:t>
      </w:r>
    </w:p>
    <w:p w14:paraId="13E1477D" w14:textId="5507DAD2" w:rsidR="00850E98" w:rsidRDefault="00FD1954" w:rsidP="00850E9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00850E98" w:rsidRPr="007B7B18">
        <w:rPr>
          <w:rFonts w:ascii="Arial" w:hAnsi="Arial" w:cs="Arial"/>
          <w:color w:val="000080"/>
          <w:sz w:val="20"/>
          <w:szCs w:val="20"/>
          <w:lang w:eastAsia="fr-FR"/>
        </w:rPr>
        <w:t xml:space="preserve">etrouver les acteurs internes et externes </w:t>
      </w:r>
      <w:r w:rsidR="00850E98">
        <w:rPr>
          <w:rFonts w:ascii="Arial" w:hAnsi="Arial" w:cs="Arial"/>
          <w:color w:val="000080"/>
          <w:sz w:val="20"/>
          <w:szCs w:val="20"/>
          <w:lang w:eastAsia="fr-FR"/>
        </w:rPr>
        <w:t xml:space="preserve">à l’établissement qui sont concernés </w:t>
      </w:r>
      <w:r w:rsidR="00850E98" w:rsidRPr="007B7B18">
        <w:rPr>
          <w:rFonts w:ascii="Arial" w:hAnsi="Arial" w:cs="Arial"/>
          <w:color w:val="000080"/>
          <w:sz w:val="20"/>
          <w:szCs w:val="20"/>
          <w:lang w:eastAsia="fr-FR"/>
        </w:rPr>
        <w:t>par la mise en place d’un ENT.</w:t>
      </w:r>
    </w:p>
    <w:p w14:paraId="44803863" w14:textId="296286FA" w:rsidR="00FD1954" w:rsidRPr="00FD1954" w:rsidRDefault="00FD1954" w:rsidP="00FD1954">
      <w:pPr>
        <w:spacing w:after="120" w:line="240" w:lineRule="auto"/>
        <w:jc w:val="both"/>
        <w:rPr>
          <w:rFonts w:ascii="Arial" w:hAnsi="Arial" w:cs="Arial"/>
          <w:color w:val="FF0000"/>
          <w:sz w:val="20"/>
          <w:szCs w:val="20"/>
          <w:lang w:eastAsia="fr-FR"/>
        </w:rPr>
      </w:pPr>
      <w:r w:rsidRPr="00FD1954">
        <w:rPr>
          <w:rFonts w:ascii="Arial" w:hAnsi="Arial" w:cs="Arial"/>
          <w:color w:val="FF0000"/>
          <w:sz w:val="20"/>
          <w:szCs w:val="20"/>
          <w:lang w:eastAsia="fr-FR"/>
        </w:rPr>
        <w:t xml:space="preserve">Les acteurs internes : l’administration (direction, vie scolaire, intendance..), les élèves, les enseignants. </w:t>
      </w:r>
    </w:p>
    <w:p w14:paraId="06000DBA" w14:textId="77777777" w:rsidR="00FD1954" w:rsidRPr="00FD1954" w:rsidRDefault="00FD1954" w:rsidP="00FD1954">
      <w:pPr>
        <w:spacing w:after="120" w:line="240" w:lineRule="auto"/>
        <w:jc w:val="both"/>
        <w:rPr>
          <w:rFonts w:ascii="Arial" w:hAnsi="Arial" w:cs="Arial"/>
          <w:color w:val="FF0000"/>
          <w:sz w:val="20"/>
          <w:szCs w:val="20"/>
          <w:lang w:eastAsia="fr-FR"/>
        </w:rPr>
      </w:pPr>
      <w:r w:rsidRPr="00FD1954">
        <w:rPr>
          <w:rFonts w:ascii="Arial" w:hAnsi="Arial" w:cs="Arial"/>
          <w:color w:val="FF0000"/>
          <w:sz w:val="20"/>
          <w:szCs w:val="20"/>
          <w:lang w:eastAsia="fr-FR"/>
        </w:rPr>
        <w:t>Les acteurs externes : les parents et d’autres partenaires comme les collèges du secteur par exemple.</w:t>
      </w:r>
    </w:p>
    <w:p w14:paraId="4B1B514A" w14:textId="27CD5FA2" w:rsidR="00A94234" w:rsidRDefault="00694A9D" w:rsidP="00CE07E3">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À partir de la vidéo, </w:t>
      </w:r>
      <w:r w:rsidR="002E2D65">
        <w:rPr>
          <w:rFonts w:ascii="Arial" w:hAnsi="Arial" w:cs="Arial"/>
          <w:color w:val="000080"/>
          <w:sz w:val="20"/>
          <w:szCs w:val="20"/>
          <w:lang w:eastAsia="fr-FR"/>
        </w:rPr>
        <w:t xml:space="preserve">et à l’aide du tableau suivant, </w:t>
      </w:r>
      <w:r>
        <w:rPr>
          <w:rFonts w:ascii="Arial" w:hAnsi="Arial" w:cs="Arial"/>
          <w:color w:val="000080"/>
          <w:sz w:val="20"/>
          <w:szCs w:val="20"/>
          <w:lang w:eastAsia="fr-FR"/>
        </w:rPr>
        <w:t>e</w:t>
      </w:r>
      <w:r w:rsidR="00FD1954" w:rsidRPr="00231558">
        <w:rPr>
          <w:rFonts w:ascii="Arial" w:hAnsi="Arial" w:cs="Arial"/>
          <w:color w:val="000080"/>
          <w:sz w:val="20"/>
          <w:szCs w:val="20"/>
          <w:lang w:eastAsia="fr-FR"/>
        </w:rPr>
        <w:t>xplique</w:t>
      </w:r>
      <w:r w:rsidR="00FD1954">
        <w:rPr>
          <w:rFonts w:ascii="Arial" w:hAnsi="Arial" w:cs="Arial"/>
          <w:color w:val="000080"/>
          <w:sz w:val="20"/>
          <w:szCs w:val="20"/>
          <w:lang w:eastAsia="fr-FR"/>
        </w:rPr>
        <w:t>r</w:t>
      </w:r>
      <w:r w:rsidR="00FD1954" w:rsidRPr="00231558">
        <w:rPr>
          <w:rFonts w:ascii="Arial" w:hAnsi="Arial" w:cs="Arial"/>
          <w:color w:val="000080"/>
          <w:sz w:val="20"/>
          <w:szCs w:val="20"/>
          <w:lang w:eastAsia="fr-FR"/>
        </w:rPr>
        <w:t xml:space="preserve"> pour chaque acteur, les avantages que procure la mise en place de l’ENT</w:t>
      </w:r>
      <w:r w:rsidR="00A94234">
        <w:rPr>
          <w:rFonts w:ascii="Arial" w:hAnsi="Arial" w:cs="Arial"/>
          <w:color w:val="000080"/>
          <w:sz w:val="20"/>
          <w:szCs w:val="20"/>
          <w:lang w:eastAsia="fr-FR"/>
        </w:rPr>
        <w:t xml:space="preserve">. </w:t>
      </w:r>
    </w:p>
    <w:tbl>
      <w:tblPr>
        <w:tblStyle w:val="Grille"/>
        <w:tblW w:w="0" w:type="auto"/>
        <w:tblInd w:w="720" w:type="dxa"/>
        <w:tblLook w:val="04A0" w:firstRow="1" w:lastRow="0" w:firstColumn="1" w:lastColumn="0" w:noHBand="0" w:noVBand="1"/>
      </w:tblPr>
      <w:tblGrid>
        <w:gridCol w:w="1429"/>
        <w:gridCol w:w="6748"/>
      </w:tblGrid>
      <w:tr w:rsidR="00A94234" w:rsidRPr="00A94234" w14:paraId="45E1061A" w14:textId="77777777" w:rsidTr="00093F3F">
        <w:tc>
          <w:tcPr>
            <w:tcW w:w="1429" w:type="dxa"/>
            <w:shd w:val="clear" w:color="auto" w:fill="D9D9D9" w:themeFill="background1" w:themeFillShade="D9"/>
            <w:vAlign w:val="center"/>
          </w:tcPr>
          <w:p w14:paraId="720A70FA" w14:textId="77777777" w:rsidR="00A94234" w:rsidRPr="00A94234" w:rsidRDefault="00A94234" w:rsidP="00A94234">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Acteurs</w:t>
            </w:r>
          </w:p>
        </w:tc>
        <w:tc>
          <w:tcPr>
            <w:tcW w:w="6748" w:type="dxa"/>
            <w:shd w:val="clear" w:color="auto" w:fill="D9D9D9" w:themeFill="background1" w:themeFillShade="D9"/>
            <w:vAlign w:val="center"/>
          </w:tcPr>
          <w:p w14:paraId="159D12A5" w14:textId="77777777" w:rsidR="00A94234" w:rsidRPr="00A94234" w:rsidRDefault="00A94234" w:rsidP="00A94234">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Avantage</w:t>
            </w:r>
          </w:p>
        </w:tc>
      </w:tr>
      <w:tr w:rsidR="00A94234" w14:paraId="6E8F3E60" w14:textId="77777777" w:rsidTr="00093F3F">
        <w:tc>
          <w:tcPr>
            <w:tcW w:w="1429" w:type="dxa"/>
          </w:tcPr>
          <w:p w14:paraId="64B3FC31" w14:textId="77777777" w:rsidR="00A94234" w:rsidRDefault="00A94234" w:rsidP="00A94234">
            <w:pPr>
              <w:jc w:val="both"/>
              <w:rPr>
                <w:rFonts w:ascii="Arial" w:hAnsi="Arial" w:cs="Arial"/>
                <w:color w:val="000080"/>
                <w:sz w:val="20"/>
                <w:szCs w:val="20"/>
                <w:lang w:eastAsia="fr-FR"/>
              </w:rPr>
            </w:pPr>
            <w:r w:rsidRPr="00A94234">
              <w:rPr>
                <w:rFonts w:ascii="Arial" w:hAnsi="Arial" w:cs="Arial"/>
                <w:color w:val="FF0000"/>
                <w:sz w:val="20"/>
                <w:szCs w:val="20"/>
                <w:lang w:eastAsia="fr-FR"/>
              </w:rPr>
              <w:t>Direction</w:t>
            </w:r>
          </w:p>
        </w:tc>
        <w:tc>
          <w:tcPr>
            <w:tcW w:w="6748" w:type="dxa"/>
          </w:tcPr>
          <w:p w14:paraId="67DEE174" w14:textId="77777777" w:rsidR="002E2D65" w:rsidRDefault="00A94234" w:rsidP="00A94234">
            <w:pPr>
              <w:jc w:val="both"/>
              <w:rPr>
                <w:rFonts w:ascii="Arial" w:hAnsi="Arial" w:cs="Arial"/>
                <w:color w:val="FF0000"/>
                <w:sz w:val="20"/>
                <w:szCs w:val="20"/>
                <w:lang w:eastAsia="fr-FR"/>
              </w:rPr>
            </w:pPr>
            <w:r w:rsidRPr="00A94234">
              <w:rPr>
                <w:rFonts w:ascii="Arial" w:hAnsi="Arial" w:cs="Arial"/>
                <w:color w:val="FF0000"/>
                <w:sz w:val="20"/>
                <w:szCs w:val="20"/>
                <w:lang w:eastAsia="fr-FR"/>
              </w:rPr>
              <w:t>Communication plus efficace</w:t>
            </w:r>
            <w:r w:rsidR="002E2D65">
              <w:rPr>
                <w:rFonts w:ascii="Arial" w:hAnsi="Arial" w:cs="Arial"/>
                <w:color w:val="FF0000"/>
                <w:sz w:val="20"/>
                <w:szCs w:val="20"/>
                <w:lang w:eastAsia="fr-FR"/>
              </w:rPr>
              <w:t>.</w:t>
            </w:r>
          </w:p>
          <w:p w14:paraId="6C7C106E" w14:textId="41C1149E" w:rsidR="00A94234" w:rsidRDefault="002E2D65" w:rsidP="002E2D65">
            <w:pPr>
              <w:jc w:val="both"/>
              <w:rPr>
                <w:rFonts w:ascii="Arial" w:hAnsi="Arial" w:cs="Arial"/>
                <w:color w:val="000080"/>
                <w:sz w:val="20"/>
                <w:szCs w:val="20"/>
                <w:lang w:eastAsia="fr-FR"/>
              </w:rPr>
            </w:pPr>
            <w:r>
              <w:rPr>
                <w:rFonts w:ascii="Arial" w:hAnsi="Arial" w:cs="Arial"/>
                <w:color w:val="FF0000"/>
                <w:sz w:val="20"/>
                <w:szCs w:val="20"/>
                <w:lang w:eastAsia="fr-FR"/>
              </w:rPr>
              <w:t>É</w:t>
            </w:r>
            <w:r w:rsidR="00A94234" w:rsidRPr="00A94234">
              <w:rPr>
                <w:rFonts w:ascii="Arial" w:hAnsi="Arial" w:cs="Arial"/>
                <w:color w:val="FF0000"/>
                <w:sz w:val="20"/>
                <w:szCs w:val="20"/>
                <w:lang w:eastAsia="fr-FR"/>
              </w:rPr>
              <w:t>conomie puisque l’on supprime beaucoup d’impression papiers</w:t>
            </w:r>
            <w:r w:rsidR="00B96565">
              <w:rPr>
                <w:rFonts w:ascii="Arial" w:hAnsi="Arial" w:cs="Arial"/>
                <w:color w:val="FF0000"/>
                <w:sz w:val="20"/>
                <w:szCs w:val="20"/>
                <w:lang w:eastAsia="fr-FR"/>
              </w:rPr>
              <w:t>.</w:t>
            </w:r>
            <w:r w:rsidR="00A94234" w:rsidRPr="00A94234">
              <w:rPr>
                <w:rFonts w:ascii="Arial" w:hAnsi="Arial" w:cs="Arial"/>
                <w:color w:val="FF0000"/>
                <w:sz w:val="20"/>
                <w:szCs w:val="20"/>
                <w:lang w:eastAsia="fr-FR"/>
              </w:rPr>
              <w:t xml:space="preserve"> </w:t>
            </w:r>
          </w:p>
        </w:tc>
      </w:tr>
      <w:tr w:rsidR="00093F3F" w14:paraId="40882CE0" w14:textId="77777777" w:rsidTr="00093F3F">
        <w:tc>
          <w:tcPr>
            <w:tcW w:w="1429" w:type="dxa"/>
          </w:tcPr>
          <w:p w14:paraId="0858D0CE" w14:textId="77777777" w:rsidR="00093F3F" w:rsidRPr="00A94234"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Parents</w:t>
            </w:r>
          </w:p>
        </w:tc>
        <w:tc>
          <w:tcPr>
            <w:tcW w:w="6748" w:type="dxa"/>
          </w:tcPr>
          <w:p w14:paraId="524F1FEA" w14:textId="77777777" w:rsidR="00093F3F" w:rsidRPr="00A94234"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Meilleur suivi des enfants avec la possibilité de visualiser les résultats, les absences et de communiquer rapidement avec les différents intervenants (direction, enseignants, vie scolaire…)</w:t>
            </w:r>
            <w:r w:rsidR="00B96565">
              <w:rPr>
                <w:rFonts w:ascii="Arial" w:hAnsi="Arial" w:cs="Arial"/>
                <w:color w:val="FF0000"/>
                <w:sz w:val="20"/>
                <w:szCs w:val="20"/>
                <w:lang w:eastAsia="fr-FR"/>
              </w:rPr>
              <w:t>.</w:t>
            </w:r>
          </w:p>
        </w:tc>
      </w:tr>
      <w:tr w:rsidR="00093F3F" w14:paraId="32665D1E" w14:textId="77777777" w:rsidTr="00093F3F">
        <w:tc>
          <w:tcPr>
            <w:tcW w:w="1429" w:type="dxa"/>
          </w:tcPr>
          <w:p w14:paraId="432E512F"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Enseignants</w:t>
            </w:r>
          </w:p>
        </w:tc>
        <w:tc>
          <w:tcPr>
            <w:tcW w:w="6748" w:type="dxa"/>
          </w:tcPr>
          <w:p w14:paraId="62ED60AC"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Travail collaboratif facilité par les outils de communication (messagerie interne et espace de travail commun)</w:t>
            </w:r>
            <w:r w:rsidR="00B96565">
              <w:rPr>
                <w:rFonts w:ascii="Arial" w:hAnsi="Arial" w:cs="Arial"/>
                <w:color w:val="FF0000"/>
                <w:sz w:val="20"/>
                <w:szCs w:val="20"/>
                <w:lang w:eastAsia="fr-FR"/>
              </w:rPr>
              <w:t>.</w:t>
            </w:r>
          </w:p>
          <w:p w14:paraId="47A29634"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Meilleur</w:t>
            </w:r>
            <w:r w:rsidR="00B96565">
              <w:rPr>
                <w:rFonts w:ascii="Arial" w:hAnsi="Arial" w:cs="Arial"/>
                <w:color w:val="FF0000"/>
                <w:sz w:val="20"/>
                <w:szCs w:val="20"/>
                <w:lang w:eastAsia="fr-FR"/>
              </w:rPr>
              <w:t>e</w:t>
            </w:r>
            <w:r>
              <w:rPr>
                <w:rFonts w:ascii="Arial" w:hAnsi="Arial" w:cs="Arial"/>
                <w:color w:val="FF0000"/>
                <w:sz w:val="20"/>
                <w:szCs w:val="20"/>
                <w:lang w:eastAsia="fr-FR"/>
              </w:rPr>
              <w:t xml:space="preserve"> communication entre les différents intervenants</w:t>
            </w:r>
            <w:r w:rsidR="00B96565">
              <w:rPr>
                <w:rFonts w:ascii="Arial" w:hAnsi="Arial" w:cs="Arial"/>
                <w:color w:val="FF0000"/>
                <w:sz w:val="20"/>
                <w:szCs w:val="20"/>
                <w:lang w:eastAsia="fr-FR"/>
              </w:rPr>
              <w:t>.</w:t>
            </w:r>
          </w:p>
          <w:p w14:paraId="43691C10"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Possibilité d’effectuer des suivis plus précis des élèves en proposant des travaux complémentaires adaptés</w:t>
            </w:r>
            <w:r w:rsidR="00B96565">
              <w:rPr>
                <w:rFonts w:ascii="Arial" w:hAnsi="Arial" w:cs="Arial"/>
                <w:color w:val="FF0000"/>
                <w:sz w:val="20"/>
                <w:szCs w:val="20"/>
                <w:lang w:eastAsia="fr-FR"/>
              </w:rPr>
              <w:t>.</w:t>
            </w:r>
          </w:p>
        </w:tc>
      </w:tr>
      <w:tr w:rsidR="00093F3F" w14:paraId="65BF2D73" w14:textId="77777777" w:rsidTr="00093F3F">
        <w:tc>
          <w:tcPr>
            <w:tcW w:w="1429" w:type="dxa"/>
          </w:tcPr>
          <w:p w14:paraId="1C0F106E"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Élèves</w:t>
            </w:r>
          </w:p>
        </w:tc>
        <w:tc>
          <w:tcPr>
            <w:tcW w:w="6748" w:type="dxa"/>
          </w:tcPr>
          <w:p w14:paraId="08F61F36"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Travail collaboratif (cf. ci-dessus)</w:t>
            </w:r>
            <w:r w:rsidR="00B96565">
              <w:rPr>
                <w:rFonts w:ascii="Arial" w:hAnsi="Arial" w:cs="Arial"/>
                <w:color w:val="FF0000"/>
                <w:sz w:val="20"/>
                <w:szCs w:val="20"/>
                <w:lang w:eastAsia="fr-FR"/>
              </w:rPr>
              <w:t>.</w:t>
            </w:r>
            <w:r>
              <w:rPr>
                <w:rFonts w:ascii="Arial" w:hAnsi="Arial" w:cs="Arial"/>
                <w:color w:val="FF0000"/>
                <w:sz w:val="20"/>
                <w:szCs w:val="20"/>
                <w:lang w:eastAsia="fr-FR"/>
              </w:rPr>
              <w:t xml:space="preserve"> </w:t>
            </w:r>
          </w:p>
          <w:p w14:paraId="65180686"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Meilleur suivi de la formation grâce à une communication plus facile avec les enseignants (aide, demande particulière…)</w:t>
            </w:r>
            <w:r w:rsidR="00B96565">
              <w:rPr>
                <w:rFonts w:ascii="Arial" w:hAnsi="Arial" w:cs="Arial"/>
                <w:color w:val="FF0000"/>
                <w:sz w:val="20"/>
                <w:szCs w:val="20"/>
                <w:lang w:eastAsia="fr-FR"/>
              </w:rPr>
              <w:t>.</w:t>
            </w:r>
          </w:p>
        </w:tc>
      </w:tr>
      <w:tr w:rsidR="00093F3F" w14:paraId="3AF51B8B" w14:textId="77777777" w:rsidTr="00093F3F">
        <w:tc>
          <w:tcPr>
            <w:tcW w:w="1429" w:type="dxa"/>
          </w:tcPr>
          <w:p w14:paraId="723F8EC2"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Collège</w:t>
            </w:r>
          </w:p>
        </w:tc>
        <w:tc>
          <w:tcPr>
            <w:tcW w:w="6748" w:type="dxa"/>
          </w:tcPr>
          <w:p w14:paraId="0B549D98" w14:textId="77777777" w:rsidR="002E2D65"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 xml:space="preserve">Permettre une meilleure liaison avec le lycée pour les élèves de troisième. </w:t>
            </w:r>
          </w:p>
          <w:p w14:paraId="482E8019" w14:textId="77777777" w:rsidR="00093F3F" w:rsidRDefault="00093F3F" w:rsidP="00A94234">
            <w:pPr>
              <w:jc w:val="both"/>
              <w:rPr>
                <w:rFonts w:ascii="Arial" w:hAnsi="Arial" w:cs="Arial"/>
                <w:color w:val="FF0000"/>
                <w:sz w:val="20"/>
                <w:szCs w:val="20"/>
                <w:lang w:eastAsia="fr-FR"/>
              </w:rPr>
            </w:pPr>
            <w:r>
              <w:rPr>
                <w:rFonts w:ascii="Arial" w:hAnsi="Arial" w:cs="Arial"/>
                <w:color w:val="FF0000"/>
                <w:sz w:val="20"/>
                <w:szCs w:val="20"/>
                <w:lang w:eastAsia="fr-FR"/>
              </w:rPr>
              <w:t>Préparation à l’entrée en seconde</w:t>
            </w:r>
            <w:r w:rsidR="00CB5D95">
              <w:rPr>
                <w:rFonts w:ascii="Arial" w:hAnsi="Arial" w:cs="Arial"/>
                <w:color w:val="FF0000"/>
                <w:sz w:val="20"/>
                <w:szCs w:val="20"/>
                <w:lang w:eastAsia="fr-FR"/>
              </w:rPr>
              <w:t>.</w:t>
            </w:r>
          </w:p>
        </w:tc>
      </w:tr>
    </w:tbl>
    <w:p w14:paraId="682E82E1" w14:textId="77777777" w:rsidR="00093F3F" w:rsidRDefault="00093F3F" w:rsidP="00093F3F">
      <w:pPr>
        <w:rPr>
          <w:rFonts w:ascii="Arial" w:hAnsi="Arial" w:cs="Arial"/>
          <w:b/>
          <w:bCs/>
          <w:color w:val="B02200"/>
          <w:sz w:val="26"/>
          <w:szCs w:val="36"/>
          <w:lang w:eastAsia="fr-FR"/>
        </w:rPr>
      </w:pPr>
    </w:p>
    <w:p w14:paraId="5B5FD458" w14:textId="77777777" w:rsidR="00093F3F" w:rsidRDefault="00093F3F" w:rsidP="00093F3F">
      <w:pPr>
        <w:rPr>
          <w:lang w:eastAsia="fr-FR"/>
        </w:rPr>
      </w:pPr>
      <w:r>
        <w:rPr>
          <w:lang w:eastAsia="fr-FR"/>
        </w:rPr>
        <w:br w:type="page"/>
      </w:r>
    </w:p>
    <w:p w14:paraId="06620F4F" w14:textId="77777777" w:rsidR="00E03B02" w:rsidRDefault="00E03B02" w:rsidP="00E03B02">
      <w:pPr>
        <w:numPr>
          <w:ilvl w:val="0"/>
          <w:numId w:val="1"/>
        </w:numPr>
        <w:spacing w:after="120" w:line="240" w:lineRule="auto"/>
        <w:jc w:val="both"/>
        <w:rPr>
          <w:rFonts w:ascii="Arial" w:hAnsi="Arial" w:cs="Arial"/>
          <w:color w:val="000080"/>
          <w:sz w:val="20"/>
          <w:szCs w:val="20"/>
          <w:lang w:eastAsia="fr-FR"/>
        </w:rPr>
      </w:pPr>
      <w:r w:rsidRPr="005A6601">
        <w:rPr>
          <w:rFonts w:ascii="Arial" w:hAnsi="Arial" w:cs="Arial"/>
          <w:color w:val="000080"/>
          <w:sz w:val="20"/>
          <w:szCs w:val="20"/>
          <w:lang w:eastAsia="fr-FR"/>
        </w:rPr>
        <w:lastRenderedPageBreak/>
        <w:t>Analyse</w:t>
      </w:r>
      <w:r w:rsidR="00017B31">
        <w:rPr>
          <w:rFonts w:ascii="Arial" w:hAnsi="Arial" w:cs="Arial"/>
          <w:color w:val="000080"/>
          <w:sz w:val="20"/>
          <w:szCs w:val="20"/>
          <w:lang w:eastAsia="fr-FR"/>
        </w:rPr>
        <w:t>r</w:t>
      </w:r>
      <w:r w:rsidRPr="005A6601">
        <w:rPr>
          <w:rFonts w:ascii="Arial" w:hAnsi="Arial" w:cs="Arial"/>
          <w:color w:val="000080"/>
          <w:sz w:val="20"/>
          <w:szCs w:val="20"/>
          <w:lang w:eastAsia="fr-FR"/>
        </w:rPr>
        <w:t xml:space="preserve"> la façon dont cet outil modifie les rapports entre les différents acteurs</w:t>
      </w:r>
      <w:r w:rsidR="005A6601" w:rsidRPr="005A6601">
        <w:rPr>
          <w:rFonts w:ascii="Arial" w:hAnsi="Arial" w:cs="Arial"/>
          <w:color w:val="000080"/>
          <w:sz w:val="20"/>
          <w:szCs w:val="20"/>
          <w:lang w:eastAsia="fr-FR"/>
        </w:rPr>
        <w:t xml:space="preserve"> et améliore l’efficacité de l’école</w:t>
      </w:r>
      <w:r w:rsidRPr="005A6601">
        <w:rPr>
          <w:rFonts w:ascii="Arial" w:hAnsi="Arial" w:cs="Arial"/>
          <w:color w:val="000080"/>
          <w:sz w:val="20"/>
          <w:szCs w:val="20"/>
          <w:lang w:eastAsia="fr-FR"/>
        </w:rPr>
        <w:t>.</w:t>
      </w:r>
    </w:p>
    <w:p w14:paraId="7AF20D48" w14:textId="77777777" w:rsidR="000C305A" w:rsidRDefault="00CB5D95" w:rsidP="008F3AAD">
      <w:pPr>
        <w:spacing w:after="0" w:line="240" w:lineRule="auto"/>
        <w:jc w:val="both"/>
        <w:rPr>
          <w:rFonts w:ascii="Arial" w:hAnsi="Arial" w:cs="Arial"/>
          <w:color w:val="FF0000"/>
          <w:sz w:val="20"/>
          <w:szCs w:val="20"/>
          <w:lang w:eastAsia="fr-FR"/>
        </w:rPr>
      </w:pPr>
      <w:r>
        <w:rPr>
          <w:rFonts w:ascii="Arial" w:hAnsi="Arial" w:cs="Arial"/>
          <w:color w:val="FF0000"/>
          <w:sz w:val="20"/>
          <w:szCs w:val="20"/>
          <w:lang w:eastAsia="fr-FR"/>
        </w:rPr>
        <w:t>Cet</w:t>
      </w:r>
      <w:r w:rsidRPr="008F3AAD">
        <w:rPr>
          <w:rFonts w:ascii="Arial" w:hAnsi="Arial" w:cs="Arial"/>
          <w:color w:val="FF0000"/>
          <w:sz w:val="20"/>
          <w:szCs w:val="20"/>
          <w:lang w:eastAsia="fr-FR"/>
        </w:rPr>
        <w:t xml:space="preserve"> </w:t>
      </w:r>
      <w:r w:rsidR="008F3AAD" w:rsidRPr="008F3AAD">
        <w:rPr>
          <w:rFonts w:ascii="Arial" w:hAnsi="Arial" w:cs="Arial"/>
          <w:color w:val="FF0000"/>
          <w:sz w:val="20"/>
          <w:szCs w:val="20"/>
          <w:lang w:eastAsia="fr-FR"/>
        </w:rPr>
        <w:t>outil permet une meilleur</w:t>
      </w:r>
      <w:r w:rsidR="00B009E8">
        <w:rPr>
          <w:rFonts w:ascii="Arial" w:hAnsi="Arial" w:cs="Arial"/>
          <w:color w:val="FF0000"/>
          <w:sz w:val="20"/>
          <w:szCs w:val="20"/>
          <w:lang w:eastAsia="fr-FR"/>
        </w:rPr>
        <w:t>e</w:t>
      </w:r>
      <w:r w:rsidR="008F3AAD" w:rsidRPr="008F3AAD">
        <w:rPr>
          <w:rFonts w:ascii="Arial" w:hAnsi="Arial" w:cs="Arial"/>
          <w:color w:val="FF0000"/>
          <w:sz w:val="20"/>
          <w:szCs w:val="20"/>
          <w:lang w:eastAsia="fr-FR"/>
        </w:rPr>
        <w:t xml:space="preserve"> communication entre les différents acteurs et favorise le travail collaboratif</w:t>
      </w:r>
      <w:r w:rsidR="000C305A">
        <w:rPr>
          <w:rFonts w:ascii="Arial" w:hAnsi="Arial" w:cs="Arial"/>
          <w:color w:val="FF0000"/>
          <w:sz w:val="20"/>
          <w:szCs w:val="20"/>
          <w:lang w:eastAsia="fr-FR"/>
        </w:rPr>
        <w:t xml:space="preserve">. </w:t>
      </w:r>
    </w:p>
    <w:p w14:paraId="32F47D37" w14:textId="77777777"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Pour les relations entre enseignants, la plateforme permet d’échanger de partager</w:t>
      </w:r>
      <w:r w:rsidR="00CB5D95">
        <w:rPr>
          <w:rFonts w:ascii="Arial" w:hAnsi="Arial" w:cs="Arial"/>
          <w:color w:val="FF0000"/>
          <w:sz w:val="20"/>
          <w:szCs w:val="20"/>
          <w:lang w:eastAsia="fr-FR"/>
        </w:rPr>
        <w:t xml:space="preserve"> : </w:t>
      </w:r>
      <w:r w:rsidRPr="00A44724">
        <w:rPr>
          <w:rFonts w:ascii="Arial" w:hAnsi="Arial" w:cs="Arial"/>
          <w:color w:val="FF0000"/>
          <w:sz w:val="20"/>
          <w:szCs w:val="20"/>
          <w:lang w:eastAsia="fr-FR"/>
        </w:rPr>
        <w:t xml:space="preserve">c’est une aide à la mise en place de projet de classe, au travail d’équipe. </w:t>
      </w:r>
    </w:p>
    <w:p w14:paraId="68747CC5" w14:textId="77777777"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La relation enseignant/élèves évolue aussi puisque qu’elle se poursuit en dehors des heures de cours. La messagerie, les blogs ou le chat permettent aux élèves d’être acteurs de leur apprentissage ; il est également possible de parler d’une individualisation, d’une personnalisation de l’apprentissage. Ces outils sont sources de motivation pour les élèves.</w:t>
      </w:r>
    </w:p>
    <w:p w14:paraId="57E390F2" w14:textId="77777777"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Concernant la relation parents</w:t>
      </w:r>
      <w:r w:rsidR="00F807AF">
        <w:rPr>
          <w:rFonts w:ascii="Arial" w:hAnsi="Arial" w:cs="Arial"/>
          <w:color w:val="FF0000"/>
          <w:sz w:val="20"/>
          <w:szCs w:val="20"/>
          <w:lang w:eastAsia="fr-FR"/>
        </w:rPr>
        <w:t>/</w:t>
      </w:r>
      <w:r w:rsidRPr="00A44724">
        <w:rPr>
          <w:rFonts w:ascii="Arial" w:hAnsi="Arial" w:cs="Arial"/>
          <w:color w:val="FF0000"/>
          <w:sz w:val="20"/>
          <w:szCs w:val="20"/>
          <w:lang w:eastAsia="fr-FR"/>
        </w:rPr>
        <w:t xml:space="preserve">équipe éducative : meilleur suivi des élèves (cahier de texte et notes) ainsi qu’une amélioration de la communication. Les échanges sont facilités et cela améliore la réactivité face aux éventuels problèmes rencontrés par les parents. </w:t>
      </w:r>
    </w:p>
    <w:p w14:paraId="503C65A9" w14:textId="77777777"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Pour les élèves : mise en place d’un parcours personnalisé </w:t>
      </w:r>
      <w:r w:rsidR="00F807AF">
        <w:rPr>
          <w:rFonts w:ascii="Arial" w:hAnsi="Arial" w:cs="Arial"/>
          <w:color w:val="FF0000"/>
          <w:sz w:val="20"/>
          <w:szCs w:val="20"/>
          <w:lang w:eastAsia="fr-FR"/>
        </w:rPr>
        <w:t>(</w:t>
      </w:r>
      <w:r w:rsidRPr="00A44724">
        <w:rPr>
          <w:rFonts w:ascii="Arial" w:hAnsi="Arial" w:cs="Arial"/>
          <w:color w:val="FF0000"/>
          <w:sz w:val="20"/>
          <w:szCs w:val="20"/>
          <w:lang w:eastAsia="fr-FR"/>
        </w:rPr>
        <w:t>aide au devoir, soutien...</w:t>
      </w:r>
      <w:r w:rsidR="00F807AF">
        <w:rPr>
          <w:rFonts w:ascii="Arial" w:hAnsi="Arial" w:cs="Arial"/>
          <w:color w:val="FF0000"/>
          <w:sz w:val="20"/>
          <w:szCs w:val="20"/>
          <w:lang w:eastAsia="fr-FR"/>
        </w:rPr>
        <w:t>)</w:t>
      </w:r>
      <w:r w:rsidRPr="00A44724">
        <w:rPr>
          <w:rFonts w:ascii="Arial" w:hAnsi="Arial" w:cs="Arial"/>
          <w:color w:val="FF0000"/>
          <w:sz w:val="20"/>
          <w:szCs w:val="20"/>
          <w:lang w:eastAsia="fr-FR"/>
        </w:rPr>
        <w:t>. Le travail collaboratif entre élève</w:t>
      </w:r>
      <w:r w:rsidR="00112AFC">
        <w:rPr>
          <w:rFonts w:ascii="Arial" w:hAnsi="Arial" w:cs="Arial"/>
          <w:color w:val="FF0000"/>
          <w:sz w:val="20"/>
          <w:szCs w:val="20"/>
          <w:lang w:eastAsia="fr-FR"/>
        </w:rPr>
        <w:t>s</w:t>
      </w:r>
      <w:r w:rsidRPr="00A44724">
        <w:rPr>
          <w:rFonts w:ascii="Arial" w:hAnsi="Arial" w:cs="Arial"/>
          <w:color w:val="FF0000"/>
          <w:sz w:val="20"/>
          <w:szCs w:val="20"/>
          <w:lang w:eastAsia="fr-FR"/>
        </w:rPr>
        <w:t xml:space="preserve"> est facilité. </w:t>
      </w:r>
    </w:p>
    <w:p w14:paraId="3814E4C1" w14:textId="77777777"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Sensibilisation des différents acteurs concernant la diffusion de l’information (respect du droit d’auteur, de la vie privée...).</w:t>
      </w:r>
    </w:p>
    <w:p w14:paraId="14988A38" w14:textId="2740BFB3" w:rsidR="00C44485" w:rsidRDefault="00A44724">
      <w:pPr>
        <w:pStyle w:val="Paragraphedeliste"/>
        <w:numPr>
          <w:ilvl w:val="0"/>
          <w:numId w:val="34"/>
        </w:numPr>
        <w:spacing w:after="0" w:line="240" w:lineRule="auto"/>
        <w:jc w:val="both"/>
        <w:rPr>
          <w:rFonts w:ascii="Arial" w:hAnsi="Arial" w:cs="Arial"/>
          <w:color w:val="FF0000"/>
          <w:sz w:val="20"/>
          <w:szCs w:val="20"/>
          <w:lang w:eastAsia="fr-FR"/>
        </w:rPr>
      </w:pPr>
      <w:r w:rsidRPr="00A44724">
        <w:rPr>
          <w:rFonts w:ascii="Arial" w:hAnsi="Arial" w:cs="Arial"/>
          <w:color w:val="FF0000"/>
          <w:sz w:val="20"/>
          <w:szCs w:val="20"/>
          <w:lang w:eastAsia="fr-FR"/>
        </w:rPr>
        <w:t>Le travail des surveillants a évolué avec des tâches plus valorisantes et qui correspondent</w:t>
      </w:r>
      <w:r w:rsidR="00AD216E">
        <w:rPr>
          <w:rFonts w:ascii="Arial" w:hAnsi="Arial" w:cs="Arial"/>
          <w:color w:val="FF0000"/>
          <w:sz w:val="20"/>
          <w:szCs w:val="20"/>
          <w:lang w:eastAsia="fr-FR"/>
        </w:rPr>
        <w:t xml:space="preserve"> mieux</w:t>
      </w:r>
      <w:r w:rsidRPr="00A44724">
        <w:rPr>
          <w:rFonts w:ascii="Arial" w:hAnsi="Arial" w:cs="Arial"/>
          <w:color w:val="FF0000"/>
          <w:sz w:val="20"/>
          <w:szCs w:val="20"/>
          <w:lang w:eastAsia="fr-FR"/>
        </w:rPr>
        <w:t xml:space="preserve"> aux missions qui leur sont confiées (</w:t>
      </w:r>
      <w:r w:rsidR="00243B69">
        <w:rPr>
          <w:rFonts w:ascii="Arial" w:hAnsi="Arial" w:cs="Arial"/>
          <w:color w:val="FF0000"/>
          <w:sz w:val="20"/>
          <w:szCs w:val="20"/>
          <w:lang w:eastAsia="fr-FR"/>
        </w:rPr>
        <w:t xml:space="preserve">exemple : </w:t>
      </w:r>
      <w:r w:rsidRPr="00A44724">
        <w:rPr>
          <w:rFonts w:ascii="Arial" w:hAnsi="Arial" w:cs="Arial"/>
          <w:color w:val="FF0000"/>
          <w:sz w:val="20"/>
          <w:szCs w:val="20"/>
          <w:lang w:eastAsia="fr-FR"/>
        </w:rPr>
        <w:t>avant</w:t>
      </w:r>
      <w:r w:rsidR="00AD216E">
        <w:rPr>
          <w:rFonts w:ascii="Arial" w:hAnsi="Arial" w:cs="Arial"/>
          <w:color w:val="FF0000"/>
          <w:sz w:val="20"/>
          <w:szCs w:val="20"/>
          <w:lang w:eastAsia="fr-FR"/>
        </w:rPr>
        <w:t>,</w:t>
      </w:r>
      <w:r w:rsidRPr="00A44724">
        <w:rPr>
          <w:rFonts w:ascii="Arial" w:hAnsi="Arial" w:cs="Arial"/>
          <w:color w:val="FF0000"/>
          <w:sz w:val="20"/>
          <w:szCs w:val="20"/>
          <w:lang w:eastAsia="fr-FR"/>
        </w:rPr>
        <w:t xml:space="preserve"> une perte de temps</w:t>
      </w:r>
      <w:r w:rsidR="00243B69">
        <w:rPr>
          <w:rFonts w:ascii="Arial" w:hAnsi="Arial" w:cs="Arial"/>
          <w:color w:val="FF0000"/>
          <w:sz w:val="20"/>
          <w:szCs w:val="20"/>
          <w:lang w:eastAsia="fr-FR"/>
        </w:rPr>
        <w:t xml:space="preserve"> </w:t>
      </w:r>
      <w:r w:rsidRPr="00A44724">
        <w:rPr>
          <w:rFonts w:ascii="Arial" w:hAnsi="Arial" w:cs="Arial"/>
          <w:color w:val="FF0000"/>
          <w:sz w:val="20"/>
          <w:szCs w:val="20"/>
          <w:lang w:eastAsia="fr-FR"/>
        </w:rPr>
        <w:t>pour récupérer les absences à chaque heures de cours</w:t>
      </w:r>
      <w:r w:rsidR="00243B69">
        <w:rPr>
          <w:rFonts w:ascii="Arial" w:hAnsi="Arial" w:cs="Arial"/>
          <w:color w:val="FF0000"/>
          <w:sz w:val="20"/>
          <w:szCs w:val="20"/>
          <w:lang w:eastAsia="fr-FR"/>
        </w:rPr>
        <w:t xml:space="preserve"> était constatée</w:t>
      </w:r>
      <w:r w:rsidRPr="00A44724">
        <w:rPr>
          <w:rFonts w:ascii="Arial" w:hAnsi="Arial" w:cs="Arial"/>
          <w:color w:val="FF0000"/>
          <w:sz w:val="20"/>
          <w:szCs w:val="20"/>
          <w:lang w:eastAsia="fr-FR"/>
        </w:rPr>
        <w:t>)</w:t>
      </w:r>
      <w:r w:rsidR="00243B69">
        <w:rPr>
          <w:rFonts w:ascii="Arial" w:hAnsi="Arial" w:cs="Arial"/>
          <w:color w:val="FF0000"/>
          <w:sz w:val="20"/>
          <w:szCs w:val="20"/>
          <w:lang w:eastAsia="fr-FR"/>
        </w:rPr>
        <w:t>.</w:t>
      </w:r>
    </w:p>
    <w:p w14:paraId="3AFB5279" w14:textId="77777777" w:rsidR="00061493" w:rsidRDefault="00061493" w:rsidP="008F3AAD">
      <w:pPr>
        <w:spacing w:after="0" w:line="240" w:lineRule="auto"/>
        <w:jc w:val="both"/>
        <w:rPr>
          <w:rFonts w:ascii="Arial" w:hAnsi="Arial" w:cs="Arial"/>
          <w:color w:val="FF0000"/>
          <w:sz w:val="20"/>
          <w:szCs w:val="20"/>
          <w:lang w:eastAsia="fr-FR"/>
        </w:rPr>
      </w:pPr>
    </w:p>
    <w:p w14:paraId="5697B469" w14:textId="56FD8D90" w:rsidR="00093F3F" w:rsidRDefault="005A6601" w:rsidP="00E03B02">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w:t>
      </w:r>
      <w:r w:rsidR="0061068A">
        <w:rPr>
          <w:rFonts w:ascii="Arial" w:hAnsi="Arial" w:cs="Arial"/>
          <w:color w:val="000080"/>
          <w:sz w:val="20"/>
          <w:szCs w:val="20"/>
          <w:lang w:eastAsia="fr-FR"/>
        </w:rPr>
        <w:t>r</w:t>
      </w:r>
      <w:r>
        <w:rPr>
          <w:rFonts w:ascii="Arial" w:hAnsi="Arial" w:cs="Arial"/>
          <w:color w:val="000080"/>
          <w:sz w:val="20"/>
          <w:szCs w:val="20"/>
          <w:lang w:eastAsia="fr-FR"/>
        </w:rPr>
        <w:t xml:space="preserve"> les contraintes ou les inconvénients soulevés par certains acteurs.</w:t>
      </w:r>
    </w:p>
    <w:p w14:paraId="14F112CA"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 xml:space="preserve">Pour les enseignants : réorganisation du travail avec une poursuite du suivi des élèves à partir du domicile. </w:t>
      </w:r>
    </w:p>
    <w:p w14:paraId="7F6A7F69"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 xml:space="preserve">Nécessité d’analyse des différents outils pour bien définir les objectifs de chaque service et leur utilisation possible. </w:t>
      </w:r>
    </w:p>
    <w:p w14:paraId="33A6C98B"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 xml:space="preserve">Il paraît donc nécessaire de mettre en place des formations afin de pouvoir maîtriser tous les services proposés par l’ENT. </w:t>
      </w:r>
    </w:p>
    <w:p w14:paraId="208EB0A4"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 xml:space="preserve">On remarque aussi une dépendance face à l’outil informatique ce qui provoque certaines réserves : accès à internet impossible, panne du serveur qui héberge l’ENT, perte des codes d’accès.... </w:t>
      </w:r>
    </w:p>
    <w:p w14:paraId="1D1B4092"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Des réserves sont aussi émises face aux problèmes de sécurité et de confidentialité des données lors d’une éventuelle utilisation frauduleuse des identifiants de connexion.</w:t>
      </w:r>
    </w:p>
    <w:p w14:paraId="3988F556" w14:textId="77777777" w:rsidR="0096281E" w:rsidRDefault="000127BD">
      <w:pPr>
        <w:pStyle w:val="Paragraphedeliste"/>
        <w:numPr>
          <w:ilvl w:val="0"/>
          <w:numId w:val="35"/>
        </w:numPr>
        <w:spacing w:after="0" w:line="240" w:lineRule="auto"/>
        <w:jc w:val="both"/>
        <w:rPr>
          <w:rFonts w:ascii="Arial" w:hAnsi="Arial" w:cs="Arial"/>
          <w:color w:val="FF0000"/>
          <w:sz w:val="20"/>
          <w:szCs w:val="20"/>
          <w:lang w:eastAsia="fr-FR"/>
        </w:rPr>
      </w:pPr>
      <w:r w:rsidRPr="00365FF5">
        <w:rPr>
          <w:rFonts w:ascii="Arial" w:hAnsi="Arial" w:cs="Arial"/>
          <w:color w:val="FF0000"/>
          <w:sz w:val="20"/>
          <w:szCs w:val="20"/>
          <w:lang w:eastAsia="fr-FR"/>
        </w:rPr>
        <w:t xml:space="preserve">Craintes, </w:t>
      </w:r>
      <w:r w:rsidR="00960806">
        <w:rPr>
          <w:rFonts w:ascii="Arial" w:hAnsi="Arial" w:cs="Arial"/>
          <w:color w:val="FF0000"/>
          <w:sz w:val="20"/>
          <w:szCs w:val="20"/>
          <w:lang w:eastAsia="fr-FR"/>
        </w:rPr>
        <w:t>résistance</w:t>
      </w:r>
      <w:r w:rsidR="00960806" w:rsidRPr="00365FF5">
        <w:rPr>
          <w:rFonts w:ascii="Arial" w:hAnsi="Arial" w:cs="Arial"/>
          <w:color w:val="FF0000"/>
          <w:sz w:val="20"/>
          <w:szCs w:val="20"/>
          <w:lang w:eastAsia="fr-FR"/>
        </w:rPr>
        <w:t xml:space="preserve"> </w:t>
      </w:r>
      <w:r w:rsidRPr="00365FF5">
        <w:rPr>
          <w:rFonts w:ascii="Arial" w:hAnsi="Arial" w:cs="Arial"/>
          <w:color w:val="FF0000"/>
          <w:sz w:val="20"/>
          <w:szCs w:val="20"/>
          <w:lang w:eastAsia="fr-FR"/>
        </w:rPr>
        <w:t>au changement de la part de certains enseignants car c’est parfois un bouleversement dans les méthodes de travail.</w:t>
      </w:r>
    </w:p>
    <w:p w14:paraId="5638A4FB" w14:textId="77777777" w:rsidR="0096281E" w:rsidRDefault="00CB3C08">
      <w:pPr>
        <w:pStyle w:val="Paragraphedeliste"/>
        <w:numPr>
          <w:ilvl w:val="0"/>
          <w:numId w:val="35"/>
        </w:numPr>
        <w:spacing w:after="0" w:line="240" w:lineRule="auto"/>
        <w:jc w:val="both"/>
        <w:rPr>
          <w:rFonts w:ascii="Arial" w:hAnsi="Arial" w:cs="Arial"/>
          <w:color w:val="FF0000"/>
          <w:sz w:val="20"/>
          <w:szCs w:val="20"/>
          <w:lang w:eastAsia="fr-FR"/>
        </w:rPr>
      </w:pPr>
      <w:r w:rsidRPr="00CB3C08">
        <w:rPr>
          <w:rFonts w:ascii="Arial" w:hAnsi="Arial" w:cs="Arial"/>
          <w:color w:val="FF0000"/>
          <w:sz w:val="20"/>
          <w:szCs w:val="20"/>
          <w:lang w:eastAsia="fr-FR"/>
        </w:rPr>
        <w:t>Tous les élèves et toutes les familles ne disposent pas d’un accès internet.</w:t>
      </w:r>
    </w:p>
    <w:p w14:paraId="561E08A0" w14:textId="77777777" w:rsidR="00061493" w:rsidRPr="000C305A" w:rsidRDefault="00061493" w:rsidP="000C305A">
      <w:pPr>
        <w:spacing w:after="0" w:line="240" w:lineRule="auto"/>
        <w:jc w:val="both"/>
        <w:rPr>
          <w:rFonts w:ascii="Arial" w:hAnsi="Arial" w:cs="Arial"/>
          <w:color w:val="FF0000"/>
          <w:sz w:val="20"/>
          <w:szCs w:val="20"/>
          <w:lang w:eastAsia="fr-FR"/>
        </w:rPr>
      </w:pPr>
    </w:p>
    <w:p w14:paraId="593DBAFD" w14:textId="77777777" w:rsidR="00FD1954" w:rsidRPr="00093F3F" w:rsidRDefault="00FD1954" w:rsidP="00FD1954">
      <w:pPr>
        <w:spacing w:before="240"/>
        <w:rPr>
          <w:rFonts w:ascii="Arial" w:hAnsi="Arial" w:cs="Arial"/>
          <w:b/>
          <w:bCs/>
          <w:color w:val="B02200"/>
          <w:sz w:val="26"/>
          <w:szCs w:val="36"/>
          <w:lang w:eastAsia="fr-FR"/>
        </w:rPr>
      </w:pPr>
      <w:r>
        <w:rPr>
          <w:rFonts w:ascii="Arial" w:hAnsi="Arial" w:cs="Arial"/>
          <w:b/>
          <w:bCs/>
          <w:color w:val="B02200"/>
          <w:sz w:val="26"/>
          <w:szCs w:val="36"/>
          <w:lang w:eastAsia="fr-FR"/>
        </w:rPr>
        <w:t xml:space="preserve">Troisième </w:t>
      </w:r>
      <w:r w:rsidRPr="00093F3F">
        <w:rPr>
          <w:rFonts w:ascii="Arial" w:hAnsi="Arial" w:cs="Arial"/>
          <w:b/>
          <w:bCs/>
          <w:color w:val="B02200"/>
          <w:sz w:val="26"/>
          <w:szCs w:val="36"/>
          <w:lang w:eastAsia="fr-FR"/>
        </w:rPr>
        <w:t xml:space="preserve">partie : </w:t>
      </w:r>
      <w:r>
        <w:rPr>
          <w:rFonts w:ascii="Arial" w:hAnsi="Arial" w:cs="Arial"/>
          <w:b/>
          <w:bCs/>
          <w:color w:val="B02200"/>
          <w:sz w:val="26"/>
          <w:szCs w:val="36"/>
          <w:lang w:eastAsia="fr-FR"/>
        </w:rPr>
        <w:t xml:space="preserve">Quels sont les risques liés à la mise en place d'un ENT dans un établissement scolaire ? Quelles sont </w:t>
      </w:r>
      <w:r w:rsidR="007A4163">
        <w:rPr>
          <w:rFonts w:ascii="Arial" w:hAnsi="Arial" w:cs="Arial"/>
          <w:b/>
          <w:bCs/>
          <w:color w:val="B02200"/>
          <w:sz w:val="26"/>
          <w:szCs w:val="36"/>
          <w:lang w:eastAsia="fr-FR"/>
        </w:rPr>
        <w:t xml:space="preserve">les </w:t>
      </w:r>
      <w:r>
        <w:rPr>
          <w:rFonts w:ascii="Arial" w:hAnsi="Arial" w:cs="Arial"/>
          <w:b/>
          <w:bCs/>
          <w:color w:val="B02200"/>
          <w:sz w:val="26"/>
          <w:szCs w:val="36"/>
          <w:lang w:eastAsia="fr-FR"/>
        </w:rPr>
        <w:t>solutions pour s'en prémunir ?</w:t>
      </w:r>
    </w:p>
    <w:p w14:paraId="303B6616" w14:textId="77777777" w:rsidR="00850E98" w:rsidRPr="00093F3F" w:rsidRDefault="00850E98" w:rsidP="00850E98">
      <w:pPr>
        <w:suppressAutoHyphens/>
        <w:spacing w:after="60" w:line="240" w:lineRule="auto"/>
        <w:jc w:val="both"/>
        <w:rPr>
          <w:rFonts w:ascii="Arial" w:hAnsi="Arial" w:cs="Arial"/>
          <w:b/>
          <w:color w:val="000080"/>
          <w:sz w:val="20"/>
          <w:szCs w:val="20"/>
          <w:lang w:eastAsia="fr-FR"/>
        </w:rPr>
      </w:pPr>
      <w:r w:rsidRPr="00093F3F">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du document 6 et du site de la CNIL, </w:t>
      </w:r>
      <w:r w:rsidRPr="00093F3F">
        <w:rPr>
          <w:rFonts w:ascii="Arial" w:hAnsi="Arial" w:cs="Arial"/>
          <w:b/>
          <w:color w:val="000080"/>
          <w:sz w:val="20"/>
          <w:szCs w:val="20"/>
          <w:lang w:eastAsia="fr-FR"/>
        </w:rPr>
        <w:t>répondre aux questions suivantes :</w:t>
      </w:r>
    </w:p>
    <w:p w14:paraId="71C81C3A" w14:textId="582CBEFA" w:rsidR="00850E98" w:rsidRDefault="00FD1954" w:rsidP="00850E9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Rappeler</w:t>
      </w:r>
      <w:r w:rsidR="00850E98">
        <w:rPr>
          <w:rFonts w:ascii="Arial" w:hAnsi="Arial" w:cs="Arial"/>
          <w:color w:val="000080"/>
          <w:sz w:val="20"/>
          <w:szCs w:val="20"/>
          <w:lang w:eastAsia="fr-FR"/>
        </w:rPr>
        <w:t xml:space="preserve"> le rôle de la CNIL</w:t>
      </w:r>
      <w:r w:rsidR="00272078">
        <w:rPr>
          <w:rFonts w:ascii="Arial" w:hAnsi="Arial" w:cs="Arial"/>
          <w:color w:val="000080"/>
          <w:sz w:val="20"/>
          <w:szCs w:val="20"/>
          <w:lang w:eastAsia="fr-FR"/>
        </w:rPr>
        <w:t>.</w:t>
      </w:r>
    </w:p>
    <w:p w14:paraId="24EFCCCA" w14:textId="77777777" w:rsidR="007E0D87" w:rsidRDefault="007E0D87" w:rsidP="00387C4D">
      <w:pPr>
        <w:spacing w:after="60" w:line="240" w:lineRule="auto"/>
        <w:jc w:val="both"/>
        <w:rPr>
          <w:rFonts w:ascii="Arial" w:hAnsi="Arial" w:cs="Arial"/>
          <w:color w:val="FF0000"/>
          <w:sz w:val="20"/>
          <w:szCs w:val="20"/>
          <w:lang w:eastAsia="fr-FR"/>
        </w:rPr>
      </w:pPr>
      <w:r w:rsidRPr="007E0D87">
        <w:rPr>
          <w:rFonts w:ascii="Arial" w:hAnsi="Arial" w:cs="Arial"/>
          <w:color w:val="FF0000"/>
          <w:sz w:val="20"/>
          <w:szCs w:val="20"/>
          <w:lang w:eastAsia="fr-FR"/>
        </w:rPr>
        <w:t>La Commission nationale de l’informatique et des libertés (CNIL) est une institution indépendante chargée de veiller au respect de l'identité humaine, de la vie privée et des libertés dans un monde numérique</w:t>
      </w:r>
      <w:r w:rsidR="00387C4D">
        <w:rPr>
          <w:rFonts w:ascii="Arial" w:hAnsi="Arial" w:cs="Arial"/>
          <w:color w:val="FF0000"/>
          <w:sz w:val="20"/>
          <w:szCs w:val="20"/>
          <w:lang w:eastAsia="fr-FR"/>
        </w:rPr>
        <w:t>. Elle veille</w:t>
      </w:r>
      <w:r w:rsidRPr="00387C4D">
        <w:rPr>
          <w:rFonts w:ascii="Arial" w:hAnsi="Arial" w:cs="Arial"/>
          <w:color w:val="FF0000"/>
          <w:sz w:val="20"/>
          <w:szCs w:val="20"/>
          <w:lang w:eastAsia="fr-FR"/>
        </w:rPr>
        <w:t xml:space="preserve"> à ce que l’informatique ne porte atteinte ni à l’identité humaine, ni aux droits de l’homme, ni à la vie privée, ni aux libertés individuelles ou publiques.</w:t>
      </w:r>
      <w:r w:rsidR="00103D97">
        <w:rPr>
          <w:rFonts w:ascii="Arial" w:hAnsi="Arial" w:cs="Arial"/>
          <w:color w:val="FF0000"/>
          <w:sz w:val="20"/>
          <w:szCs w:val="20"/>
          <w:lang w:eastAsia="fr-FR"/>
        </w:rPr>
        <w:t xml:space="preserve"> Elle veille au bon respect le la loi « Informatique et liberté qui porte essentiellement sur le </w:t>
      </w:r>
      <w:r w:rsidR="00103D97" w:rsidRPr="00203A86">
        <w:rPr>
          <w:rFonts w:ascii="Arial" w:hAnsi="Arial" w:cs="Arial"/>
          <w:color w:val="FF0000"/>
          <w:sz w:val="20"/>
          <w:szCs w:val="20"/>
          <w:lang w:eastAsia="fr-FR"/>
        </w:rPr>
        <w:t>traitement des données à caractère personnel</w:t>
      </w:r>
      <w:r w:rsidR="00243B69">
        <w:rPr>
          <w:rFonts w:ascii="Arial" w:hAnsi="Arial" w:cs="Arial"/>
          <w:color w:val="FF0000"/>
          <w:sz w:val="20"/>
          <w:szCs w:val="20"/>
          <w:lang w:eastAsia="fr-FR"/>
        </w:rPr>
        <w:t> ».</w:t>
      </w:r>
    </w:p>
    <w:p w14:paraId="1E9034A1" w14:textId="77777777" w:rsidR="00272078" w:rsidRP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ce qu'est</w:t>
      </w:r>
      <w:r w:rsidR="00243B69">
        <w:rPr>
          <w:rFonts w:ascii="Arial" w:hAnsi="Arial" w:cs="Arial"/>
          <w:color w:val="000080"/>
          <w:sz w:val="20"/>
          <w:szCs w:val="20"/>
          <w:lang w:eastAsia="fr-FR"/>
        </w:rPr>
        <w:t xml:space="preserve"> </w:t>
      </w:r>
      <w:r>
        <w:rPr>
          <w:rFonts w:ascii="Arial" w:hAnsi="Arial" w:cs="Arial"/>
          <w:color w:val="000080"/>
          <w:sz w:val="20"/>
          <w:szCs w:val="20"/>
          <w:lang w:eastAsia="fr-FR"/>
        </w:rPr>
        <w:t xml:space="preserve">une donnée à caractère personnel. Identifier le(s) responsable(s) du </w:t>
      </w:r>
      <w:r w:rsidRPr="00272078">
        <w:rPr>
          <w:rFonts w:ascii="Arial" w:hAnsi="Arial" w:cs="Arial"/>
          <w:color w:val="000080"/>
          <w:sz w:val="20"/>
          <w:szCs w:val="20"/>
          <w:lang w:eastAsia="fr-FR"/>
        </w:rPr>
        <w:t>traitement de ces données.</w:t>
      </w:r>
    </w:p>
    <w:p w14:paraId="1D3FD6C3" w14:textId="77777777" w:rsidR="00103D97" w:rsidRPr="00272078" w:rsidRDefault="00103D97" w:rsidP="00272078">
      <w:pPr>
        <w:spacing w:after="60" w:line="240" w:lineRule="auto"/>
        <w:jc w:val="both"/>
        <w:rPr>
          <w:rFonts w:ascii="Arial" w:hAnsi="Arial" w:cs="Arial"/>
          <w:color w:val="FF0000"/>
          <w:sz w:val="20"/>
          <w:szCs w:val="20"/>
          <w:lang w:eastAsia="fr-FR"/>
        </w:rPr>
      </w:pPr>
      <w:r w:rsidRPr="00272078">
        <w:rPr>
          <w:rFonts w:ascii="Arial" w:hAnsi="Arial" w:cs="Arial"/>
          <w:color w:val="FF0000"/>
          <w:sz w:val="20"/>
          <w:szCs w:val="20"/>
          <w:lang w:eastAsia="fr-FR"/>
        </w:rPr>
        <w:t>Une donnée à caractère personnel est une information relative à une personne physique identifiée ou qui peut être identifiée, directement ou indirectement, par référence à un numéro d’identification ou à un ou plusieurs éléments qui lui sont propres.</w:t>
      </w:r>
    </w:p>
    <w:p w14:paraId="351EBB40" w14:textId="77777777" w:rsidR="00103D97" w:rsidRDefault="00103D97" w:rsidP="00103D97">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lastRenderedPageBreak/>
        <w:t>Dans le cadre de la mise en place d’un l’ENT, le chef d’établissement est le seul responsable du traitement de ces données personnelles.</w:t>
      </w:r>
    </w:p>
    <w:p w14:paraId="770259DE" w14:textId="436D479D" w:rsidR="00850E98" w:rsidRPr="007E0D87"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Retrouver</w:t>
      </w:r>
      <w:r w:rsidR="00850E98" w:rsidRPr="007E0D87">
        <w:rPr>
          <w:rFonts w:ascii="Arial" w:hAnsi="Arial" w:cs="Arial"/>
          <w:color w:val="000080"/>
          <w:sz w:val="20"/>
          <w:szCs w:val="20"/>
          <w:lang w:eastAsia="fr-FR"/>
        </w:rPr>
        <w:t xml:space="preserve"> les principaux éléments </w:t>
      </w:r>
      <w:r w:rsidR="00203A86">
        <w:rPr>
          <w:rFonts w:ascii="Arial" w:hAnsi="Arial" w:cs="Arial"/>
          <w:color w:val="000080"/>
          <w:sz w:val="20"/>
          <w:szCs w:val="20"/>
          <w:lang w:eastAsia="fr-FR"/>
        </w:rPr>
        <w:t xml:space="preserve">de droit </w:t>
      </w:r>
      <w:r w:rsidR="00850E98" w:rsidRPr="007E0D87">
        <w:rPr>
          <w:rFonts w:ascii="Arial" w:hAnsi="Arial" w:cs="Arial"/>
          <w:color w:val="000080"/>
          <w:sz w:val="20"/>
          <w:szCs w:val="20"/>
          <w:lang w:eastAsia="fr-FR"/>
        </w:rPr>
        <w:t>de la loi « Informatique et liberté</w:t>
      </w:r>
      <w:r w:rsidR="0061068A">
        <w:rPr>
          <w:rFonts w:ascii="Arial" w:hAnsi="Arial" w:cs="Arial"/>
          <w:color w:val="000080"/>
          <w:sz w:val="20"/>
          <w:szCs w:val="20"/>
          <w:lang w:eastAsia="fr-FR"/>
        </w:rPr>
        <w:t>s</w:t>
      </w:r>
      <w:r w:rsidR="00850E98" w:rsidRPr="007E0D87">
        <w:rPr>
          <w:rFonts w:ascii="Arial" w:hAnsi="Arial" w:cs="Arial"/>
          <w:color w:val="000080"/>
          <w:sz w:val="20"/>
          <w:szCs w:val="20"/>
          <w:lang w:eastAsia="fr-FR"/>
        </w:rPr>
        <w:t> »</w:t>
      </w:r>
      <w:r w:rsidR="00243B69">
        <w:rPr>
          <w:rFonts w:ascii="Arial" w:hAnsi="Arial" w:cs="Arial"/>
          <w:color w:val="000080"/>
          <w:sz w:val="20"/>
          <w:szCs w:val="20"/>
          <w:lang w:eastAsia="fr-FR"/>
        </w:rPr>
        <w:t>.</w:t>
      </w:r>
    </w:p>
    <w:p w14:paraId="303E8EC3" w14:textId="77777777" w:rsidR="00203A86" w:rsidRDefault="00C4001A" w:rsidP="00203A86">
      <w:p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Afin de pouvoir protéger tout citoyen des dangers liés à l’exploitation des données personnelles, la CNIL a instauré des droits et des obligations pour chacun.</w:t>
      </w:r>
      <w:r w:rsidR="00203A86" w:rsidRPr="00203A86">
        <w:rPr>
          <w:rFonts w:ascii="Arial" w:hAnsi="Arial" w:cs="Arial"/>
          <w:color w:val="FF0000"/>
          <w:sz w:val="20"/>
          <w:szCs w:val="20"/>
          <w:lang w:eastAsia="fr-FR"/>
        </w:rPr>
        <w:t xml:space="preserve"> </w:t>
      </w:r>
      <w:r w:rsidR="00243B69">
        <w:rPr>
          <w:rFonts w:ascii="Arial" w:hAnsi="Arial" w:cs="Arial"/>
          <w:color w:val="FF0000"/>
          <w:sz w:val="20"/>
          <w:szCs w:val="20"/>
          <w:lang w:eastAsia="fr-FR"/>
        </w:rPr>
        <w:t>L</w:t>
      </w:r>
      <w:r w:rsidR="00203A86" w:rsidRPr="001A1EAC">
        <w:rPr>
          <w:rFonts w:ascii="Arial" w:hAnsi="Arial" w:cs="Arial"/>
          <w:color w:val="FF0000"/>
          <w:sz w:val="20"/>
          <w:szCs w:val="20"/>
          <w:lang w:eastAsia="fr-FR"/>
        </w:rPr>
        <w:t>es traitements automatisés de données à caractère personnel font l’objet d’une déclaration auprès de la Commission nationale de l’informatique et des libertés.</w:t>
      </w:r>
    </w:p>
    <w:p w14:paraId="6AF7A514" w14:textId="77777777" w:rsidR="00C4001A" w:rsidRDefault="00C4001A" w:rsidP="00C4001A">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Les droits peuvent être résumés ainsi :</w:t>
      </w:r>
    </w:p>
    <w:p w14:paraId="3984F317" w14:textId="77777777" w:rsidR="00C4001A" w:rsidRDefault="00C4001A" w:rsidP="00203A86">
      <w:pPr>
        <w:pStyle w:val="Paragraphedeliste"/>
        <w:numPr>
          <w:ilvl w:val="0"/>
          <w:numId w:val="27"/>
        </w:numPr>
        <w:spacing w:after="60" w:line="240" w:lineRule="auto"/>
        <w:jc w:val="both"/>
        <w:rPr>
          <w:rFonts w:ascii="Arial" w:hAnsi="Arial" w:cs="Arial"/>
          <w:color w:val="FF0000"/>
          <w:sz w:val="20"/>
          <w:szCs w:val="20"/>
          <w:lang w:eastAsia="fr-FR"/>
        </w:rPr>
      </w:pPr>
      <w:r w:rsidRPr="00817266">
        <w:rPr>
          <w:rFonts w:ascii="Arial" w:hAnsi="Arial" w:cs="Arial"/>
          <w:color w:val="FF0000"/>
          <w:sz w:val="20"/>
          <w:szCs w:val="20"/>
          <w:lang w:eastAsia="fr-FR"/>
        </w:rPr>
        <w:t>Le droit à l’information :</w:t>
      </w:r>
      <w:r w:rsidR="00243B69">
        <w:rPr>
          <w:rFonts w:ascii="Arial" w:hAnsi="Arial" w:cs="Arial"/>
          <w:color w:val="FF0000"/>
          <w:sz w:val="20"/>
          <w:szCs w:val="20"/>
          <w:lang w:eastAsia="fr-FR"/>
        </w:rPr>
        <w:t xml:space="preserve"> </w:t>
      </w:r>
      <w:r w:rsidRPr="00817266">
        <w:rPr>
          <w:rFonts w:ascii="Arial" w:hAnsi="Arial" w:cs="Arial"/>
          <w:color w:val="FF0000"/>
          <w:sz w:val="20"/>
          <w:szCs w:val="20"/>
          <w:lang w:eastAsia="fr-FR"/>
        </w:rPr>
        <w:t>quelles informations sont collectées pour quelle finalité ?</w:t>
      </w:r>
    </w:p>
    <w:p w14:paraId="3C6E98E4" w14:textId="73C61A4C" w:rsidR="00C4001A" w:rsidRDefault="00C4001A" w:rsidP="00203A86">
      <w:pPr>
        <w:pStyle w:val="Paragraphedeliste"/>
        <w:numPr>
          <w:ilvl w:val="0"/>
          <w:numId w:val="27"/>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Le droit d’opposition : </w:t>
      </w:r>
      <w:r w:rsidR="0061068A">
        <w:rPr>
          <w:rFonts w:ascii="Arial" w:hAnsi="Arial" w:cs="Arial"/>
          <w:color w:val="FF0000"/>
          <w:sz w:val="20"/>
          <w:szCs w:val="20"/>
          <w:lang w:eastAsia="fr-FR"/>
        </w:rPr>
        <w:t>t</w:t>
      </w:r>
      <w:r w:rsidRPr="00817266">
        <w:rPr>
          <w:rFonts w:ascii="Arial" w:hAnsi="Arial" w:cs="Arial"/>
          <w:color w:val="FF0000"/>
          <w:sz w:val="20"/>
          <w:szCs w:val="20"/>
          <w:lang w:eastAsia="fr-FR"/>
        </w:rPr>
        <w:t>oute personne a la possibilité de s'opposer, pour des motifs légitimes, à figurer dans un fichier</w:t>
      </w:r>
      <w:r>
        <w:rPr>
          <w:rFonts w:ascii="Arial" w:hAnsi="Arial" w:cs="Arial"/>
          <w:color w:val="FF0000"/>
          <w:sz w:val="20"/>
          <w:szCs w:val="20"/>
          <w:lang w:eastAsia="fr-FR"/>
        </w:rPr>
        <w:t>...</w:t>
      </w:r>
    </w:p>
    <w:p w14:paraId="79EC2D01" w14:textId="2FD343BE" w:rsidR="00C4001A" w:rsidRPr="00817266" w:rsidRDefault="00C4001A" w:rsidP="00203A86">
      <w:pPr>
        <w:pStyle w:val="Paragraphedeliste"/>
        <w:numPr>
          <w:ilvl w:val="0"/>
          <w:numId w:val="27"/>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Le droit d’accès : </w:t>
      </w:r>
      <w:r w:rsidR="0061068A">
        <w:rPr>
          <w:rFonts w:ascii="Arial" w:hAnsi="Arial" w:cs="Arial"/>
          <w:color w:val="FF0000"/>
          <w:sz w:val="20"/>
          <w:szCs w:val="20"/>
          <w:lang w:eastAsia="fr-FR"/>
        </w:rPr>
        <w:t>t</w:t>
      </w:r>
      <w:r w:rsidRPr="00817266">
        <w:rPr>
          <w:rFonts w:ascii="Arial" w:hAnsi="Arial" w:cs="Arial"/>
          <w:color w:val="FF0000"/>
          <w:sz w:val="20"/>
          <w:szCs w:val="20"/>
          <w:lang w:eastAsia="fr-FR"/>
        </w:rPr>
        <w:t>oute personne a le droit d'interroger le responsable d’un fichier pour savoir s’il détient des informations sur elle</w:t>
      </w:r>
      <w:r w:rsidR="00243B69">
        <w:rPr>
          <w:rFonts w:ascii="Arial" w:hAnsi="Arial" w:cs="Arial"/>
          <w:color w:val="FF0000"/>
          <w:sz w:val="20"/>
          <w:szCs w:val="20"/>
          <w:lang w:eastAsia="fr-FR"/>
        </w:rPr>
        <w:t>.</w:t>
      </w:r>
    </w:p>
    <w:p w14:paraId="748778D2" w14:textId="12CD3371" w:rsidR="00C4001A" w:rsidRPr="00817266" w:rsidRDefault="00C4001A" w:rsidP="00203A86">
      <w:pPr>
        <w:pStyle w:val="Paragraphedeliste"/>
        <w:numPr>
          <w:ilvl w:val="0"/>
          <w:numId w:val="27"/>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 droit de rectification :</w:t>
      </w:r>
      <w:r w:rsidRPr="00817266">
        <w:rPr>
          <w:rFonts w:ascii="Arial" w:hAnsi="Arial" w:cs="Arial"/>
          <w:color w:val="FF0000"/>
          <w:sz w:val="20"/>
          <w:szCs w:val="20"/>
          <w:lang w:eastAsia="fr-FR"/>
        </w:rPr>
        <w:t xml:space="preserve"> </w:t>
      </w:r>
      <w:r w:rsidR="0061068A">
        <w:rPr>
          <w:rFonts w:ascii="Arial" w:hAnsi="Arial" w:cs="Arial"/>
          <w:color w:val="FF0000"/>
          <w:sz w:val="20"/>
          <w:szCs w:val="20"/>
          <w:lang w:eastAsia="fr-FR"/>
        </w:rPr>
        <w:t>t</w:t>
      </w:r>
      <w:r w:rsidRPr="00817266">
        <w:rPr>
          <w:rFonts w:ascii="Arial" w:hAnsi="Arial" w:cs="Arial"/>
          <w:color w:val="FF0000"/>
          <w:sz w:val="20"/>
          <w:szCs w:val="20"/>
          <w:lang w:eastAsia="fr-FR"/>
        </w:rPr>
        <w:t>oute personne peut faire rectifier des informations qui la concernent</w:t>
      </w:r>
      <w:r w:rsidR="00243B69">
        <w:rPr>
          <w:rFonts w:ascii="Arial" w:hAnsi="Arial" w:cs="Arial"/>
          <w:color w:val="FF0000"/>
          <w:sz w:val="20"/>
          <w:szCs w:val="20"/>
          <w:lang w:eastAsia="fr-FR"/>
        </w:rPr>
        <w:t>.</w:t>
      </w:r>
      <w:r w:rsidRPr="00817266">
        <w:rPr>
          <w:rFonts w:ascii="Arial" w:hAnsi="Arial" w:cs="Arial"/>
          <w:color w:val="FF0000"/>
          <w:sz w:val="20"/>
          <w:szCs w:val="20"/>
          <w:lang w:eastAsia="fr-FR"/>
        </w:rPr>
        <w:t xml:space="preserve"> </w:t>
      </w:r>
    </w:p>
    <w:p w14:paraId="0C32FB11" w14:textId="77777777" w:rsidR="0042005E" w:rsidRDefault="00203A86" w:rsidP="00387C4D">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De plus, i</w:t>
      </w:r>
      <w:r w:rsidR="0042005E" w:rsidRPr="0042005E">
        <w:rPr>
          <w:rFonts w:ascii="Arial" w:hAnsi="Arial" w:cs="Arial"/>
          <w:color w:val="FF0000"/>
          <w:sz w:val="20"/>
          <w:szCs w:val="20"/>
          <w:lang w:eastAsia="fr-FR"/>
        </w:rPr>
        <w:t>l est interdit de collecter ou de traiter des données à caractère personnel qui font apparaître, directement ou indirectement, les origines raciales ou ethniques, les opinions politiques, philosophiques ou religieuses ou l’appartenance syndicale des personnes, ou qui sont relatives à la santé ou à la vie sexuelle de celles-ci.</w:t>
      </w:r>
    </w:p>
    <w:p w14:paraId="1AD66883" w14:textId="653B2002" w:rsidR="00850E9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Relever</w:t>
      </w:r>
      <w:r w:rsidR="00850E98">
        <w:rPr>
          <w:rFonts w:ascii="Arial" w:hAnsi="Arial" w:cs="Arial"/>
          <w:color w:val="000080"/>
          <w:sz w:val="20"/>
          <w:szCs w:val="20"/>
          <w:lang w:eastAsia="fr-FR"/>
        </w:rPr>
        <w:t xml:space="preserve"> et définir les différents principes de la protection des données personnelles.</w:t>
      </w:r>
    </w:p>
    <w:p w14:paraId="2E7418F2" w14:textId="77777777" w:rsidR="00203A86" w:rsidRDefault="00203A86" w:rsidP="00203A86">
      <w:p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En repartant du site de la CNIL, on relèvera les obligations liées au stockage et au traitement des données personnelles</w:t>
      </w:r>
      <w:r>
        <w:rPr>
          <w:rFonts w:ascii="Arial" w:hAnsi="Arial" w:cs="Arial"/>
          <w:color w:val="FF0000"/>
          <w:sz w:val="20"/>
          <w:szCs w:val="20"/>
          <w:lang w:eastAsia="fr-FR"/>
        </w:rPr>
        <w:t>. On retrouve alors les obligations suivantes :</w:t>
      </w:r>
    </w:p>
    <w:p w14:paraId="36EDCDF6" w14:textId="77777777" w:rsidR="00203A86" w:rsidRPr="00203A86" w:rsidRDefault="00203A86" w:rsidP="00203A86">
      <w:pPr>
        <w:pStyle w:val="Paragraphedeliste"/>
        <w:numPr>
          <w:ilvl w:val="0"/>
          <w:numId w:val="28"/>
        </w:num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Sécurité physique et logique des fichiers</w:t>
      </w:r>
      <w:r w:rsidR="0013309E">
        <w:rPr>
          <w:rFonts w:ascii="Arial" w:hAnsi="Arial" w:cs="Arial"/>
          <w:color w:val="FF0000"/>
          <w:sz w:val="20"/>
          <w:szCs w:val="20"/>
          <w:lang w:eastAsia="fr-FR"/>
        </w:rPr>
        <w:t> ;</w:t>
      </w:r>
    </w:p>
    <w:p w14:paraId="5C032C3C" w14:textId="77777777" w:rsidR="00203A86" w:rsidRDefault="00203A86" w:rsidP="00203A86">
      <w:pPr>
        <w:pStyle w:val="Paragraphedeliste"/>
        <w:numPr>
          <w:ilvl w:val="0"/>
          <w:numId w:val="28"/>
        </w:numPr>
        <w:spacing w:after="60" w:line="240" w:lineRule="auto"/>
        <w:jc w:val="both"/>
        <w:rPr>
          <w:rFonts w:ascii="Arial" w:hAnsi="Arial" w:cs="Arial"/>
          <w:color w:val="FF0000"/>
          <w:sz w:val="20"/>
          <w:szCs w:val="20"/>
          <w:lang w:eastAsia="fr-FR"/>
        </w:rPr>
      </w:pPr>
      <w:r w:rsidRPr="00203A86">
        <w:rPr>
          <w:rFonts w:ascii="Arial" w:hAnsi="Arial" w:cs="Arial"/>
          <w:color w:val="FF0000"/>
          <w:sz w:val="20"/>
          <w:szCs w:val="20"/>
          <w:lang w:eastAsia="fr-FR"/>
        </w:rPr>
        <w:t xml:space="preserve">La confidentialité des données : </w:t>
      </w:r>
      <w:r w:rsidR="0013309E">
        <w:rPr>
          <w:rFonts w:ascii="Arial" w:hAnsi="Arial" w:cs="Arial"/>
          <w:color w:val="FF0000"/>
          <w:sz w:val="20"/>
          <w:szCs w:val="20"/>
          <w:lang w:eastAsia="fr-FR"/>
        </w:rPr>
        <w:t>s</w:t>
      </w:r>
      <w:r w:rsidRPr="00203A86">
        <w:rPr>
          <w:rFonts w:ascii="Arial" w:hAnsi="Arial" w:cs="Arial"/>
          <w:color w:val="FF0000"/>
          <w:sz w:val="20"/>
          <w:szCs w:val="20"/>
          <w:lang w:eastAsia="fr-FR"/>
        </w:rPr>
        <w:t>eules les personnes autorisées peuvent accéder aux données personnelles contenues dans un fichier</w:t>
      </w:r>
      <w:r w:rsidR="0013309E">
        <w:rPr>
          <w:rFonts w:ascii="Arial" w:hAnsi="Arial" w:cs="Arial"/>
          <w:color w:val="FF0000"/>
          <w:sz w:val="20"/>
          <w:szCs w:val="20"/>
          <w:lang w:eastAsia="fr-FR"/>
        </w:rPr>
        <w:t> ;</w:t>
      </w:r>
    </w:p>
    <w:p w14:paraId="00C4D9C9" w14:textId="77777777" w:rsidR="00203A86" w:rsidRDefault="00203A86" w:rsidP="00203A86">
      <w:pPr>
        <w:pStyle w:val="Paragraphedeliste"/>
        <w:numPr>
          <w:ilvl w:val="0"/>
          <w:numId w:val="28"/>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 durée de conservation des données : </w:t>
      </w:r>
      <w:r w:rsidR="0013309E">
        <w:rPr>
          <w:rFonts w:ascii="Arial" w:hAnsi="Arial" w:cs="Arial"/>
          <w:color w:val="FF0000"/>
          <w:sz w:val="20"/>
          <w:szCs w:val="20"/>
          <w:lang w:eastAsia="fr-FR"/>
        </w:rPr>
        <w:t>t</w:t>
      </w:r>
      <w:r>
        <w:rPr>
          <w:rFonts w:ascii="Arial" w:hAnsi="Arial" w:cs="Arial"/>
          <w:color w:val="FF0000"/>
          <w:sz w:val="20"/>
          <w:szCs w:val="20"/>
          <w:lang w:eastAsia="fr-FR"/>
        </w:rPr>
        <w:t>outes les données personnelles possèdent une date de péremption</w:t>
      </w:r>
      <w:r w:rsidR="0013309E">
        <w:rPr>
          <w:rFonts w:ascii="Arial" w:hAnsi="Arial" w:cs="Arial"/>
          <w:color w:val="FF0000"/>
          <w:sz w:val="20"/>
          <w:szCs w:val="20"/>
          <w:lang w:eastAsia="fr-FR"/>
        </w:rPr>
        <w:t> ;</w:t>
      </w:r>
    </w:p>
    <w:p w14:paraId="1AE39B49" w14:textId="0F547540" w:rsidR="00103D97" w:rsidRPr="00103D97" w:rsidRDefault="00103D97" w:rsidP="00203A86">
      <w:pPr>
        <w:pStyle w:val="Paragraphedeliste"/>
        <w:numPr>
          <w:ilvl w:val="0"/>
          <w:numId w:val="28"/>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L’autorisation de la </w:t>
      </w:r>
      <w:r w:rsidR="0061068A" w:rsidRPr="00203A86">
        <w:rPr>
          <w:rFonts w:ascii="Arial" w:hAnsi="Arial" w:cs="Arial"/>
          <w:color w:val="FF0000"/>
          <w:sz w:val="20"/>
          <w:szCs w:val="20"/>
          <w:lang w:eastAsia="fr-FR"/>
        </w:rPr>
        <w:t>CNIL</w:t>
      </w:r>
      <w:r w:rsidR="0061068A" w:rsidDel="0061068A">
        <w:rPr>
          <w:rFonts w:ascii="Arial" w:hAnsi="Arial" w:cs="Arial"/>
          <w:color w:val="FF0000"/>
          <w:sz w:val="20"/>
          <w:szCs w:val="20"/>
          <w:lang w:eastAsia="fr-FR"/>
        </w:rPr>
        <w:t xml:space="preserve"> </w:t>
      </w:r>
      <w:r>
        <w:rPr>
          <w:rFonts w:ascii="Arial" w:hAnsi="Arial" w:cs="Arial"/>
          <w:color w:val="FF0000"/>
          <w:sz w:val="20"/>
          <w:szCs w:val="20"/>
          <w:lang w:eastAsia="fr-FR"/>
        </w:rPr>
        <w:t xml:space="preserve">pour le </w:t>
      </w:r>
      <w:r w:rsidRPr="00103D97">
        <w:rPr>
          <w:rFonts w:ascii="Arial" w:hAnsi="Arial" w:cs="Arial"/>
          <w:color w:val="FF0000"/>
          <w:sz w:val="20"/>
          <w:szCs w:val="20"/>
          <w:lang w:eastAsia="fr-FR"/>
        </w:rPr>
        <w:t xml:space="preserve"> traitement informatique de données personnelles qui présentent des risques particuliers d’atteinte aux droits et aux libertés</w:t>
      </w:r>
      <w:r w:rsidR="0013309E">
        <w:rPr>
          <w:rFonts w:ascii="Arial" w:hAnsi="Arial" w:cs="Arial"/>
          <w:color w:val="FF0000"/>
          <w:sz w:val="20"/>
          <w:szCs w:val="20"/>
          <w:lang w:eastAsia="fr-FR"/>
        </w:rPr>
        <w:t> ;</w:t>
      </w:r>
    </w:p>
    <w:p w14:paraId="28C8F9E4" w14:textId="77777777" w:rsidR="00203A86" w:rsidRDefault="00103D97" w:rsidP="00203A86">
      <w:pPr>
        <w:pStyle w:val="Paragraphedeliste"/>
        <w:numPr>
          <w:ilvl w:val="0"/>
          <w:numId w:val="28"/>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 finalité des traitements : </w:t>
      </w:r>
      <w:r w:rsidR="0013309E">
        <w:rPr>
          <w:rFonts w:ascii="Arial" w:hAnsi="Arial" w:cs="Arial"/>
          <w:color w:val="FF0000"/>
          <w:sz w:val="20"/>
          <w:szCs w:val="20"/>
          <w:lang w:eastAsia="fr-FR"/>
        </w:rPr>
        <w:t>l</w:t>
      </w:r>
      <w:r>
        <w:rPr>
          <w:rFonts w:ascii="Arial" w:hAnsi="Arial" w:cs="Arial"/>
          <w:color w:val="FF0000"/>
          <w:sz w:val="20"/>
          <w:szCs w:val="20"/>
          <w:lang w:eastAsia="fr-FR"/>
        </w:rPr>
        <w:t>’utilisation de fichiers de données personnelles doit répondre à un objectif précis</w:t>
      </w:r>
      <w:r w:rsidR="0013309E">
        <w:rPr>
          <w:rFonts w:ascii="Arial" w:hAnsi="Arial" w:cs="Arial"/>
          <w:color w:val="FF0000"/>
          <w:sz w:val="20"/>
          <w:szCs w:val="20"/>
          <w:lang w:eastAsia="fr-FR"/>
        </w:rPr>
        <w:t> ;</w:t>
      </w:r>
    </w:p>
    <w:p w14:paraId="412771EA" w14:textId="77777777" w:rsidR="00103D97" w:rsidRPr="00203A86" w:rsidRDefault="00103D97" w:rsidP="00203A86">
      <w:pPr>
        <w:pStyle w:val="Paragraphedeliste"/>
        <w:numPr>
          <w:ilvl w:val="0"/>
          <w:numId w:val="28"/>
        </w:num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L’information des personnes : cf. droit à l’information ci-dessus</w:t>
      </w:r>
      <w:r w:rsidR="0013309E">
        <w:rPr>
          <w:rFonts w:ascii="Arial" w:hAnsi="Arial" w:cs="Arial"/>
          <w:color w:val="FF0000"/>
          <w:sz w:val="20"/>
          <w:szCs w:val="20"/>
          <w:lang w:eastAsia="fr-FR"/>
        </w:rPr>
        <w:t>.</w:t>
      </w:r>
    </w:p>
    <w:p w14:paraId="2149E42E" w14:textId="77777777" w:rsidR="00203A86" w:rsidRPr="00203A86" w:rsidRDefault="00203A86" w:rsidP="00203A86">
      <w:pPr>
        <w:spacing w:after="60" w:line="240" w:lineRule="auto"/>
        <w:jc w:val="both"/>
        <w:rPr>
          <w:rFonts w:ascii="Arial" w:hAnsi="Arial" w:cs="Arial"/>
          <w:color w:val="FF0000"/>
          <w:sz w:val="20"/>
          <w:szCs w:val="20"/>
          <w:lang w:eastAsia="fr-FR"/>
        </w:rPr>
      </w:pPr>
    </w:p>
    <w:p w14:paraId="2AC3837E" w14:textId="71446034"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Expliquer pourquoi la mise en place d’un ENT doit respecter la loi « Informatique et liberté</w:t>
      </w:r>
      <w:r w:rsidR="0061068A">
        <w:rPr>
          <w:rFonts w:ascii="Arial" w:hAnsi="Arial" w:cs="Arial"/>
          <w:color w:val="000080"/>
          <w:sz w:val="20"/>
          <w:szCs w:val="20"/>
          <w:lang w:eastAsia="fr-FR"/>
        </w:rPr>
        <w:t>s</w:t>
      </w:r>
      <w:r>
        <w:rPr>
          <w:rFonts w:ascii="Arial" w:hAnsi="Arial" w:cs="Arial"/>
          <w:color w:val="000080"/>
          <w:sz w:val="20"/>
          <w:szCs w:val="20"/>
          <w:lang w:eastAsia="fr-FR"/>
        </w:rPr>
        <w:t> ».</w:t>
      </w:r>
    </w:p>
    <w:p w14:paraId="299836E4" w14:textId="77777777" w:rsidR="007B746B" w:rsidRPr="007B746B" w:rsidRDefault="00191CD7" w:rsidP="007B746B">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C</w:t>
      </w:r>
      <w:r w:rsidRPr="007B746B">
        <w:rPr>
          <w:rFonts w:ascii="Arial" w:hAnsi="Arial" w:cs="Arial"/>
          <w:color w:val="FF0000"/>
          <w:sz w:val="20"/>
          <w:szCs w:val="20"/>
          <w:lang w:eastAsia="fr-FR"/>
        </w:rPr>
        <w:t>ertains</w:t>
      </w:r>
      <w:r w:rsidR="007B746B" w:rsidRPr="007B746B">
        <w:rPr>
          <w:rFonts w:ascii="Arial" w:hAnsi="Arial" w:cs="Arial"/>
          <w:color w:val="FF0000"/>
          <w:sz w:val="20"/>
          <w:szCs w:val="20"/>
          <w:lang w:eastAsia="fr-FR"/>
        </w:rPr>
        <w:t xml:space="preserve"> outils (notes, messagerie, suivi des absences, dossier élève...) </w:t>
      </w:r>
      <w:r w:rsidR="007B746B">
        <w:rPr>
          <w:rFonts w:ascii="Arial" w:hAnsi="Arial" w:cs="Arial"/>
          <w:color w:val="FF0000"/>
          <w:sz w:val="20"/>
          <w:szCs w:val="20"/>
          <w:lang w:eastAsia="fr-FR"/>
        </w:rPr>
        <w:t>nécessite</w:t>
      </w:r>
      <w:r w:rsidR="001959D6">
        <w:rPr>
          <w:rFonts w:ascii="Arial" w:hAnsi="Arial" w:cs="Arial"/>
          <w:color w:val="FF0000"/>
          <w:sz w:val="20"/>
          <w:szCs w:val="20"/>
          <w:lang w:eastAsia="fr-FR"/>
        </w:rPr>
        <w:t>nt</w:t>
      </w:r>
      <w:r w:rsidR="007B746B">
        <w:rPr>
          <w:rFonts w:ascii="Arial" w:hAnsi="Arial" w:cs="Arial"/>
          <w:color w:val="FF0000"/>
          <w:sz w:val="20"/>
          <w:szCs w:val="20"/>
          <w:lang w:eastAsia="fr-FR"/>
        </w:rPr>
        <w:t xml:space="preserve"> l’utilisation</w:t>
      </w:r>
      <w:r w:rsidR="007B746B" w:rsidRPr="007B746B">
        <w:rPr>
          <w:rFonts w:ascii="Arial" w:hAnsi="Arial" w:cs="Arial"/>
          <w:color w:val="FF0000"/>
          <w:sz w:val="20"/>
          <w:szCs w:val="20"/>
          <w:lang w:eastAsia="fr-FR"/>
        </w:rPr>
        <w:t xml:space="preserve"> de données à caractère personnel. De plus, </w:t>
      </w:r>
      <w:r>
        <w:rPr>
          <w:rFonts w:ascii="Arial" w:hAnsi="Arial" w:cs="Arial"/>
          <w:color w:val="FF0000"/>
          <w:sz w:val="20"/>
          <w:szCs w:val="20"/>
          <w:lang w:eastAsia="fr-FR"/>
        </w:rPr>
        <w:t>les différents acteurs peuvent être amenés à publier des informations sur les sites, les blogs ou forums. Il y a donc obligation de veiller au respect des droits des personnes.</w:t>
      </w:r>
    </w:p>
    <w:p w14:paraId="4F7E928F" w14:textId="672B9DC1"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Indiquer les dispositions que doit prendre le chef d’établissement pour respecter les recommandations de la CNIL</w:t>
      </w:r>
      <w:r w:rsidR="0061068A">
        <w:rPr>
          <w:rFonts w:ascii="Arial" w:hAnsi="Arial" w:cs="Arial"/>
          <w:color w:val="000080"/>
          <w:sz w:val="20"/>
          <w:szCs w:val="20"/>
          <w:lang w:eastAsia="fr-FR"/>
        </w:rPr>
        <w:t>.</w:t>
      </w:r>
    </w:p>
    <w:p w14:paraId="45C94799" w14:textId="3622CA01" w:rsidR="00387C4D" w:rsidRDefault="00387C4D" w:rsidP="00387C4D">
      <w:pPr>
        <w:spacing w:after="60" w:line="240" w:lineRule="auto"/>
        <w:jc w:val="both"/>
        <w:rPr>
          <w:rFonts w:ascii="Arial" w:hAnsi="Arial" w:cs="Arial"/>
          <w:color w:val="FF0000"/>
          <w:sz w:val="20"/>
          <w:szCs w:val="20"/>
          <w:lang w:eastAsia="fr-FR"/>
        </w:rPr>
      </w:pPr>
      <w:r w:rsidRPr="00387C4D">
        <w:rPr>
          <w:rFonts w:ascii="Arial" w:hAnsi="Arial" w:cs="Arial"/>
          <w:color w:val="FF0000"/>
          <w:sz w:val="20"/>
          <w:szCs w:val="20"/>
          <w:lang w:eastAsia="fr-FR"/>
        </w:rPr>
        <w:t>Le chef d’établissement devra faire parvenir à la CNIL une déclaration de traitement de données personnelles</w:t>
      </w:r>
      <w:r>
        <w:rPr>
          <w:rFonts w:ascii="Arial" w:hAnsi="Arial" w:cs="Arial"/>
          <w:color w:val="FF0000"/>
          <w:sz w:val="20"/>
          <w:szCs w:val="20"/>
          <w:lang w:eastAsia="fr-FR"/>
        </w:rPr>
        <w:t xml:space="preserve"> : cette déclaration </w:t>
      </w:r>
      <w:r w:rsidR="00210BED">
        <w:rPr>
          <w:rFonts w:ascii="Arial" w:hAnsi="Arial" w:cs="Arial"/>
          <w:color w:val="FF0000"/>
          <w:sz w:val="20"/>
          <w:szCs w:val="20"/>
          <w:lang w:eastAsia="fr-FR"/>
        </w:rPr>
        <w:t>correspond</w:t>
      </w:r>
      <w:r>
        <w:rPr>
          <w:rFonts w:ascii="Arial" w:hAnsi="Arial" w:cs="Arial"/>
          <w:color w:val="FF0000"/>
          <w:sz w:val="20"/>
          <w:szCs w:val="20"/>
          <w:lang w:eastAsia="fr-FR"/>
        </w:rPr>
        <w:t xml:space="preserve"> à un </w:t>
      </w:r>
      <w:r w:rsidR="00210BED">
        <w:rPr>
          <w:rFonts w:ascii="Arial" w:hAnsi="Arial" w:cs="Arial"/>
          <w:color w:val="FF0000"/>
          <w:sz w:val="20"/>
          <w:szCs w:val="20"/>
          <w:lang w:eastAsia="fr-FR"/>
        </w:rPr>
        <w:t>engagement</w:t>
      </w:r>
      <w:r>
        <w:rPr>
          <w:rFonts w:ascii="Arial" w:hAnsi="Arial" w:cs="Arial"/>
          <w:color w:val="FF0000"/>
          <w:sz w:val="20"/>
          <w:szCs w:val="20"/>
          <w:lang w:eastAsia="fr-FR"/>
        </w:rPr>
        <w:t xml:space="preserve"> de conformité</w:t>
      </w:r>
      <w:r w:rsidR="00210BED">
        <w:rPr>
          <w:rFonts w:ascii="Arial" w:hAnsi="Arial" w:cs="Arial"/>
          <w:color w:val="FF0000"/>
          <w:sz w:val="20"/>
          <w:szCs w:val="20"/>
          <w:lang w:eastAsia="fr-FR"/>
        </w:rPr>
        <w:t xml:space="preserve"> afin d’assurer le respect des droits des personnes et les mesures de sécurité nécessaires à la protection de données à caractère personnel.</w:t>
      </w:r>
    </w:p>
    <w:p w14:paraId="55CC95A4" w14:textId="0F4FE07D" w:rsidR="00E20622" w:rsidRDefault="00017B31" w:rsidP="00387C4D">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Une i</w:t>
      </w:r>
      <w:r w:rsidR="00E20622">
        <w:rPr>
          <w:rFonts w:ascii="Arial" w:hAnsi="Arial" w:cs="Arial"/>
          <w:color w:val="FF0000"/>
          <w:sz w:val="20"/>
          <w:szCs w:val="20"/>
          <w:lang w:eastAsia="fr-FR"/>
        </w:rPr>
        <w:t xml:space="preserve">nformation obligatoire </w:t>
      </w:r>
      <w:r>
        <w:rPr>
          <w:rFonts w:ascii="Arial" w:hAnsi="Arial" w:cs="Arial"/>
          <w:color w:val="FF0000"/>
          <w:sz w:val="20"/>
          <w:szCs w:val="20"/>
          <w:lang w:eastAsia="fr-FR"/>
        </w:rPr>
        <w:t xml:space="preserve">est aussi à réaliser </w:t>
      </w:r>
      <w:r w:rsidR="00E20622">
        <w:rPr>
          <w:rFonts w:ascii="Arial" w:hAnsi="Arial" w:cs="Arial"/>
          <w:color w:val="FF0000"/>
          <w:sz w:val="20"/>
          <w:szCs w:val="20"/>
          <w:lang w:eastAsia="fr-FR"/>
        </w:rPr>
        <w:t>auprès des différents utilisateurs de l’ENT sur leurs droits par rapport à la loi « informatique et liberté</w:t>
      </w:r>
      <w:r w:rsidR="0061068A">
        <w:rPr>
          <w:rFonts w:ascii="Arial" w:hAnsi="Arial" w:cs="Arial"/>
          <w:color w:val="FF0000"/>
          <w:sz w:val="20"/>
          <w:szCs w:val="20"/>
          <w:lang w:eastAsia="fr-FR"/>
        </w:rPr>
        <w:t>s</w:t>
      </w:r>
      <w:r w:rsidR="00E20622">
        <w:rPr>
          <w:rFonts w:ascii="Arial" w:hAnsi="Arial" w:cs="Arial"/>
          <w:color w:val="FF0000"/>
          <w:sz w:val="20"/>
          <w:szCs w:val="20"/>
          <w:lang w:eastAsia="fr-FR"/>
        </w:rPr>
        <w:t> »</w:t>
      </w:r>
      <w:r>
        <w:rPr>
          <w:rFonts w:ascii="Arial" w:hAnsi="Arial" w:cs="Arial"/>
          <w:color w:val="FF0000"/>
          <w:sz w:val="20"/>
          <w:szCs w:val="20"/>
          <w:lang w:eastAsia="fr-FR"/>
        </w:rPr>
        <w:t>.</w:t>
      </w:r>
      <w:r w:rsidR="00E20622">
        <w:rPr>
          <w:rFonts w:ascii="Arial" w:hAnsi="Arial" w:cs="Arial"/>
          <w:color w:val="FF0000"/>
          <w:sz w:val="20"/>
          <w:szCs w:val="20"/>
          <w:lang w:eastAsia="fr-FR"/>
        </w:rPr>
        <w:t xml:space="preserve"> </w:t>
      </w:r>
    </w:p>
    <w:p w14:paraId="2495A559" w14:textId="0663DA0E" w:rsidR="00117095" w:rsidRDefault="00117095" w:rsidP="00387C4D">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Le chef d’établissement a donc l’obligation de mettre en œuvre tous les moyens pour protéger l’accès aux données personnelles</w:t>
      </w:r>
      <w:r w:rsidR="0061068A">
        <w:rPr>
          <w:rFonts w:ascii="Arial" w:hAnsi="Arial" w:cs="Arial"/>
          <w:color w:val="FF0000"/>
          <w:sz w:val="20"/>
          <w:szCs w:val="20"/>
          <w:lang w:eastAsia="fr-FR"/>
        </w:rPr>
        <w:t>.</w:t>
      </w:r>
    </w:p>
    <w:p w14:paraId="1BF508F9" w14:textId="77777777" w:rsidR="00850E98" w:rsidRPr="00DC3512" w:rsidRDefault="00850E98" w:rsidP="00850E98">
      <w:pPr>
        <w:suppressAutoHyphens/>
        <w:spacing w:after="60" w:line="240" w:lineRule="auto"/>
        <w:jc w:val="both"/>
        <w:rPr>
          <w:rFonts w:ascii="Arial" w:hAnsi="Arial" w:cs="Arial"/>
          <w:b/>
          <w:color w:val="000080"/>
          <w:sz w:val="20"/>
          <w:szCs w:val="20"/>
          <w:lang w:eastAsia="fr-FR"/>
        </w:rPr>
      </w:pPr>
      <w:r w:rsidRPr="00DC3512">
        <w:rPr>
          <w:rFonts w:ascii="Arial" w:hAnsi="Arial" w:cs="Arial"/>
          <w:b/>
          <w:color w:val="000080"/>
          <w:sz w:val="20"/>
          <w:szCs w:val="20"/>
          <w:lang w:eastAsia="fr-FR"/>
        </w:rPr>
        <w:t xml:space="preserve">À l’aide des documents </w:t>
      </w:r>
      <w:r>
        <w:rPr>
          <w:rFonts w:ascii="Arial" w:hAnsi="Arial" w:cs="Arial"/>
          <w:b/>
          <w:color w:val="000080"/>
          <w:sz w:val="20"/>
          <w:szCs w:val="20"/>
          <w:lang w:eastAsia="fr-FR"/>
        </w:rPr>
        <w:t>6, 7 et de vos recherches sur internet</w:t>
      </w:r>
      <w:r w:rsidRPr="00DC3512">
        <w:rPr>
          <w:rFonts w:ascii="Arial" w:hAnsi="Arial" w:cs="Arial"/>
          <w:b/>
          <w:color w:val="000080"/>
          <w:sz w:val="20"/>
          <w:szCs w:val="20"/>
          <w:lang w:eastAsia="fr-FR"/>
        </w:rPr>
        <w:t>, répondre aux questions suivantes :</w:t>
      </w:r>
    </w:p>
    <w:p w14:paraId="2265F06E" w14:textId="77777777" w:rsidR="00850E98" w:rsidRDefault="00850E9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Donner une définition des mots suivants : authentification, autorisation, SSO (</w:t>
      </w:r>
      <w:r w:rsidRPr="000E035A">
        <w:rPr>
          <w:rFonts w:ascii="Arial" w:hAnsi="Arial" w:cs="Arial"/>
          <w:i/>
          <w:color w:val="000080"/>
          <w:sz w:val="20"/>
          <w:szCs w:val="20"/>
          <w:lang w:eastAsia="fr-FR"/>
        </w:rPr>
        <w:t xml:space="preserve">Single </w:t>
      </w:r>
      <w:proofErr w:type="spellStart"/>
      <w:r w:rsidRPr="000E035A">
        <w:rPr>
          <w:rFonts w:ascii="Arial" w:hAnsi="Arial" w:cs="Arial"/>
          <w:i/>
          <w:color w:val="000080"/>
          <w:sz w:val="20"/>
          <w:szCs w:val="20"/>
          <w:lang w:eastAsia="fr-FR"/>
        </w:rPr>
        <w:t>Sign</w:t>
      </w:r>
      <w:proofErr w:type="spellEnd"/>
      <w:r w:rsidRPr="000E035A">
        <w:rPr>
          <w:rFonts w:ascii="Arial" w:hAnsi="Arial" w:cs="Arial"/>
          <w:i/>
          <w:color w:val="000080"/>
          <w:sz w:val="20"/>
          <w:szCs w:val="20"/>
          <w:lang w:eastAsia="fr-FR"/>
        </w:rPr>
        <w:t>-On</w:t>
      </w:r>
      <w:r w:rsidRPr="00DC3512">
        <w:rPr>
          <w:rFonts w:ascii="Arial" w:hAnsi="Arial" w:cs="Arial"/>
          <w:color w:val="000080"/>
          <w:sz w:val="20"/>
          <w:szCs w:val="20"/>
          <w:lang w:eastAsia="fr-FR"/>
        </w:rPr>
        <w:t>)</w:t>
      </w:r>
      <w:r>
        <w:rPr>
          <w:rFonts w:ascii="Arial" w:hAnsi="Arial" w:cs="Arial"/>
          <w:color w:val="000080"/>
          <w:sz w:val="20"/>
          <w:szCs w:val="20"/>
          <w:lang w:eastAsia="fr-FR"/>
        </w:rPr>
        <w:t>.</w:t>
      </w:r>
    </w:p>
    <w:p w14:paraId="3BC579BD" w14:textId="3FB0F8DE" w:rsidR="00E20622" w:rsidRPr="00103D97" w:rsidRDefault="00E20622" w:rsidP="00103D97">
      <w:pPr>
        <w:pStyle w:val="Paragraphedeliste"/>
        <w:numPr>
          <w:ilvl w:val="0"/>
          <w:numId w:val="29"/>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 xml:space="preserve">Authentification : </w:t>
      </w:r>
      <w:r w:rsidR="00CD5032" w:rsidRPr="00103D97">
        <w:rPr>
          <w:rFonts w:ascii="Arial" w:hAnsi="Arial" w:cs="Arial"/>
          <w:color w:val="FF0000"/>
          <w:sz w:val="20"/>
          <w:szCs w:val="20"/>
          <w:lang w:eastAsia="fr-FR"/>
        </w:rPr>
        <w:t>l’opération qui consiste à vérifier l'identité d'une personne ou d‘un ordinateur avant de lui donner accès à des ressources</w:t>
      </w:r>
      <w:r w:rsidR="0061068A">
        <w:rPr>
          <w:rFonts w:ascii="Arial" w:hAnsi="Arial" w:cs="Arial"/>
          <w:color w:val="FF0000"/>
          <w:sz w:val="20"/>
          <w:szCs w:val="20"/>
          <w:lang w:eastAsia="fr-FR"/>
        </w:rPr>
        <w:t>.</w:t>
      </w:r>
    </w:p>
    <w:p w14:paraId="21DC0FF8" w14:textId="77777777" w:rsidR="00CD5032" w:rsidRPr="00103D97" w:rsidRDefault="00CD5032" w:rsidP="00103D97">
      <w:pPr>
        <w:pStyle w:val="Paragraphedeliste"/>
        <w:numPr>
          <w:ilvl w:val="0"/>
          <w:numId w:val="29"/>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 xml:space="preserve">L’habilitation ou autorisation : consiste à donner des droits, des autorisations aux différents utilisateurs afin d’assurer la sécurité des systèmes d’information. Chaque utilisateur possède </w:t>
      </w:r>
      <w:r w:rsidRPr="00103D97">
        <w:rPr>
          <w:rFonts w:ascii="Arial" w:hAnsi="Arial" w:cs="Arial"/>
          <w:color w:val="FF0000"/>
          <w:sz w:val="20"/>
          <w:szCs w:val="20"/>
          <w:lang w:eastAsia="fr-FR"/>
        </w:rPr>
        <w:lastRenderedPageBreak/>
        <w:t>des droits d’accès, des privilèges adaptés aux besoins de son activité dans l’entreprise. Ces droits sont déterminés en fonction de son authentification dans le système d’information</w:t>
      </w:r>
      <w:r w:rsidR="000B270F">
        <w:rPr>
          <w:rFonts w:ascii="Arial" w:hAnsi="Arial" w:cs="Arial"/>
          <w:color w:val="FF0000"/>
          <w:sz w:val="20"/>
          <w:szCs w:val="20"/>
          <w:lang w:eastAsia="fr-FR"/>
        </w:rPr>
        <w:t>.</w:t>
      </w:r>
    </w:p>
    <w:p w14:paraId="125D5B70" w14:textId="77777777" w:rsidR="00CD5032" w:rsidRPr="00E11EFC" w:rsidRDefault="00CD5032" w:rsidP="00BB1598">
      <w:pPr>
        <w:pStyle w:val="Paragraphedeliste"/>
        <w:numPr>
          <w:ilvl w:val="0"/>
          <w:numId w:val="29"/>
        </w:numPr>
        <w:spacing w:after="60" w:line="240" w:lineRule="auto"/>
        <w:jc w:val="both"/>
        <w:rPr>
          <w:rFonts w:ascii="Arial" w:hAnsi="Arial" w:cs="Arial"/>
          <w:color w:val="FF0000"/>
          <w:sz w:val="20"/>
          <w:szCs w:val="20"/>
          <w:lang w:eastAsia="fr-FR"/>
        </w:rPr>
      </w:pPr>
      <w:r w:rsidRPr="00BB1598">
        <w:rPr>
          <w:rFonts w:ascii="Arial" w:hAnsi="Arial" w:cs="Arial"/>
          <w:color w:val="FF0000"/>
          <w:sz w:val="20"/>
          <w:szCs w:val="20"/>
          <w:lang w:eastAsia="fr-FR"/>
        </w:rPr>
        <w:t>SSO </w:t>
      </w:r>
      <w:r w:rsidR="00BB1598" w:rsidRPr="00BB1598">
        <w:rPr>
          <w:rFonts w:ascii="Arial" w:hAnsi="Arial" w:cs="Arial"/>
          <w:color w:val="FF0000"/>
          <w:sz w:val="20"/>
          <w:szCs w:val="20"/>
          <w:lang w:eastAsia="fr-FR"/>
        </w:rPr>
        <w:t>(</w:t>
      </w:r>
      <w:r w:rsidR="00A44724" w:rsidRPr="00A44724">
        <w:rPr>
          <w:rFonts w:ascii="Arial" w:hAnsi="Arial" w:cs="Arial"/>
          <w:bCs/>
          <w:color w:val="FF0000"/>
          <w:sz w:val="20"/>
          <w:szCs w:val="20"/>
          <w:lang w:eastAsia="fr-FR"/>
        </w:rPr>
        <w:t xml:space="preserve">Single </w:t>
      </w:r>
      <w:proofErr w:type="spellStart"/>
      <w:r w:rsidR="00A44724" w:rsidRPr="00A44724">
        <w:rPr>
          <w:rFonts w:ascii="Arial" w:hAnsi="Arial" w:cs="Arial"/>
          <w:bCs/>
          <w:color w:val="FF0000"/>
          <w:sz w:val="20"/>
          <w:szCs w:val="20"/>
          <w:lang w:eastAsia="fr-FR"/>
        </w:rPr>
        <w:t>Sign</w:t>
      </w:r>
      <w:proofErr w:type="spellEnd"/>
      <w:r w:rsidR="00A44724" w:rsidRPr="00A44724">
        <w:rPr>
          <w:rFonts w:ascii="Arial" w:hAnsi="Arial" w:cs="Arial"/>
          <w:bCs/>
          <w:color w:val="FF0000"/>
          <w:sz w:val="20"/>
          <w:szCs w:val="20"/>
          <w:lang w:eastAsia="fr-FR"/>
        </w:rPr>
        <w:t xml:space="preserve">-On ou </w:t>
      </w:r>
      <w:r w:rsidR="00BB1598" w:rsidRPr="00BB1598">
        <w:rPr>
          <w:rFonts w:ascii="Arial" w:hAnsi="Arial" w:cs="Arial"/>
          <w:color w:val="FF0000"/>
          <w:sz w:val="20"/>
          <w:szCs w:val="20"/>
          <w:lang w:eastAsia="fr-FR"/>
        </w:rPr>
        <w:t>identification</w:t>
      </w:r>
      <w:r w:rsidR="00BB1598" w:rsidRPr="00F3295C">
        <w:rPr>
          <w:rFonts w:ascii="Arial" w:hAnsi="Arial" w:cs="Arial"/>
          <w:color w:val="FF0000"/>
          <w:sz w:val="20"/>
          <w:szCs w:val="20"/>
          <w:lang w:eastAsia="fr-FR"/>
        </w:rPr>
        <w:t xml:space="preserve"> unique</w:t>
      </w:r>
      <w:r w:rsidR="00BB1598" w:rsidRPr="00BB1598">
        <w:rPr>
          <w:rFonts w:ascii="Arial" w:hAnsi="Arial" w:cs="Arial"/>
          <w:color w:val="FF0000"/>
          <w:sz w:val="20"/>
          <w:szCs w:val="20"/>
          <w:lang w:eastAsia="fr-FR"/>
        </w:rPr>
        <w:t xml:space="preserve">) </w:t>
      </w:r>
      <w:r w:rsidRPr="00BB1598">
        <w:rPr>
          <w:rFonts w:ascii="Arial" w:hAnsi="Arial" w:cs="Arial"/>
          <w:color w:val="FF0000"/>
          <w:sz w:val="20"/>
          <w:szCs w:val="20"/>
          <w:lang w:eastAsia="fr-FR"/>
        </w:rPr>
        <w:t xml:space="preserve">: </w:t>
      </w:r>
      <w:r w:rsidR="000B270F">
        <w:rPr>
          <w:rFonts w:ascii="Arial" w:hAnsi="Arial" w:cs="Arial"/>
          <w:color w:val="FF0000"/>
          <w:sz w:val="20"/>
          <w:szCs w:val="20"/>
          <w:lang w:eastAsia="fr-FR"/>
        </w:rPr>
        <w:t>s</w:t>
      </w:r>
      <w:r w:rsidRPr="00BB1598">
        <w:rPr>
          <w:rFonts w:ascii="Arial" w:hAnsi="Arial" w:cs="Arial"/>
          <w:color w:val="FF0000"/>
          <w:sz w:val="20"/>
          <w:szCs w:val="20"/>
          <w:lang w:eastAsia="fr-FR"/>
        </w:rPr>
        <w:t>ystème qui permet de centraliser l'authentification afin de permettre à l'utilisateur d'accéder à toutes les ressources (machines, systèmes, réseaux) auxquel</w:t>
      </w:r>
      <w:r w:rsidR="00BB1598">
        <w:rPr>
          <w:rFonts w:ascii="Arial" w:hAnsi="Arial" w:cs="Arial"/>
          <w:color w:val="FF0000"/>
          <w:sz w:val="20"/>
          <w:szCs w:val="20"/>
          <w:lang w:eastAsia="fr-FR"/>
        </w:rPr>
        <w:t>le</w:t>
      </w:r>
      <w:r w:rsidRPr="00BB1598">
        <w:rPr>
          <w:rFonts w:ascii="Arial" w:hAnsi="Arial" w:cs="Arial"/>
          <w:color w:val="FF0000"/>
          <w:sz w:val="20"/>
          <w:szCs w:val="20"/>
          <w:lang w:eastAsia="fr-FR"/>
        </w:rPr>
        <w:t>s il est autorisé en s'étant identifié une seule fois sur le réseau. L'objectif du SSO est ainsi de propager l'information d'authentification aux différents services du réseau, voire aux autres réseaux et d'éviter ainsi à l'utilisateur de multiples identifications par mot de passe. (</w:t>
      </w:r>
      <w:r w:rsidRPr="00BB1598">
        <w:rPr>
          <w:rFonts w:ascii="Arial" w:hAnsi="Arial" w:cs="Arial"/>
          <w:i/>
          <w:color w:val="FF0000"/>
          <w:sz w:val="20"/>
          <w:szCs w:val="20"/>
          <w:lang w:eastAsia="fr-FR"/>
        </w:rPr>
        <w:t>commentcamarc</w:t>
      </w:r>
      <w:r w:rsidRPr="00E11EFC">
        <w:rPr>
          <w:rFonts w:ascii="Arial" w:hAnsi="Arial" w:cs="Arial"/>
          <w:i/>
          <w:color w:val="FF0000"/>
          <w:sz w:val="20"/>
          <w:szCs w:val="20"/>
          <w:lang w:eastAsia="fr-FR"/>
        </w:rPr>
        <w:t>he.net</w:t>
      </w:r>
      <w:r w:rsidRPr="00E11EFC">
        <w:rPr>
          <w:rFonts w:ascii="Arial" w:hAnsi="Arial" w:cs="Arial"/>
          <w:color w:val="FF0000"/>
          <w:sz w:val="20"/>
          <w:szCs w:val="20"/>
          <w:lang w:eastAsia="fr-FR"/>
        </w:rPr>
        <w:t>)</w:t>
      </w:r>
    </w:p>
    <w:p w14:paraId="22898FF6" w14:textId="77777777" w:rsidR="00850E98" w:rsidRDefault="00850E9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l’expression suivante : « </w:t>
      </w:r>
      <w:r w:rsidRPr="00780925">
        <w:rPr>
          <w:rFonts w:ascii="Arial" w:hAnsi="Arial" w:cs="Arial"/>
          <w:color w:val="000080"/>
          <w:sz w:val="20"/>
          <w:szCs w:val="20"/>
          <w:lang w:eastAsia="fr-FR"/>
        </w:rPr>
        <w:t>Un service de propagation de l’identité</w:t>
      </w:r>
      <w:r>
        <w:rPr>
          <w:rFonts w:ascii="Arial" w:hAnsi="Arial" w:cs="Arial"/>
          <w:color w:val="000080"/>
          <w:sz w:val="20"/>
          <w:szCs w:val="20"/>
          <w:lang w:eastAsia="fr-FR"/>
        </w:rPr>
        <w:t> ».</w:t>
      </w:r>
    </w:p>
    <w:p w14:paraId="126493A8" w14:textId="77777777" w:rsidR="00B522B3" w:rsidRPr="00B522B3" w:rsidRDefault="00B522B3" w:rsidP="00B522B3">
      <w:pPr>
        <w:spacing w:after="60" w:line="240" w:lineRule="auto"/>
        <w:jc w:val="both"/>
        <w:rPr>
          <w:rFonts w:ascii="Arial" w:hAnsi="Arial" w:cs="Arial"/>
          <w:color w:val="FF0000"/>
          <w:sz w:val="20"/>
          <w:szCs w:val="20"/>
          <w:lang w:eastAsia="fr-FR"/>
        </w:rPr>
      </w:pPr>
      <w:r w:rsidRPr="00B522B3">
        <w:rPr>
          <w:rFonts w:ascii="Arial" w:hAnsi="Arial" w:cs="Arial"/>
          <w:color w:val="FF0000"/>
          <w:sz w:val="20"/>
          <w:szCs w:val="20"/>
          <w:lang w:eastAsia="fr-FR"/>
        </w:rPr>
        <w:t>Les informations concernant l’identité de la personne connectée vont être automatiquement transmises aux différents services et éviter ainsi à l’utilisateur de saisir de nouveau ses identifiants de connexion.</w:t>
      </w:r>
      <w:r w:rsidR="00E11EFC">
        <w:rPr>
          <w:rFonts w:ascii="Arial" w:hAnsi="Arial" w:cs="Arial"/>
          <w:color w:val="FF0000"/>
          <w:sz w:val="20"/>
          <w:szCs w:val="20"/>
          <w:lang w:eastAsia="fr-FR"/>
        </w:rPr>
        <w:t xml:space="preserve"> C’est le principe même de SSO (voir question 14).</w:t>
      </w:r>
    </w:p>
    <w:p w14:paraId="37814BDB" w14:textId="77777777" w:rsidR="00850E98" w:rsidRDefault="00EC7901"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00850E98">
        <w:rPr>
          <w:rFonts w:ascii="Arial" w:hAnsi="Arial" w:cs="Arial"/>
          <w:color w:val="000080"/>
          <w:sz w:val="20"/>
          <w:szCs w:val="20"/>
          <w:lang w:eastAsia="fr-FR"/>
        </w:rPr>
        <w:t xml:space="preserve">eprésenter sous la forme d’un schéma, </w:t>
      </w:r>
      <w:r w:rsidR="00272078">
        <w:rPr>
          <w:rFonts w:ascii="Arial" w:hAnsi="Arial" w:cs="Arial"/>
          <w:color w:val="000080"/>
          <w:sz w:val="20"/>
          <w:szCs w:val="20"/>
          <w:lang w:eastAsia="fr-FR"/>
        </w:rPr>
        <w:t>le processus qui permet</w:t>
      </w:r>
      <w:r w:rsidR="00850E98">
        <w:rPr>
          <w:rFonts w:ascii="Arial" w:hAnsi="Arial" w:cs="Arial"/>
          <w:color w:val="000080"/>
          <w:sz w:val="20"/>
          <w:szCs w:val="20"/>
          <w:lang w:eastAsia="fr-FR"/>
        </w:rPr>
        <w:t xml:space="preserve"> à un utilisateur de se connecter à l’ENT.</w:t>
      </w:r>
    </w:p>
    <w:p w14:paraId="7647D065" w14:textId="77777777" w:rsidR="00EC7901" w:rsidRDefault="0027405F" w:rsidP="00EC7901">
      <w:pPr>
        <w:spacing w:after="120" w:line="240" w:lineRule="auto"/>
        <w:jc w:val="both"/>
        <w:rPr>
          <w:rFonts w:ascii="Arial" w:hAnsi="Arial" w:cs="Arial"/>
          <w:color w:val="000080"/>
          <w:sz w:val="20"/>
          <w:szCs w:val="20"/>
          <w:lang w:eastAsia="fr-FR"/>
        </w:rPr>
      </w:pPr>
      <w:r w:rsidRPr="009A62AC">
        <w:rPr>
          <w:rFonts w:ascii="Arial" w:hAnsi="Arial" w:cs="Arial"/>
          <w:noProof/>
          <w:color w:val="000080"/>
          <w:sz w:val="20"/>
          <w:szCs w:val="20"/>
          <w:lang w:eastAsia="fr-FR"/>
        </w:rPr>
        <w:drawing>
          <wp:inline distT="0" distB="0" distL="0" distR="0" wp14:anchorId="5C2270DA" wp14:editId="305054A8">
            <wp:extent cx="3872314" cy="2469427"/>
            <wp:effectExtent l="1905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871371" cy="2468826"/>
                    </a:xfrm>
                    <a:prstGeom prst="rect">
                      <a:avLst/>
                    </a:prstGeom>
                    <a:noFill/>
                    <a:ln w="9525">
                      <a:noFill/>
                      <a:miter lim="800000"/>
                      <a:headEnd/>
                      <a:tailEnd/>
                    </a:ln>
                  </pic:spPr>
                </pic:pic>
              </a:graphicData>
            </a:graphic>
          </wp:inline>
        </w:drawing>
      </w:r>
    </w:p>
    <w:p w14:paraId="3C12A99A" w14:textId="77777777" w:rsidR="00B522B3" w:rsidRPr="00B522B3" w:rsidRDefault="00B522B3" w:rsidP="00B522B3">
      <w:pPr>
        <w:spacing w:after="60" w:line="240" w:lineRule="auto"/>
        <w:jc w:val="both"/>
        <w:rPr>
          <w:rFonts w:ascii="Arial" w:hAnsi="Arial" w:cs="Arial"/>
          <w:color w:val="FF0000"/>
          <w:sz w:val="20"/>
          <w:szCs w:val="20"/>
          <w:lang w:eastAsia="fr-FR"/>
        </w:rPr>
      </w:pPr>
      <w:r w:rsidRPr="00B522B3">
        <w:rPr>
          <w:rFonts w:ascii="Arial" w:hAnsi="Arial" w:cs="Arial"/>
          <w:color w:val="FF0000"/>
          <w:sz w:val="20"/>
          <w:szCs w:val="20"/>
          <w:lang w:eastAsia="fr-FR"/>
        </w:rPr>
        <w:t>Dans la réalité le système est plus complexe</w:t>
      </w:r>
    </w:p>
    <w:p w14:paraId="33015CFA" w14:textId="77777777" w:rsidR="00B522B3" w:rsidRDefault="00B522B3" w:rsidP="00B522B3">
      <w:pPr>
        <w:spacing w:after="120" w:line="240" w:lineRule="auto"/>
        <w:ind w:left="360"/>
        <w:jc w:val="both"/>
        <w:rPr>
          <w:rFonts w:ascii="Arial" w:hAnsi="Arial" w:cs="Arial"/>
          <w:color w:val="000080"/>
          <w:sz w:val="20"/>
          <w:szCs w:val="20"/>
          <w:lang w:eastAsia="fr-FR"/>
        </w:rPr>
      </w:pPr>
      <w:r>
        <w:rPr>
          <w:rFonts w:ascii="Arial" w:hAnsi="Arial" w:cs="Arial"/>
          <w:noProof/>
          <w:color w:val="000080"/>
          <w:sz w:val="20"/>
          <w:szCs w:val="20"/>
          <w:lang w:eastAsia="fr-FR"/>
        </w:rPr>
        <w:drawing>
          <wp:inline distT="0" distB="0" distL="0" distR="0" wp14:anchorId="14CC755E" wp14:editId="02BF63CE">
            <wp:extent cx="5340093" cy="347314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343732" cy="3475514"/>
                    </a:xfrm>
                    <a:prstGeom prst="rect">
                      <a:avLst/>
                    </a:prstGeom>
                    <a:noFill/>
                    <a:ln w="9525">
                      <a:noFill/>
                      <a:miter lim="800000"/>
                      <a:headEnd/>
                      <a:tailEnd/>
                    </a:ln>
                  </pic:spPr>
                </pic:pic>
              </a:graphicData>
            </a:graphic>
          </wp:inline>
        </w:drawing>
      </w:r>
    </w:p>
    <w:p w14:paraId="5658A91A" w14:textId="77777777"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Identifier et expliciter rapidement les différentes preuves d’authentification citées par le ministère de l’</w:t>
      </w:r>
      <w:r w:rsidR="000B270F">
        <w:rPr>
          <w:rFonts w:ascii="Arial" w:hAnsi="Arial" w:cs="Arial"/>
          <w:color w:val="000080"/>
          <w:sz w:val="20"/>
          <w:szCs w:val="20"/>
          <w:lang w:eastAsia="fr-FR"/>
        </w:rPr>
        <w:t>É</w:t>
      </w:r>
      <w:r>
        <w:rPr>
          <w:rFonts w:ascii="Arial" w:hAnsi="Arial" w:cs="Arial"/>
          <w:color w:val="000080"/>
          <w:sz w:val="20"/>
          <w:szCs w:val="20"/>
          <w:lang w:eastAsia="fr-FR"/>
        </w:rPr>
        <w:t xml:space="preserve">ducation nationale. </w:t>
      </w:r>
    </w:p>
    <w:p w14:paraId="225C32D3" w14:textId="7D854F0A" w:rsidR="002A4DAE" w:rsidRPr="00103D97" w:rsidRDefault="002A4DAE" w:rsidP="00103D97">
      <w:pPr>
        <w:pStyle w:val="Paragraphedeliste"/>
        <w:numPr>
          <w:ilvl w:val="0"/>
          <w:numId w:val="30"/>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lastRenderedPageBreak/>
        <w:t xml:space="preserve">Par mot de passe : </w:t>
      </w:r>
      <w:r w:rsidR="0061068A">
        <w:rPr>
          <w:rFonts w:ascii="Arial" w:hAnsi="Arial" w:cs="Arial"/>
          <w:color w:val="FF0000"/>
          <w:sz w:val="20"/>
          <w:szCs w:val="20"/>
          <w:lang w:eastAsia="fr-FR"/>
        </w:rPr>
        <w:t>c</w:t>
      </w:r>
      <w:r w:rsidRPr="00103D97">
        <w:rPr>
          <w:rFonts w:ascii="Arial" w:hAnsi="Arial" w:cs="Arial"/>
          <w:color w:val="FF0000"/>
          <w:sz w:val="20"/>
          <w:szCs w:val="20"/>
          <w:lang w:eastAsia="fr-FR"/>
        </w:rPr>
        <w:t xml:space="preserve">haque utilisateur possède un mot de passe personnel et unique. Pour plus de sécurité celui-ci ne doit pas être divulgué et doit être renouvelé régulièrement. On peut aussi imposer un nombre de caractères et obliger à la saisie de chiffres et caractères </w:t>
      </w:r>
      <w:r w:rsidR="00A11257">
        <w:rPr>
          <w:rFonts w:ascii="Arial" w:hAnsi="Arial" w:cs="Arial"/>
          <w:color w:val="FF0000"/>
          <w:sz w:val="20"/>
          <w:szCs w:val="20"/>
          <w:lang w:eastAsia="fr-FR"/>
        </w:rPr>
        <w:t>complexes</w:t>
      </w:r>
      <w:r w:rsidRPr="00103D97">
        <w:rPr>
          <w:rFonts w:ascii="Arial" w:hAnsi="Arial" w:cs="Arial"/>
          <w:color w:val="FF0000"/>
          <w:sz w:val="20"/>
          <w:szCs w:val="20"/>
          <w:lang w:eastAsia="fr-FR"/>
        </w:rPr>
        <w:t>.</w:t>
      </w:r>
      <w:r w:rsidR="00C4001A" w:rsidRPr="00103D97">
        <w:rPr>
          <w:rFonts w:ascii="Arial" w:hAnsi="Arial" w:cs="Arial"/>
          <w:color w:val="FF0000"/>
          <w:sz w:val="20"/>
          <w:szCs w:val="20"/>
          <w:lang w:eastAsia="fr-FR"/>
        </w:rPr>
        <w:t xml:space="preserve"> </w:t>
      </w:r>
    </w:p>
    <w:p w14:paraId="46167D1A" w14:textId="77777777" w:rsidR="002A4DAE" w:rsidRPr="00103D97" w:rsidRDefault="002A4DAE" w:rsidP="00103D97">
      <w:pPr>
        <w:pStyle w:val="Paragraphedeliste"/>
        <w:numPr>
          <w:ilvl w:val="0"/>
          <w:numId w:val="30"/>
        </w:numPr>
        <w:spacing w:after="60" w:line="240" w:lineRule="auto"/>
        <w:jc w:val="both"/>
        <w:rPr>
          <w:rFonts w:ascii="Arial" w:hAnsi="Arial" w:cs="Arial"/>
          <w:color w:val="FF0000"/>
          <w:sz w:val="20"/>
          <w:szCs w:val="20"/>
          <w:lang w:eastAsia="fr-FR"/>
        </w:rPr>
      </w:pPr>
      <w:r w:rsidRPr="00103D97">
        <w:rPr>
          <w:rFonts w:ascii="Arial" w:hAnsi="Arial" w:cs="Arial"/>
          <w:color w:val="FF0000"/>
          <w:sz w:val="20"/>
          <w:szCs w:val="20"/>
          <w:lang w:eastAsia="fr-FR"/>
        </w:rPr>
        <w:t xml:space="preserve">Mot de passe à usage unique : </w:t>
      </w:r>
      <w:r w:rsidR="00827A71">
        <w:rPr>
          <w:rFonts w:ascii="Arial" w:hAnsi="Arial" w:cs="Arial"/>
          <w:color w:val="FF0000"/>
          <w:sz w:val="20"/>
          <w:szCs w:val="20"/>
          <w:lang w:eastAsia="fr-FR"/>
        </w:rPr>
        <w:t>i</w:t>
      </w:r>
      <w:r w:rsidRPr="00103D97">
        <w:rPr>
          <w:rFonts w:ascii="Arial" w:hAnsi="Arial" w:cs="Arial"/>
          <w:color w:val="FF0000"/>
          <w:sz w:val="20"/>
          <w:szCs w:val="20"/>
          <w:lang w:eastAsia="fr-FR"/>
        </w:rPr>
        <w:t>dem</w:t>
      </w:r>
      <w:r w:rsidR="00827A71">
        <w:rPr>
          <w:rFonts w:ascii="Arial" w:hAnsi="Arial" w:cs="Arial"/>
          <w:color w:val="FF0000"/>
          <w:sz w:val="20"/>
          <w:szCs w:val="20"/>
          <w:lang w:eastAsia="fr-FR"/>
        </w:rPr>
        <w:t>,</w:t>
      </w:r>
      <w:r w:rsidRPr="00103D97">
        <w:rPr>
          <w:rFonts w:ascii="Arial" w:hAnsi="Arial" w:cs="Arial"/>
          <w:color w:val="FF0000"/>
          <w:sz w:val="20"/>
          <w:szCs w:val="20"/>
          <w:lang w:eastAsia="fr-FR"/>
        </w:rPr>
        <w:t xml:space="preserve"> mais </w:t>
      </w:r>
      <w:r w:rsidR="00827A71">
        <w:rPr>
          <w:rFonts w:ascii="Arial" w:hAnsi="Arial" w:cs="Arial"/>
          <w:color w:val="FF0000"/>
          <w:sz w:val="20"/>
          <w:szCs w:val="20"/>
          <w:lang w:eastAsia="fr-FR"/>
        </w:rPr>
        <w:t xml:space="preserve">avec </w:t>
      </w:r>
      <w:r w:rsidRPr="00103D97">
        <w:rPr>
          <w:rFonts w:ascii="Arial" w:hAnsi="Arial" w:cs="Arial"/>
          <w:color w:val="FF0000"/>
          <w:sz w:val="20"/>
          <w:szCs w:val="20"/>
          <w:lang w:eastAsia="fr-FR"/>
        </w:rPr>
        <w:t>une durée de validité pour la session.</w:t>
      </w:r>
    </w:p>
    <w:p w14:paraId="67CA2DFA" w14:textId="7234203A" w:rsidR="00BE4A11" w:rsidRDefault="0027405F" w:rsidP="00103D97">
      <w:pPr>
        <w:pStyle w:val="Paragraphedeliste"/>
        <w:numPr>
          <w:ilvl w:val="0"/>
          <w:numId w:val="30"/>
        </w:numPr>
        <w:spacing w:after="60" w:line="240" w:lineRule="auto"/>
        <w:jc w:val="both"/>
        <w:rPr>
          <w:rFonts w:ascii="Arial" w:hAnsi="Arial" w:cs="Arial"/>
          <w:color w:val="FF0000"/>
          <w:sz w:val="20"/>
          <w:szCs w:val="20"/>
          <w:lang w:eastAsia="fr-FR"/>
        </w:rPr>
      </w:pPr>
      <w:r w:rsidRPr="009A62AC">
        <w:rPr>
          <w:rFonts w:ascii="Arial" w:hAnsi="Arial" w:cs="Arial"/>
          <w:noProof/>
          <w:color w:val="FF0000"/>
          <w:sz w:val="20"/>
          <w:szCs w:val="20"/>
          <w:lang w:eastAsia="fr-FR"/>
        </w:rPr>
        <w:drawing>
          <wp:anchor distT="0" distB="0" distL="114300" distR="114300" simplePos="0" relativeHeight="251682304" behindDoc="0" locked="0" layoutInCell="1" allowOverlap="1" wp14:anchorId="03648259" wp14:editId="41E93FC4">
            <wp:simplePos x="0" y="0"/>
            <wp:positionH relativeFrom="column">
              <wp:posOffset>1111885</wp:posOffset>
            </wp:positionH>
            <wp:positionV relativeFrom="paragraph">
              <wp:posOffset>415925</wp:posOffset>
            </wp:positionV>
            <wp:extent cx="4290695" cy="2109470"/>
            <wp:effectExtent l="19050" t="19050" r="14605" b="24130"/>
            <wp:wrapTopAndBottom/>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290695" cy="2109470"/>
                    </a:xfrm>
                    <a:prstGeom prst="rect">
                      <a:avLst/>
                    </a:prstGeom>
                    <a:noFill/>
                    <a:ln w="9525">
                      <a:solidFill>
                        <a:schemeClr val="accent1"/>
                      </a:solidFill>
                      <a:miter lim="800000"/>
                      <a:headEnd/>
                      <a:tailEnd/>
                    </a:ln>
                  </pic:spPr>
                </pic:pic>
              </a:graphicData>
            </a:graphic>
          </wp:anchor>
        </w:drawing>
      </w:r>
      <w:r w:rsidR="002A4DAE" w:rsidRPr="00103D97">
        <w:rPr>
          <w:rFonts w:ascii="Arial" w:hAnsi="Arial" w:cs="Arial"/>
          <w:color w:val="FF0000"/>
          <w:sz w:val="20"/>
          <w:szCs w:val="20"/>
          <w:lang w:eastAsia="fr-FR"/>
        </w:rPr>
        <w:t xml:space="preserve">Certificats : </w:t>
      </w:r>
      <w:r w:rsidR="0061068A">
        <w:rPr>
          <w:rFonts w:ascii="Arial" w:hAnsi="Arial" w:cs="Arial"/>
          <w:color w:val="FF0000"/>
          <w:sz w:val="20"/>
          <w:szCs w:val="20"/>
          <w:lang w:eastAsia="fr-FR"/>
        </w:rPr>
        <w:t>u</w:t>
      </w:r>
      <w:r w:rsidR="002A4DAE" w:rsidRPr="00103D97">
        <w:rPr>
          <w:rFonts w:ascii="Arial" w:hAnsi="Arial" w:cs="Arial"/>
          <w:color w:val="FF0000"/>
          <w:sz w:val="20"/>
          <w:szCs w:val="20"/>
          <w:lang w:eastAsia="fr-FR"/>
        </w:rPr>
        <w:t xml:space="preserve">n </w:t>
      </w:r>
      <w:r w:rsidR="002A4DAE" w:rsidRPr="00103D97">
        <w:rPr>
          <w:rFonts w:ascii="Arial" w:hAnsi="Arial" w:cs="Arial"/>
          <w:i/>
          <w:iCs/>
          <w:color w:val="FF0000"/>
          <w:sz w:val="20"/>
          <w:szCs w:val="20"/>
          <w:lang w:eastAsia="fr-FR"/>
        </w:rPr>
        <w:t>certificat</w:t>
      </w:r>
      <w:r w:rsidR="002A4DAE" w:rsidRPr="00103D97">
        <w:rPr>
          <w:rFonts w:ascii="Arial" w:hAnsi="Arial" w:cs="Arial"/>
          <w:color w:val="FF0000"/>
          <w:sz w:val="20"/>
          <w:szCs w:val="20"/>
          <w:lang w:eastAsia="fr-FR"/>
        </w:rPr>
        <w:t xml:space="preserve"> est un document électronique utilisé pour identifier un individu, un serveur, une entreprise ou toute autre entité</w:t>
      </w:r>
      <w:r w:rsidR="00C03BF7">
        <w:rPr>
          <w:rFonts w:ascii="Arial" w:hAnsi="Arial" w:cs="Arial"/>
          <w:color w:val="FF0000"/>
          <w:sz w:val="20"/>
          <w:szCs w:val="20"/>
          <w:lang w:eastAsia="fr-FR"/>
        </w:rPr>
        <w:t>.</w:t>
      </w:r>
      <w:r w:rsidR="00BE4A11">
        <w:rPr>
          <w:rFonts w:ascii="Arial" w:hAnsi="Arial" w:cs="Arial"/>
          <w:color w:val="FF0000"/>
          <w:sz w:val="20"/>
          <w:szCs w:val="20"/>
          <w:lang w:eastAsia="fr-FR"/>
        </w:rPr>
        <w:t xml:space="preserve"> </w:t>
      </w:r>
    </w:p>
    <w:p w14:paraId="5252C05D" w14:textId="77777777" w:rsidR="00BE4A11" w:rsidRDefault="00BE4A11" w:rsidP="00BE4A11">
      <w:pPr>
        <w:spacing w:after="60" w:line="240" w:lineRule="auto"/>
        <w:jc w:val="both"/>
        <w:rPr>
          <w:rFonts w:ascii="Arial" w:hAnsi="Arial" w:cs="Arial"/>
          <w:i/>
          <w:color w:val="FF0000"/>
          <w:sz w:val="20"/>
          <w:szCs w:val="20"/>
          <w:lang w:eastAsia="fr-FR"/>
        </w:rPr>
      </w:pPr>
      <w:r w:rsidRPr="00BE4A11">
        <w:rPr>
          <w:rFonts w:ascii="Arial" w:hAnsi="Arial" w:cs="Arial"/>
          <w:i/>
          <w:color w:val="FF0000"/>
          <w:sz w:val="20"/>
          <w:szCs w:val="20"/>
          <w:lang w:eastAsia="fr-FR"/>
        </w:rPr>
        <w:t xml:space="preserve">(Mozilla </w:t>
      </w:r>
      <w:proofErr w:type="spellStart"/>
      <w:r w:rsidRPr="00BE4A11">
        <w:rPr>
          <w:rFonts w:ascii="Arial" w:hAnsi="Arial" w:cs="Arial"/>
          <w:i/>
          <w:color w:val="FF0000"/>
          <w:sz w:val="20"/>
          <w:szCs w:val="20"/>
          <w:lang w:eastAsia="fr-FR"/>
        </w:rPr>
        <w:t>developper</w:t>
      </w:r>
      <w:proofErr w:type="spellEnd"/>
      <w:r w:rsidRPr="00BE4A11">
        <w:rPr>
          <w:rFonts w:ascii="Arial" w:hAnsi="Arial" w:cs="Arial"/>
          <w:i/>
          <w:color w:val="FF0000"/>
          <w:sz w:val="20"/>
          <w:szCs w:val="20"/>
          <w:lang w:eastAsia="fr-FR"/>
        </w:rPr>
        <w:t xml:space="preserve"> network)</w:t>
      </w:r>
    </w:p>
    <w:p w14:paraId="4BAA82E1" w14:textId="77777777" w:rsidR="00C44485" w:rsidRDefault="004C60D9" w:rsidP="00BE4A11">
      <w:pPr>
        <w:spacing w:after="60" w:line="240" w:lineRule="auto"/>
        <w:jc w:val="both"/>
        <w:rPr>
          <w:rFonts w:ascii="Arial" w:hAnsi="Arial" w:cs="Arial"/>
          <w:color w:val="FF0000"/>
          <w:sz w:val="20"/>
          <w:szCs w:val="20"/>
          <w:lang w:eastAsia="fr-FR"/>
        </w:rPr>
      </w:pPr>
      <w:r w:rsidRPr="009A62AC">
        <w:rPr>
          <w:rFonts w:ascii="Arial" w:hAnsi="Arial" w:cs="Arial"/>
          <w:color w:val="FF0000"/>
          <w:sz w:val="20"/>
          <w:szCs w:val="20"/>
          <w:lang w:eastAsia="fr-FR"/>
        </w:rPr>
        <w:t>La clé privée est une clé secrète uniquement connue par son détenteur dans le but de déchiffrer un message dont il est le destinataire ou pour signer un message dont il est l’expéditeur</w:t>
      </w:r>
      <w:r w:rsidR="000B270F">
        <w:rPr>
          <w:rFonts w:ascii="Arial" w:hAnsi="Arial" w:cs="Arial"/>
          <w:color w:val="FF0000"/>
          <w:sz w:val="20"/>
          <w:szCs w:val="20"/>
          <w:lang w:eastAsia="fr-FR"/>
        </w:rPr>
        <w:t>.</w:t>
      </w:r>
    </w:p>
    <w:p w14:paraId="676BDC6F" w14:textId="78803935" w:rsidR="00103E3C" w:rsidRDefault="003933AC" w:rsidP="009A62AC">
      <w:pPr>
        <w:pStyle w:val="Default"/>
        <w:rPr>
          <w:sz w:val="20"/>
          <w:szCs w:val="20"/>
        </w:rPr>
      </w:pPr>
      <w:r>
        <w:rPr>
          <w:color w:val="FF0000"/>
          <w:sz w:val="20"/>
          <w:szCs w:val="20"/>
          <w:lang w:eastAsia="fr-FR"/>
        </w:rPr>
        <w:t xml:space="preserve">La signature numérique : </w:t>
      </w:r>
      <w:r w:rsidR="000B270F">
        <w:rPr>
          <w:color w:val="FF0000"/>
          <w:sz w:val="20"/>
          <w:szCs w:val="20"/>
          <w:lang w:eastAsia="fr-FR"/>
        </w:rPr>
        <w:t>q</w:t>
      </w:r>
      <w:r>
        <w:rPr>
          <w:color w:val="FF0000"/>
          <w:sz w:val="20"/>
          <w:szCs w:val="20"/>
          <w:lang w:eastAsia="fr-FR"/>
        </w:rPr>
        <w:t>uand on envoie un courrier on signe le courrier afin d’authentifier son contenu. Aujourd’hui</w:t>
      </w:r>
      <w:r w:rsidR="0061068A">
        <w:rPr>
          <w:color w:val="FF0000"/>
          <w:sz w:val="20"/>
          <w:szCs w:val="20"/>
          <w:lang w:eastAsia="fr-FR"/>
        </w:rPr>
        <w:t>,</w:t>
      </w:r>
      <w:r>
        <w:rPr>
          <w:color w:val="FF0000"/>
          <w:sz w:val="20"/>
          <w:szCs w:val="20"/>
          <w:lang w:eastAsia="fr-FR"/>
        </w:rPr>
        <w:t xml:space="preserve"> avec la messagerie électronique</w:t>
      </w:r>
      <w:r w:rsidR="0061068A">
        <w:rPr>
          <w:color w:val="FF0000"/>
          <w:sz w:val="20"/>
          <w:szCs w:val="20"/>
          <w:lang w:eastAsia="fr-FR"/>
        </w:rPr>
        <w:t>,</w:t>
      </w:r>
      <w:r>
        <w:rPr>
          <w:color w:val="FF0000"/>
          <w:sz w:val="20"/>
          <w:szCs w:val="20"/>
          <w:lang w:eastAsia="fr-FR"/>
        </w:rPr>
        <w:t xml:space="preserve"> il n’est pas possible d’utiliser un stylo pour signer le document. On utilise donc ce qu’on appelle la signature </w:t>
      </w:r>
      <w:r w:rsidR="000B270F">
        <w:rPr>
          <w:color w:val="FF0000"/>
          <w:sz w:val="20"/>
          <w:szCs w:val="20"/>
          <w:lang w:eastAsia="fr-FR"/>
        </w:rPr>
        <w:t xml:space="preserve">numérique </w:t>
      </w:r>
      <w:r>
        <w:rPr>
          <w:color w:val="FF0000"/>
          <w:sz w:val="20"/>
          <w:szCs w:val="20"/>
          <w:lang w:eastAsia="fr-FR"/>
        </w:rPr>
        <w:t>qui représente la technique utilisée pour assurer l’intégrité d’un document. (</w:t>
      </w:r>
      <w:r w:rsidRPr="0061068A">
        <w:rPr>
          <w:color w:val="FF0000"/>
          <w:sz w:val="20"/>
          <w:szCs w:val="20"/>
          <w:lang w:eastAsia="fr-FR"/>
        </w:rPr>
        <w:t xml:space="preserve">L’intégrité </w:t>
      </w:r>
      <w:r w:rsidRPr="00357817">
        <w:rPr>
          <w:color w:val="FF0000"/>
          <w:sz w:val="20"/>
          <w:szCs w:val="20"/>
        </w:rPr>
        <w:t xml:space="preserve">consiste à mettre en </w:t>
      </w:r>
      <w:proofErr w:type="spellStart"/>
      <w:r w:rsidRPr="00357817">
        <w:rPr>
          <w:color w:val="FF0000"/>
          <w:sz w:val="20"/>
          <w:szCs w:val="20"/>
        </w:rPr>
        <w:t>oeuvre</w:t>
      </w:r>
      <w:proofErr w:type="spellEnd"/>
      <w:r w:rsidRPr="00357817">
        <w:rPr>
          <w:color w:val="FF0000"/>
          <w:sz w:val="20"/>
          <w:szCs w:val="20"/>
        </w:rPr>
        <w:t xml:space="preserve"> des mécanismes de chiffrement et de signature électronique </w:t>
      </w:r>
      <w:proofErr w:type="gramStart"/>
      <w:r w:rsidRPr="00357817">
        <w:rPr>
          <w:color w:val="FF0000"/>
          <w:sz w:val="20"/>
          <w:szCs w:val="20"/>
        </w:rPr>
        <w:t>pris</w:t>
      </w:r>
      <w:proofErr w:type="gramEnd"/>
      <w:r w:rsidRPr="00357817">
        <w:rPr>
          <w:color w:val="FF0000"/>
          <w:sz w:val="20"/>
          <w:szCs w:val="20"/>
        </w:rPr>
        <w:t xml:space="preserve"> en charge par le protocole HTTPS).</w:t>
      </w:r>
      <w:r>
        <w:rPr>
          <w:sz w:val="20"/>
          <w:szCs w:val="20"/>
        </w:rPr>
        <w:t xml:space="preserve"> </w:t>
      </w:r>
    </w:p>
    <w:p w14:paraId="2FF48157" w14:textId="77777777" w:rsidR="003933AC" w:rsidRDefault="00DB5FB5" w:rsidP="003933AC">
      <w:pPr>
        <w:spacing w:after="6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SSL </w:t>
      </w:r>
      <w:r w:rsidR="004C60D9" w:rsidRPr="009A62AC">
        <w:rPr>
          <w:rFonts w:ascii="Arial" w:hAnsi="Arial" w:cs="Arial"/>
          <w:color w:val="FF0000"/>
          <w:sz w:val="20"/>
          <w:szCs w:val="20"/>
          <w:lang w:eastAsia="fr-FR"/>
        </w:rPr>
        <w:t>(Secure Socket Layer) est un protocole de sécurisation des échanges. Il a été conçu pour assurer la sécurité des transactions sur Internet (notamment entre un client et un serveur),</w:t>
      </w:r>
    </w:p>
    <w:p w14:paraId="5212B97A" w14:textId="46E05A81" w:rsidR="00103E3C" w:rsidRPr="009A62AC" w:rsidRDefault="004C60D9" w:rsidP="009A62AC">
      <w:pPr>
        <w:spacing w:after="60" w:line="240" w:lineRule="auto"/>
        <w:rPr>
          <w:rFonts w:ascii="Arial" w:hAnsi="Arial" w:cs="Arial"/>
          <w:color w:val="FF0000"/>
          <w:sz w:val="20"/>
          <w:szCs w:val="20"/>
          <w:lang w:eastAsia="fr-FR"/>
        </w:rPr>
      </w:pPr>
      <w:r w:rsidRPr="009A62AC">
        <w:rPr>
          <w:rFonts w:ascii="Arial" w:hAnsi="Arial" w:cs="Arial"/>
          <w:color w:val="FF0000"/>
          <w:sz w:val="20"/>
          <w:szCs w:val="20"/>
          <w:lang w:eastAsia="fr-FR"/>
        </w:rPr>
        <w:t xml:space="preserve">Pour </w:t>
      </w:r>
      <w:r w:rsidR="00DB5FB5">
        <w:rPr>
          <w:rFonts w:ascii="Arial" w:hAnsi="Arial" w:cs="Arial"/>
          <w:color w:val="FF0000"/>
          <w:sz w:val="20"/>
          <w:szCs w:val="20"/>
          <w:lang w:eastAsia="fr-FR"/>
        </w:rPr>
        <w:t>une information plus ludique</w:t>
      </w:r>
      <w:r w:rsidRPr="009A62AC">
        <w:rPr>
          <w:rFonts w:ascii="Arial" w:hAnsi="Arial" w:cs="Arial"/>
          <w:color w:val="FF0000"/>
          <w:sz w:val="20"/>
          <w:szCs w:val="20"/>
          <w:lang w:eastAsia="fr-FR"/>
        </w:rPr>
        <w:t> : http://www.securite-informatique.gouv.fr/autoformations/signature_elec/co/Mod01_Chap01_SCha01_1.html</w:t>
      </w:r>
    </w:p>
    <w:p w14:paraId="3362531D" w14:textId="77777777" w:rsidR="00850E9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Déterminer si l</w:t>
      </w:r>
      <w:r w:rsidR="00850E98">
        <w:rPr>
          <w:rFonts w:ascii="Arial" w:hAnsi="Arial" w:cs="Arial"/>
          <w:color w:val="000080"/>
          <w:sz w:val="20"/>
          <w:szCs w:val="20"/>
          <w:lang w:eastAsia="fr-FR"/>
        </w:rPr>
        <w:t>e cahier des charges réalisé par le ministère de</w:t>
      </w:r>
      <w:r>
        <w:rPr>
          <w:rFonts w:ascii="Arial" w:hAnsi="Arial" w:cs="Arial"/>
          <w:color w:val="000080"/>
          <w:sz w:val="20"/>
          <w:szCs w:val="20"/>
          <w:lang w:eastAsia="fr-FR"/>
        </w:rPr>
        <w:t xml:space="preserve"> l’</w:t>
      </w:r>
      <w:r w:rsidR="0042476B">
        <w:rPr>
          <w:rFonts w:ascii="Arial" w:hAnsi="Arial" w:cs="Arial"/>
          <w:color w:val="000080"/>
          <w:sz w:val="20"/>
          <w:szCs w:val="20"/>
          <w:lang w:eastAsia="fr-FR"/>
        </w:rPr>
        <w:t>É</w:t>
      </w:r>
      <w:r>
        <w:rPr>
          <w:rFonts w:ascii="Arial" w:hAnsi="Arial" w:cs="Arial"/>
          <w:color w:val="000080"/>
          <w:sz w:val="20"/>
          <w:szCs w:val="20"/>
          <w:lang w:eastAsia="fr-FR"/>
        </w:rPr>
        <w:t>ducation nationale répond</w:t>
      </w:r>
      <w:r w:rsidR="00850E98">
        <w:rPr>
          <w:rFonts w:ascii="Arial" w:hAnsi="Arial" w:cs="Arial"/>
          <w:color w:val="000080"/>
          <w:sz w:val="20"/>
          <w:szCs w:val="20"/>
          <w:lang w:eastAsia="fr-FR"/>
        </w:rPr>
        <w:t xml:space="preserve"> aux recommandations définies par la CNIL</w:t>
      </w:r>
      <w:r w:rsidR="002E1BB7">
        <w:rPr>
          <w:rFonts w:ascii="Arial" w:hAnsi="Arial" w:cs="Arial"/>
          <w:color w:val="000080"/>
          <w:sz w:val="20"/>
          <w:szCs w:val="20"/>
          <w:lang w:eastAsia="fr-FR"/>
        </w:rPr>
        <w:t xml:space="preserve"> concernant la protection des données personnelles</w:t>
      </w:r>
      <w:r w:rsidR="0042476B">
        <w:rPr>
          <w:rFonts w:ascii="Arial" w:hAnsi="Arial" w:cs="Arial"/>
          <w:color w:val="000080"/>
          <w:sz w:val="20"/>
          <w:szCs w:val="20"/>
          <w:lang w:eastAsia="fr-FR"/>
        </w:rPr>
        <w:t>.</w:t>
      </w:r>
    </w:p>
    <w:p w14:paraId="5E1B588C" w14:textId="77777777" w:rsidR="002E1BB7" w:rsidRDefault="002E1BB7" w:rsidP="002E1BB7">
      <w:pPr>
        <w:spacing w:after="60" w:line="240" w:lineRule="auto"/>
        <w:jc w:val="both"/>
        <w:rPr>
          <w:rFonts w:ascii="Arial" w:hAnsi="Arial" w:cs="Arial"/>
          <w:color w:val="FF0000"/>
          <w:sz w:val="20"/>
          <w:szCs w:val="20"/>
          <w:lang w:eastAsia="fr-FR"/>
        </w:rPr>
      </w:pPr>
      <w:r w:rsidRPr="002E1BB7">
        <w:rPr>
          <w:rFonts w:ascii="Arial" w:hAnsi="Arial" w:cs="Arial"/>
          <w:color w:val="FF0000"/>
          <w:sz w:val="20"/>
          <w:szCs w:val="20"/>
          <w:lang w:eastAsia="fr-FR"/>
        </w:rPr>
        <w:t>Oui, les recommandations portent sur la sécurité liée à l’accès aux données personnelles, aux contrôles de ces accès (mot de passe ou certificat</w:t>
      </w:r>
      <w:r>
        <w:rPr>
          <w:rFonts w:ascii="Arial" w:hAnsi="Arial" w:cs="Arial"/>
          <w:color w:val="FF0000"/>
          <w:sz w:val="20"/>
          <w:szCs w:val="20"/>
          <w:lang w:eastAsia="fr-FR"/>
        </w:rPr>
        <w:t xml:space="preserve">), à la traçabilité des connexions. Des consignes précises sont fournies pour assurer une certaine fiabilité des mots de passe (chiffrement du mot de passe, dureté et non trivialité, fréquence de renouvellement et règles de validation). </w:t>
      </w:r>
    </w:p>
    <w:p w14:paraId="5A20EAF8" w14:textId="77777777" w:rsidR="00694A9D" w:rsidRDefault="00694A9D">
      <w:pPr>
        <w:rPr>
          <w:lang w:eastAsia="zh-CN"/>
        </w:rPr>
      </w:pPr>
      <w:r>
        <w:rPr>
          <w:lang w:eastAsia="zh-CN"/>
        </w:rPr>
        <w:br w:type="page"/>
      </w:r>
    </w:p>
    <w:p w14:paraId="3BE30C74" w14:textId="77777777" w:rsidR="00272078" w:rsidRPr="00607D9A" w:rsidRDefault="00272078" w:rsidP="00272078">
      <w:pPr>
        <w:spacing w:before="180"/>
        <w:jc w:val="both"/>
        <w:rPr>
          <w:rFonts w:ascii="Arial" w:hAnsi="Arial" w:cs="Arial"/>
          <w:b/>
          <w:bCs/>
          <w:color w:val="B02200"/>
          <w:sz w:val="26"/>
          <w:szCs w:val="36"/>
          <w:lang w:eastAsia="fr-FR"/>
        </w:rPr>
      </w:pPr>
      <w:bookmarkStart w:id="6" w:name="_Toc344665225"/>
      <w:r>
        <w:rPr>
          <w:rFonts w:ascii="Arial" w:hAnsi="Arial" w:cs="Arial"/>
          <w:b/>
          <w:bCs/>
          <w:color w:val="B02200"/>
          <w:sz w:val="26"/>
          <w:szCs w:val="36"/>
          <w:lang w:eastAsia="fr-FR"/>
        </w:rPr>
        <w:lastRenderedPageBreak/>
        <w:t>Le dossier documentaire</w:t>
      </w:r>
    </w:p>
    <w:p w14:paraId="1061883F" w14:textId="77777777" w:rsidR="00F24A7E" w:rsidRPr="00851720" w:rsidRDefault="00851720" w:rsidP="00607D9A">
      <w:pPr>
        <w:numPr>
          <w:ilvl w:val="0"/>
          <w:numId w:val="2"/>
        </w:numPr>
        <w:suppressAutoHyphens/>
        <w:spacing w:before="6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 xml:space="preserve">Quelques impressions écrans de l’ENT </w:t>
      </w:r>
      <w:proofErr w:type="spellStart"/>
      <w:r>
        <w:rPr>
          <w:rFonts w:ascii="Arial" w:hAnsi="Arial" w:cs="Arial"/>
          <w:b/>
          <w:color w:val="000080"/>
          <w:sz w:val="22"/>
          <w:lang w:eastAsia="fr-FR"/>
        </w:rPr>
        <w:t>Lycorhn</w:t>
      </w:r>
      <w:bookmarkEnd w:id="6"/>
      <w:proofErr w:type="spellEnd"/>
    </w:p>
    <w:p w14:paraId="08B4A504" w14:textId="77777777" w:rsidR="00A8331F" w:rsidRPr="00851720" w:rsidRDefault="00F43D4D" w:rsidP="00F43D4D">
      <w:pPr>
        <w:tabs>
          <w:tab w:val="left" w:pos="5103"/>
        </w:tabs>
        <w:suppressAutoHyphens/>
        <w:spacing w:before="60" w:after="120" w:line="240" w:lineRule="auto"/>
        <w:ind w:left="708" w:firstLine="1"/>
        <w:jc w:val="both"/>
        <w:rPr>
          <w:rFonts w:ascii="Arial" w:hAnsi="Arial" w:cs="Arial"/>
          <w:i/>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1040" behindDoc="1" locked="0" layoutInCell="1" allowOverlap="1" wp14:anchorId="2C400BDA" wp14:editId="30136397">
            <wp:simplePos x="0" y="0"/>
            <wp:positionH relativeFrom="column">
              <wp:posOffset>89535</wp:posOffset>
            </wp:positionH>
            <wp:positionV relativeFrom="paragraph">
              <wp:posOffset>216535</wp:posOffset>
            </wp:positionV>
            <wp:extent cx="1952625" cy="1566545"/>
            <wp:effectExtent l="19050" t="19050" r="28575" b="14605"/>
            <wp:wrapTight wrapText="bothSides">
              <wp:wrapPolygon edited="0">
                <wp:start x="-211" y="-263"/>
                <wp:lineTo x="-211" y="21801"/>
                <wp:lineTo x="21916" y="21801"/>
                <wp:lineTo x="21916" y="-263"/>
                <wp:lineTo x="-211" y="-263"/>
              </wp:wrapPolygon>
            </wp:wrapTight>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952625" cy="1566545"/>
                    </a:xfrm>
                    <a:prstGeom prst="rect">
                      <a:avLst/>
                    </a:prstGeom>
                    <a:noFill/>
                    <a:ln w="9525">
                      <a:solidFill>
                        <a:schemeClr val="accent1"/>
                      </a:solidFill>
                      <a:miter lim="800000"/>
                      <a:headEnd/>
                      <a:tailEnd/>
                    </a:ln>
                  </pic:spPr>
                </pic:pic>
              </a:graphicData>
            </a:graphic>
          </wp:anchor>
        </w:drawing>
      </w:r>
      <w:r>
        <w:rPr>
          <w:rFonts w:ascii="Arial" w:hAnsi="Arial" w:cs="Arial"/>
          <w:i/>
          <w:color w:val="000080"/>
          <w:sz w:val="20"/>
          <w:szCs w:val="20"/>
          <w:lang w:eastAsia="fr-FR"/>
        </w:rPr>
        <w:t>Les notifications de la p</w:t>
      </w:r>
      <w:r w:rsidR="00851720" w:rsidRPr="00851720">
        <w:rPr>
          <w:rFonts w:ascii="Arial" w:hAnsi="Arial" w:cs="Arial"/>
          <w:i/>
          <w:color w:val="000080"/>
          <w:sz w:val="20"/>
          <w:szCs w:val="20"/>
          <w:lang w:eastAsia="fr-FR"/>
        </w:rPr>
        <w:t>age d’accueil</w:t>
      </w:r>
      <w:r>
        <w:rPr>
          <w:rFonts w:ascii="Arial" w:hAnsi="Arial" w:cs="Arial"/>
          <w:i/>
          <w:color w:val="000080"/>
          <w:sz w:val="20"/>
          <w:szCs w:val="20"/>
          <w:lang w:eastAsia="fr-FR"/>
        </w:rPr>
        <w:tab/>
      </w:r>
    </w:p>
    <w:p w14:paraId="152B52E9" w14:textId="77777777" w:rsidR="00A8331F" w:rsidRDefault="00A5353F" w:rsidP="00F43D4D">
      <w:pPr>
        <w:tabs>
          <w:tab w:val="left" w:pos="5103"/>
        </w:tabs>
        <w:suppressAutoHyphens/>
        <w:spacing w:before="60" w:after="120" w:line="240" w:lineRule="auto"/>
        <w:jc w:val="both"/>
        <w:rPr>
          <w:rFonts w:ascii="Arial" w:hAnsi="Arial" w:cs="Arial"/>
          <w:b/>
          <w:color w:val="000080"/>
          <w:sz w:val="22"/>
          <w:lang w:eastAsia="fr-FR"/>
        </w:rPr>
      </w:pPr>
      <w:r>
        <w:rPr>
          <w:rFonts w:ascii="Arial" w:hAnsi="Arial" w:cs="Arial"/>
          <w:b/>
          <w:noProof/>
          <w:color w:val="000080"/>
          <w:sz w:val="22"/>
          <w:lang w:eastAsia="fr-FR"/>
        </w:rPr>
        <w:pict w14:anchorId="72E076F0">
          <v:shapetype id="_x0000_t202" coordsize="21600,21600" o:spt="202" path="m0,0l0,21600,21600,21600,21600,0xe">
            <v:stroke joinstyle="miter"/>
            <v:path gradientshapeok="t" o:connecttype="rect"/>
          </v:shapetype>
          <v:shape id="Text Box 4" o:spid="_x0000_s1026" type="#_x0000_t202" style="position:absolute;left:0;text-align:left;margin-left:20.05pt;margin-top:1.7pt;width:269.4pt;height:135.9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">
            <v:textbox>
              <w:txbxContent>
                <w:p w14:paraId="0EB58B98" w14:textId="77777777" w:rsidR="002E2D65" w:rsidRPr="00F43D4D" w:rsidRDefault="002E2D65" w:rsidP="00F43D4D">
                  <w:p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L’utilisateur est notifié lorsque :</w:t>
                  </w:r>
                </w:p>
                <w:p w14:paraId="65B8EC81" w14:textId="77777777" w:rsidR="002E2D65" w:rsidRPr="00F43D4D" w:rsidRDefault="002E2D65"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De nouveaux messages se trouvent dans sa boîte de réception</w:t>
                  </w:r>
                  <w:r>
                    <w:rPr>
                      <w:rFonts w:ascii="Arial" w:hAnsi="Arial" w:cs="Arial"/>
                      <w:color w:val="000080"/>
                      <w:sz w:val="18"/>
                      <w:szCs w:val="18"/>
                      <w:lang w:eastAsia="fr-FR"/>
                    </w:rPr>
                    <w:t> ;</w:t>
                  </w:r>
                </w:p>
                <w:p w14:paraId="02560A1A" w14:textId="77777777" w:rsidR="002E2D65" w:rsidRPr="00F43D4D" w:rsidRDefault="002E2D65"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Une activité classe d’un de ses cahiers de textes est publiée ou modifiée</w:t>
                  </w:r>
                  <w:r>
                    <w:rPr>
                      <w:rFonts w:ascii="Arial" w:hAnsi="Arial" w:cs="Arial"/>
                      <w:color w:val="000080"/>
                      <w:sz w:val="18"/>
                      <w:szCs w:val="18"/>
                      <w:lang w:eastAsia="fr-FR"/>
                    </w:rPr>
                    <w:t> ;</w:t>
                  </w:r>
                </w:p>
                <w:p w14:paraId="39CE36E0" w14:textId="77777777" w:rsidR="002E2D65" w:rsidRPr="00F43D4D" w:rsidRDefault="002E2D65"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Une activité à la maison d’un de ses cahiers de textes est publiée ou</w:t>
                  </w:r>
                  <w:r w:rsidRPr="00F43D4D">
                    <w:rPr>
                      <w:rFonts w:ascii="ArialMT" w:eastAsiaTheme="minorHAnsi" w:hAnsi="ArialMT" w:cs="ArialMT"/>
                      <w:sz w:val="18"/>
                      <w:szCs w:val="18"/>
                    </w:rPr>
                    <w:t xml:space="preserve"> </w:t>
                  </w:r>
                  <w:r w:rsidRPr="00F43D4D">
                    <w:rPr>
                      <w:rFonts w:ascii="Arial" w:hAnsi="Arial" w:cs="Arial"/>
                      <w:color w:val="000080"/>
                      <w:sz w:val="18"/>
                      <w:szCs w:val="18"/>
                      <w:lang w:eastAsia="fr-FR"/>
                    </w:rPr>
                    <w:t>modifiée</w:t>
                  </w:r>
                  <w:r>
                    <w:rPr>
                      <w:rFonts w:ascii="Arial" w:hAnsi="Arial" w:cs="Arial"/>
                      <w:color w:val="000080"/>
                      <w:sz w:val="18"/>
                      <w:szCs w:val="18"/>
                      <w:lang w:eastAsia="fr-FR"/>
                    </w:rPr>
                    <w:t> ;</w:t>
                  </w:r>
                </w:p>
                <w:p w14:paraId="371C0865" w14:textId="77777777" w:rsidR="002E2D65" w:rsidRPr="00F43D4D" w:rsidRDefault="002E2D65"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 message sur un forum</w:t>
                  </w:r>
                  <w:r w:rsidRPr="00F43D4D">
                    <w:rPr>
                      <w:rFonts w:ascii="Arial-BoldMT" w:eastAsiaTheme="minorHAnsi" w:hAnsi="Arial-BoldMT" w:cs="Arial-BoldMT"/>
                      <w:b/>
                      <w:bCs/>
                      <w:sz w:val="18"/>
                      <w:szCs w:val="18"/>
                    </w:rPr>
                    <w:t xml:space="preserve"> </w:t>
                  </w:r>
                  <w:r w:rsidRPr="00F43D4D">
                    <w:rPr>
                      <w:rFonts w:ascii="Arial" w:hAnsi="Arial" w:cs="Arial"/>
                      <w:color w:val="000080"/>
                      <w:sz w:val="18"/>
                      <w:szCs w:val="18"/>
                      <w:lang w:eastAsia="fr-FR"/>
                    </w:rPr>
                    <w:t>auquel il s’est abonné, est ajouté</w:t>
                  </w:r>
                  <w:r>
                    <w:rPr>
                      <w:rFonts w:ascii="Arial" w:hAnsi="Arial" w:cs="Arial"/>
                      <w:color w:val="000080"/>
                      <w:sz w:val="18"/>
                      <w:szCs w:val="18"/>
                      <w:lang w:eastAsia="fr-FR"/>
                    </w:rPr>
                    <w:t> ;</w:t>
                  </w:r>
                </w:p>
                <w:p w14:paraId="497ACD14" w14:textId="77777777" w:rsidR="002E2D65" w:rsidRPr="00F43D4D" w:rsidRDefault="002E2D65"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 billet dans un blog, auquel il s’est abonné, est publié.</w:t>
                  </w:r>
                </w:p>
              </w:txbxContent>
            </v:textbox>
          </v:shape>
        </w:pict>
      </w:r>
    </w:p>
    <w:p w14:paraId="3A1880EC" w14:textId="77777777" w:rsidR="00A8331F" w:rsidRDefault="00A8331F" w:rsidP="00A8331F">
      <w:pPr>
        <w:suppressAutoHyphens/>
        <w:spacing w:before="60" w:after="120" w:line="240" w:lineRule="auto"/>
        <w:jc w:val="both"/>
        <w:rPr>
          <w:rFonts w:ascii="Arial" w:hAnsi="Arial" w:cs="Arial"/>
          <w:b/>
          <w:color w:val="000080"/>
          <w:sz w:val="22"/>
          <w:lang w:eastAsia="fr-FR"/>
        </w:rPr>
      </w:pPr>
    </w:p>
    <w:p w14:paraId="5916B420" w14:textId="77777777" w:rsidR="00A8331F" w:rsidRDefault="00A8331F">
      <w:pPr>
        <w:rPr>
          <w:rFonts w:ascii="Arial" w:hAnsi="Arial" w:cs="Arial"/>
          <w:b/>
          <w:color w:val="000080"/>
          <w:sz w:val="22"/>
          <w:lang w:eastAsia="fr-FR"/>
        </w:rPr>
      </w:pPr>
    </w:p>
    <w:p w14:paraId="57091A06" w14:textId="77777777" w:rsidR="00A8331F" w:rsidRDefault="00A8331F">
      <w:pPr>
        <w:rPr>
          <w:rFonts w:ascii="Arial" w:hAnsi="Arial" w:cs="Arial"/>
          <w:b/>
          <w:color w:val="000080"/>
          <w:sz w:val="22"/>
          <w:lang w:eastAsia="fr-FR"/>
        </w:rPr>
      </w:pPr>
    </w:p>
    <w:p w14:paraId="13382F53" w14:textId="77777777" w:rsidR="00A8331F" w:rsidRDefault="00A8331F">
      <w:pPr>
        <w:rPr>
          <w:rFonts w:ascii="Arial" w:hAnsi="Arial" w:cs="Arial"/>
          <w:b/>
          <w:color w:val="000080"/>
          <w:sz w:val="22"/>
          <w:lang w:eastAsia="fr-FR"/>
        </w:rPr>
      </w:pPr>
    </w:p>
    <w:p w14:paraId="6D7C4024" w14:textId="77777777" w:rsidR="00B85E53" w:rsidRDefault="00B85E53">
      <w:pPr>
        <w:rPr>
          <w:rFonts w:ascii="Arial" w:hAnsi="Arial" w:cs="Arial"/>
          <w:b/>
          <w:color w:val="000080"/>
          <w:sz w:val="22"/>
          <w:lang w:eastAsia="fr-FR"/>
        </w:rPr>
      </w:pPr>
    </w:p>
    <w:p w14:paraId="52B59FBC" w14:textId="77777777" w:rsidR="00B85E53" w:rsidRDefault="00F207ED" w:rsidP="00B85E53">
      <w:pPr>
        <w:tabs>
          <w:tab w:val="left" w:pos="5103"/>
        </w:tabs>
        <w:suppressAutoHyphens/>
        <w:spacing w:before="120" w:after="120" w:line="240" w:lineRule="auto"/>
        <w:ind w:left="709"/>
        <w:jc w:val="both"/>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0016" behindDoc="0" locked="0" layoutInCell="1" allowOverlap="1" wp14:anchorId="283FC249" wp14:editId="310D2FFB">
            <wp:simplePos x="0" y="0"/>
            <wp:positionH relativeFrom="column">
              <wp:posOffset>2171700</wp:posOffset>
            </wp:positionH>
            <wp:positionV relativeFrom="paragraph">
              <wp:posOffset>447040</wp:posOffset>
            </wp:positionV>
            <wp:extent cx="3620770" cy="1563370"/>
            <wp:effectExtent l="25400" t="25400" r="11430" b="11430"/>
            <wp:wrapTopAndBottom/>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620770" cy="1563370"/>
                    </a:xfrm>
                    <a:prstGeom prst="rect">
                      <a:avLst/>
                    </a:prstGeom>
                    <a:noFill/>
                    <a:ln w="9525">
                      <a:solidFill>
                        <a:schemeClr val="accent1"/>
                      </a:solidFill>
                      <a:miter lim="800000"/>
                      <a:headEnd/>
                      <a:tailEnd/>
                    </a:ln>
                  </pic:spPr>
                </pic:pic>
              </a:graphicData>
            </a:graphic>
          </wp:anchor>
        </w:drawing>
      </w:r>
    </w:p>
    <w:p w14:paraId="1CBDD67A" w14:textId="77777777" w:rsidR="00A8331F" w:rsidRDefault="00B85E53" w:rsidP="00B85E53">
      <w:pPr>
        <w:tabs>
          <w:tab w:val="left" w:pos="5103"/>
        </w:tabs>
        <w:suppressAutoHyphens/>
        <w:spacing w:before="120" w:after="120" w:line="240" w:lineRule="auto"/>
        <w:jc w:val="both"/>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3088" behindDoc="1" locked="0" layoutInCell="1" allowOverlap="1" wp14:anchorId="61F67245" wp14:editId="468AA2D9">
            <wp:simplePos x="0" y="0"/>
            <wp:positionH relativeFrom="column">
              <wp:posOffset>89535</wp:posOffset>
            </wp:positionH>
            <wp:positionV relativeFrom="paragraph">
              <wp:posOffset>204470</wp:posOffset>
            </wp:positionV>
            <wp:extent cx="2006600" cy="1893570"/>
            <wp:effectExtent l="19050" t="19050" r="12700" b="11430"/>
            <wp:wrapTight wrapText="bothSides">
              <wp:wrapPolygon edited="0">
                <wp:start x="-205" y="-217"/>
                <wp:lineTo x="-205" y="21730"/>
                <wp:lineTo x="21737" y="21730"/>
                <wp:lineTo x="21737" y="-217"/>
                <wp:lineTo x="-205" y="-217"/>
              </wp:wrapPolygon>
            </wp:wrapTight>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006600" cy="1893570"/>
                    </a:xfrm>
                    <a:prstGeom prst="rect">
                      <a:avLst/>
                    </a:prstGeom>
                    <a:noFill/>
                    <a:ln w="9525">
                      <a:solidFill>
                        <a:schemeClr val="accent1"/>
                      </a:solidFill>
                      <a:miter lim="800000"/>
                      <a:headEnd/>
                      <a:tailEnd/>
                    </a:ln>
                  </pic:spPr>
                </pic:pic>
              </a:graphicData>
            </a:graphic>
          </wp:anchor>
        </w:drawing>
      </w:r>
      <w:r w:rsidRPr="00B85E53">
        <w:rPr>
          <w:rFonts w:ascii="Arial" w:hAnsi="Arial" w:cs="Arial"/>
          <w:i/>
          <w:noProof/>
          <w:color w:val="000080"/>
          <w:sz w:val="20"/>
          <w:szCs w:val="20"/>
          <w:lang w:eastAsia="fr-FR"/>
        </w:rPr>
        <w:t>Les actualités de la page d’accu</w:t>
      </w:r>
      <w:r w:rsidR="00F207ED">
        <w:rPr>
          <w:rFonts w:ascii="Arial" w:hAnsi="Arial" w:cs="Arial"/>
          <w:i/>
          <w:noProof/>
          <w:color w:val="000080"/>
          <w:sz w:val="20"/>
          <w:szCs w:val="20"/>
          <w:lang w:eastAsia="fr-FR"/>
        </w:rPr>
        <w:t>e</w:t>
      </w:r>
      <w:r w:rsidRPr="00B85E53">
        <w:rPr>
          <w:rFonts w:ascii="Arial" w:hAnsi="Arial" w:cs="Arial"/>
          <w:i/>
          <w:noProof/>
          <w:color w:val="000080"/>
          <w:sz w:val="20"/>
          <w:szCs w:val="20"/>
          <w:lang w:eastAsia="fr-FR"/>
        </w:rPr>
        <w:t>il</w:t>
      </w:r>
    </w:p>
    <w:p w14:paraId="39D9BE5E" w14:textId="77777777" w:rsidR="00B85E53" w:rsidRPr="00B85E53" w:rsidRDefault="00B85E53" w:rsidP="00B85E53">
      <w:pPr>
        <w:tabs>
          <w:tab w:val="left" w:pos="5103"/>
        </w:tabs>
        <w:suppressAutoHyphens/>
        <w:spacing w:before="120" w:after="120" w:line="240" w:lineRule="auto"/>
        <w:ind w:left="709"/>
        <w:jc w:val="both"/>
        <w:rPr>
          <w:rFonts w:ascii="Arial" w:hAnsi="Arial" w:cs="Arial"/>
          <w:i/>
          <w:noProof/>
          <w:color w:val="000080"/>
          <w:sz w:val="20"/>
          <w:szCs w:val="20"/>
          <w:lang w:eastAsia="fr-FR"/>
        </w:rPr>
      </w:pPr>
    </w:p>
    <w:p w14:paraId="7168F0E4" w14:textId="77777777" w:rsidR="00851720" w:rsidRDefault="0065267E" w:rsidP="00FB3CE4">
      <w:pPr>
        <w:spacing w:before="480" w:after="0"/>
        <w:rPr>
          <w:rFonts w:ascii="Arial" w:hAnsi="Arial" w:cs="Arial"/>
          <w:b/>
          <w:color w:val="000080"/>
          <w:sz w:val="22"/>
          <w:lang w:eastAsia="fr-FR"/>
        </w:rPr>
      </w:pPr>
      <w:r>
        <w:rPr>
          <w:rFonts w:ascii="Arial" w:hAnsi="Arial" w:cs="Arial"/>
          <w:i/>
          <w:noProof/>
          <w:color w:val="000080"/>
          <w:sz w:val="20"/>
          <w:szCs w:val="20"/>
          <w:lang w:eastAsia="fr-FR"/>
        </w:rPr>
        <w:drawing>
          <wp:anchor distT="0" distB="0" distL="114300" distR="114300" simplePos="0" relativeHeight="251667968" behindDoc="0" locked="0" layoutInCell="1" allowOverlap="1" wp14:anchorId="4F963A3E" wp14:editId="51454D71">
            <wp:simplePos x="0" y="0"/>
            <wp:positionH relativeFrom="column">
              <wp:posOffset>3510915</wp:posOffset>
            </wp:positionH>
            <wp:positionV relativeFrom="paragraph">
              <wp:posOffset>477520</wp:posOffset>
            </wp:positionV>
            <wp:extent cx="1798320" cy="1793875"/>
            <wp:effectExtent l="19050" t="19050" r="11430" b="15875"/>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98320" cy="1793875"/>
                    </a:xfrm>
                    <a:prstGeom prst="rect">
                      <a:avLst/>
                    </a:prstGeom>
                    <a:noFill/>
                    <a:ln>
                      <a:solidFill>
                        <a:schemeClr val="accent1"/>
                      </a:solidFill>
                    </a:ln>
                  </pic:spPr>
                </pic:pic>
              </a:graphicData>
            </a:graphic>
          </wp:anchor>
        </w:drawing>
      </w:r>
      <w:r w:rsidR="00851720">
        <w:rPr>
          <w:rFonts w:ascii="Arial" w:hAnsi="Arial" w:cs="Arial"/>
          <w:i/>
          <w:noProof/>
          <w:color w:val="000080"/>
          <w:sz w:val="20"/>
          <w:szCs w:val="20"/>
          <w:lang w:eastAsia="fr-FR"/>
        </w:rPr>
        <w:t>Présentation de l’annuaire</w:t>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Pr>
          <w:rFonts w:ascii="Arial" w:hAnsi="Arial" w:cs="Arial"/>
          <w:i/>
          <w:noProof/>
          <w:color w:val="000080"/>
          <w:sz w:val="20"/>
          <w:szCs w:val="20"/>
          <w:lang w:eastAsia="fr-FR"/>
        </w:rPr>
        <w:t>Statistiques</w:t>
      </w:r>
    </w:p>
    <w:p w14:paraId="61EE4560" w14:textId="77777777" w:rsidR="0065267E" w:rsidRDefault="0065267E" w:rsidP="00CE07E3">
      <w:pPr>
        <w:tabs>
          <w:tab w:val="left" w:pos="4820"/>
        </w:tabs>
        <w:spacing w:after="0"/>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64896" behindDoc="0" locked="0" layoutInCell="1" allowOverlap="1" wp14:anchorId="6AB8B79F" wp14:editId="4B694B38">
            <wp:simplePos x="0" y="0"/>
            <wp:positionH relativeFrom="column">
              <wp:posOffset>-248920</wp:posOffset>
            </wp:positionH>
            <wp:positionV relativeFrom="paragraph">
              <wp:posOffset>142875</wp:posOffset>
            </wp:positionV>
            <wp:extent cx="2809240" cy="1070610"/>
            <wp:effectExtent l="19050" t="19050" r="10160" b="1524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09240" cy="1070610"/>
                    </a:xfrm>
                    <a:prstGeom prst="rect">
                      <a:avLst/>
                    </a:prstGeom>
                    <a:noFill/>
                    <a:ln>
                      <a:solidFill>
                        <a:schemeClr val="accent1"/>
                      </a:solidFill>
                    </a:ln>
                  </pic:spPr>
                </pic:pic>
              </a:graphicData>
            </a:graphic>
          </wp:anchor>
        </w:drawing>
      </w:r>
    </w:p>
    <w:p w14:paraId="0CE8591B" w14:textId="77777777" w:rsidR="00851720" w:rsidRPr="00CE07E3" w:rsidRDefault="00A5353F" w:rsidP="00CE07E3">
      <w:pPr>
        <w:tabs>
          <w:tab w:val="left" w:pos="4820"/>
        </w:tabs>
        <w:spacing w:after="0"/>
        <w:rPr>
          <w:rFonts w:ascii="Arial" w:hAnsi="Arial" w:cs="Arial"/>
          <w:i/>
          <w:noProof/>
          <w:color w:val="000080"/>
          <w:sz w:val="20"/>
          <w:szCs w:val="20"/>
          <w:lang w:eastAsia="fr-FR"/>
        </w:rPr>
      </w:pPr>
      <w:r>
        <w:rPr>
          <w:rFonts w:ascii="Arial" w:hAnsi="Arial" w:cs="Arial"/>
          <w:b/>
          <w:noProof/>
          <w:color w:val="000080"/>
          <w:sz w:val="22"/>
          <w:lang w:eastAsia="fr-FR"/>
        </w:rPr>
        <w:pict w14:anchorId="217771DF">
          <v:rect id="Rectangle 5" o:spid="_x0000_s1030" style="position:absolute;margin-left:124.5pt;margin-top:148.5pt;width:40.85pt;height:45.3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" stroked="f"/>
        </w:pict>
      </w:r>
      <w:r w:rsidR="00B85E53">
        <w:rPr>
          <w:rFonts w:ascii="Arial" w:hAnsi="Arial" w:cs="Arial"/>
          <w:i/>
          <w:noProof/>
          <w:color w:val="000080"/>
          <w:sz w:val="20"/>
          <w:szCs w:val="20"/>
          <w:lang w:eastAsia="fr-FR"/>
        </w:rPr>
        <w:t>Gestion du compte</w:t>
      </w:r>
      <w:r w:rsidR="00CE07E3">
        <w:rPr>
          <w:rFonts w:ascii="Arial" w:hAnsi="Arial" w:cs="Arial"/>
          <w:i/>
          <w:noProof/>
          <w:color w:val="000080"/>
          <w:sz w:val="20"/>
          <w:szCs w:val="20"/>
          <w:lang w:eastAsia="fr-FR"/>
        </w:rPr>
        <w:tab/>
        <w:t>Visionneurs et outils bureautiques</w:t>
      </w:r>
    </w:p>
    <w:p w14:paraId="48AF237F" w14:textId="77777777" w:rsidR="00851720" w:rsidRDefault="00A5353F">
      <w:pPr>
        <w:rPr>
          <w:rFonts w:ascii="Arial" w:hAnsi="Arial" w:cs="Arial"/>
          <w:b/>
          <w:color w:val="000080"/>
          <w:sz w:val="22"/>
          <w:lang w:eastAsia="fr-FR"/>
        </w:rPr>
      </w:pPr>
      <w:r>
        <w:rPr>
          <w:rFonts w:ascii="Arial" w:hAnsi="Arial" w:cs="Arial"/>
          <w:b/>
          <w:noProof/>
          <w:color w:val="000080"/>
          <w:sz w:val="22"/>
          <w:lang w:eastAsia="fr-FR"/>
        </w:rPr>
        <w:pict w14:anchorId="7E583945">
          <v:rect id="Rectangle 6" o:spid="_x0000_s1029" style="position:absolute;margin-left:-61.8pt;margin-top:35.45pt;width:41.65pt;height:43.7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" stroked="f"/>
        </w:pict>
      </w:r>
      <w:r w:rsidR="0065267E">
        <w:rPr>
          <w:rFonts w:ascii="Arial" w:hAnsi="Arial" w:cs="Arial"/>
          <w:b/>
          <w:noProof/>
          <w:color w:val="000080"/>
          <w:sz w:val="22"/>
          <w:lang w:eastAsia="fr-FR"/>
        </w:rPr>
        <w:drawing>
          <wp:anchor distT="0" distB="0" distL="114300" distR="114300" simplePos="0" relativeHeight="251674112" behindDoc="1" locked="0" layoutInCell="1" allowOverlap="1" wp14:anchorId="199A144A" wp14:editId="4709170D">
            <wp:simplePos x="0" y="0"/>
            <wp:positionH relativeFrom="column">
              <wp:posOffset>-228600</wp:posOffset>
            </wp:positionH>
            <wp:positionV relativeFrom="paragraph">
              <wp:posOffset>69850</wp:posOffset>
            </wp:positionV>
            <wp:extent cx="2268855" cy="1291590"/>
            <wp:effectExtent l="19050" t="19050" r="17145" b="22860"/>
            <wp:wrapTight wrapText="bothSides">
              <wp:wrapPolygon edited="0">
                <wp:start x="-181" y="-319"/>
                <wp:lineTo x="-181" y="21982"/>
                <wp:lineTo x="21763" y="21982"/>
                <wp:lineTo x="21763" y="-319"/>
                <wp:lineTo x="-181" y="-319"/>
              </wp:wrapPolygon>
            </wp:wrapTight>
            <wp:docPr id="1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2268855" cy="1291590"/>
                    </a:xfrm>
                    <a:prstGeom prst="rect">
                      <a:avLst/>
                    </a:prstGeom>
                    <a:noFill/>
                    <a:ln w="9525">
                      <a:solidFill>
                        <a:schemeClr val="accent1"/>
                      </a:solidFill>
                      <a:miter lim="800000"/>
                      <a:headEnd/>
                      <a:tailEnd/>
                    </a:ln>
                  </pic:spPr>
                </pic:pic>
              </a:graphicData>
            </a:graphic>
          </wp:anchor>
        </w:drawing>
      </w:r>
      <w:r w:rsidR="0065267E">
        <w:rPr>
          <w:rFonts w:ascii="Arial" w:hAnsi="Arial" w:cs="Arial"/>
          <w:b/>
          <w:noProof/>
          <w:color w:val="000080"/>
          <w:sz w:val="22"/>
          <w:lang w:eastAsia="fr-FR"/>
        </w:rPr>
        <w:drawing>
          <wp:anchor distT="0" distB="0" distL="114300" distR="114300" simplePos="0" relativeHeight="251668992" behindDoc="1" locked="0" layoutInCell="1" allowOverlap="1" wp14:anchorId="42C62218" wp14:editId="4616BA6D">
            <wp:simplePos x="0" y="0"/>
            <wp:positionH relativeFrom="column">
              <wp:posOffset>2483485</wp:posOffset>
            </wp:positionH>
            <wp:positionV relativeFrom="paragraph">
              <wp:posOffset>99060</wp:posOffset>
            </wp:positionV>
            <wp:extent cx="3279140" cy="1001395"/>
            <wp:effectExtent l="19050" t="19050" r="16510" b="27305"/>
            <wp:wrapTight wrapText="bothSides">
              <wp:wrapPolygon edited="0">
                <wp:start x="-125" y="-411"/>
                <wp:lineTo x="-125" y="22189"/>
                <wp:lineTo x="21709" y="22189"/>
                <wp:lineTo x="21709" y="-411"/>
                <wp:lineTo x="-125" y="-411"/>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79140" cy="1001395"/>
                    </a:xfrm>
                    <a:prstGeom prst="rect">
                      <a:avLst/>
                    </a:prstGeom>
                    <a:noFill/>
                    <a:ln>
                      <a:solidFill>
                        <a:schemeClr val="accent1"/>
                      </a:solidFill>
                    </a:ln>
                  </pic:spPr>
                </pic:pic>
              </a:graphicData>
            </a:graphic>
          </wp:anchor>
        </w:drawing>
      </w:r>
    </w:p>
    <w:p w14:paraId="01F18BF1" w14:textId="77777777" w:rsidR="0065267E" w:rsidRDefault="0065267E">
      <w:pPr>
        <w:rPr>
          <w:rFonts w:ascii="Arial" w:hAnsi="Arial" w:cs="Arial"/>
          <w:i/>
          <w:noProof/>
          <w:color w:val="000080"/>
          <w:sz w:val="20"/>
          <w:szCs w:val="20"/>
          <w:lang w:eastAsia="fr-FR"/>
        </w:rPr>
      </w:pPr>
      <w:r>
        <w:rPr>
          <w:rFonts w:ascii="Arial" w:hAnsi="Arial" w:cs="Arial"/>
          <w:i/>
          <w:noProof/>
          <w:color w:val="000080"/>
          <w:sz w:val="20"/>
          <w:szCs w:val="20"/>
          <w:lang w:eastAsia="fr-FR"/>
        </w:rPr>
        <w:br w:type="page"/>
      </w:r>
    </w:p>
    <w:p w14:paraId="2A9256FF" w14:textId="77777777" w:rsidR="0065267E" w:rsidRPr="0065267E" w:rsidRDefault="00056BA9" w:rsidP="0065267E">
      <w:pPr>
        <w:tabs>
          <w:tab w:val="left" w:pos="4820"/>
        </w:tabs>
        <w:spacing w:after="0"/>
        <w:rPr>
          <w:rFonts w:ascii="Arial" w:hAnsi="Arial" w:cs="Arial"/>
          <w:i/>
          <w:noProof/>
          <w:color w:val="000080"/>
          <w:sz w:val="20"/>
          <w:szCs w:val="20"/>
          <w:lang w:eastAsia="fr-FR"/>
        </w:rPr>
      </w:pPr>
      <w:r>
        <w:rPr>
          <w:rFonts w:ascii="Arial" w:hAnsi="Arial" w:cs="Arial"/>
          <w:b/>
          <w:noProof/>
          <w:color w:val="000080"/>
          <w:sz w:val="22"/>
          <w:lang w:eastAsia="fr-FR"/>
        </w:rPr>
        <w:lastRenderedPageBreak/>
        <w:drawing>
          <wp:anchor distT="0" distB="0" distL="114300" distR="114300" simplePos="0" relativeHeight="251677184" behindDoc="0" locked="0" layoutInCell="1" allowOverlap="1" wp14:anchorId="70FABAEA" wp14:editId="5DE1A29C">
            <wp:simplePos x="0" y="0"/>
            <wp:positionH relativeFrom="column">
              <wp:posOffset>-170221</wp:posOffset>
            </wp:positionH>
            <wp:positionV relativeFrom="paragraph">
              <wp:posOffset>739316</wp:posOffset>
            </wp:positionV>
            <wp:extent cx="5019473" cy="1225685"/>
            <wp:effectExtent l="19050" t="19050" r="0" b="0"/>
            <wp:wrapTopAndBottom/>
            <wp:docPr id="1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5019473" cy="1225685"/>
                    </a:xfrm>
                    <a:prstGeom prst="rect">
                      <a:avLst/>
                    </a:prstGeom>
                    <a:noFill/>
                    <a:ln w="9525">
                      <a:solidFill>
                        <a:schemeClr val="accent1"/>
                      </a:solidFill>
                      <a:miter lim="800000"/>
                      <a:headEnd/>
                      <a:tailEnd/>
                    </a:ln>
                  </pic:spPr>
                </pic:pic>
              </a:graphicData>
            </a:graphic>
          </wp:anchor>
        </w:drawing>
      </w:r>
      <w:r w:rsidR="0065267E" w:rsidRPr="0065267E">
        <w:rPr>
          <w:rFonts w:ascii="Arial" w:hAnsi="Arial" w:cs="Arial"/>
          <w:i/>
          <w:noProof/>
          <w:color w:val="000080"/>
          <w:sz w:val="20"/>
          <w:szCs w:val="20"/>
          <w:lang w:eastAsia="fr-FR"/>
        </w:rPr>
        <w:t>L’espace de travail</w:t>
      </w:r>
    </w:p>
    <w:p w14:paraId="4B204231" w14:textId="77777777" w:rsidR="0065267E" w:rsidRDefault="00A5353F">
      <w:pPr>
        <w:rPr>
          <w:rFonts w:ascii="Arial" w:hAnsi="Arial" w:cs="Arial"/>
          <w:b/>
          <w:color w:val="000080"/>
          <w:sz w:val="22"/>
          <w:lang w:eastAsia="fr-FR"/>
        </w:rPr>
      </w:pPr>
      <w:r>
        <w:rPr>
          <w:rFonts w:ascii="Arial" w:hAnsi="Arial" w:cs="Arial"/>
          <w:b/>
          <w:noProof/>
          <w:color w:val="000080"/>
          <w:sz w:val="22"/>
          <w:lang w:eastAsia="fr-FR"/>
        </w:rPr>
        <w:pict w14:anchorId="34282166">
          <v:shape id="Text Box 7" o:spid="_x0000_s1027" type="#_x0000_t202" style="position:absolute;margin-left:-9pt;margin-top:4.8pt;width:413.8pt;height:33.1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vfgwIAABY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" stroked="f">
            <v:textbox>
              <w:txbxContent>
                <w:p w14:paraId="176AEBE1" w14:textId="77777777" w:rsidR="002E2D65" w:rsidRDefault="002E2D65" w:rsidP="00212FC5">
                  <w:pPr>
                    <w:suppressAutoHyphens/>
                    <w:spacing w:after="0" w:line="240" w:lineRule="auto"/>
                    <w:jc w:val="both"/>
                    <w:rPr>
                      <w:rFonts w:ascii="Arial" w:hAnsi="Arial" w:cs="Arial"/>
                      <w:color w:val="000080"/>
                      <w:sz w:val="18"/>
                      <w:szCs w:val="18"/>
                      <w:lang w:eastAsia="fr-FR"/>
                    </w:rPr>
                  </w:pPr>
                  <w:r w:rsidRPr="00212FC5">
                    <w:rPr>
                      <w:rFonts w:ascii="Arial" w:hAnsi="Arial" w:cs="Arial"/>
                      <w:color w:val="000080"/>
                      <w:sz w:val="18"/>
                      <w:szCs w:val="18"/>
                      <w:lang w:eastAsia="fr-FR"/>
                    </w:rPr>
                    <w:t>Un espace personnel o</w:t>
                  </w:r>
                  <w:r>
                    <w:rPr>
                      <w:rFonts w:ascii="Arial" w:hAnsi="Arial" w:cs="Arial"/>
                      <w:color w:val="000080"/>
                      <w:sz w:val="18"/>
                      <w:szCs w:val="18"/>
                      <w:lang w:eastAsia="fr-FR"/>
                    </w:rPr>
                    <w:t xml:space="preserve">ù </w:t>
                  </w:r>
                  <w:r w:rsidRPr="00212FC5">
                    <w:rPr>
                      <w:rFonts w:ascii="Arial" w:hAnsi="Arial" w:cs="Arial"/>
                      <w:color w:val="000080"/>
                      <w:sz w:val="18"/>
                      <w:szCs w:val="18"/>
                      <w:lang w:eastAsia="fr-FR"/>
                    </w:rPr>
                    <w:t>chaque utilisateur va pouvoir</w:t>
                  </w:r>
                  <w:r>
                    <w:t xml:space="preserve"> </w:t>
                  </w:r>
                  <w:r w:rsidRPr="00212FC5">
                    <w:rPr>
                      <w:rFonts w:ascii="Arial" w:hAnsi="Arial" w:cs="Arial"/>
                      <w:color w:val="000080"/>
                      <w:sz w:val="18"/>
                      <w:szCs w:val="18"/>
                      <w:lang w:eastAsia="fr-FR"/>
                    </w:rPr>
                    <w:t>déposer ses documents.</w:t>
                  </w:r>
                  <w:r>
                    <w:rPr>
                      <w:rFonts w:ascii="Arial" w:hAnsi="Arial" w:cs="Arial"/>
                      <w:color w:val="000080"/>
                      <w:sz w:val="18"/>
                      <w:szCs w:val="18"/>
                      <w:lang w:eastAsia="fr-FR"/>
                    </w:rPr>
                    <w:t xml:space="preserve"> « </w:t>
                  </w:r>
                  <w:proofErr w:type="gramStart"/>
                  <w:r>
                    <w:rPr>
                      <w:rFonts w:ascii="Arial" w:hAnsi="Arial" w:cs="Arial"/>
                      <w:color w:val="000080"/>
                      <w:sz w:val="18"/>
                      <w:szCs w:val="18"/>
                      <w:lang w:eastAsia="fr-FR"/>
                    </w:rPr>
                    <w:t>mon</w:t>
                  </w:r>
                  <w:proofErr w:type="gramEnd"/>
                  <w:r>
                    <w:rPr>
                      <w:rFonts w:ascii="Arial" w:hAnsi="Arial" w:cs="Arial"/>
                      <w:color w:val="000080"/>
                      <w:sz w:val="18"/>
                      <w:szCs w:val="18"/>
                      <w:lang w:eastAsia="fr-FR"/>
                    </w:rPr>
                    <w:t xml:space="preserve"> casier » va contenir les documents envoyés par les autres utilisateurs.</w:t>
                  </w:r>
                </w:p>
                <w:p w14:paraId="7BE7E2CA" w14:textId="77777777" w:rsidR="002E2D65" w:rsidRPr="00212FC5" w:rsidRDefault="002E2D65" w:rsidP="00212FC5">
                  <w:pPr>
                    <w:suppressAutoHyphens/>
                    <w:spacing w:after="0" w:line="240" w:lineRule="auto"/>
                    <w:jc w:val="both"/>
                    <w:rPr>
                      <w:rFonts w:ascii="Arial" w:hAnsi="Arial" w:cs="Arial"/>
                      <w:color w:val="000080"/>
                      <w:sz w:val="18"/>
                      <w:szCs w:val="18"/>
                      <w:lang w:eastAsia="fr-FR"/>
                    </w:rPr>
                  </w:pPr>
                </w:p>
              </w:txbxContent>
            </v:textbox>
          </v:shape>
        </w:pict>
      </w:r>
    </w:p>
    <w:p w14:paraId="2F981C35" w14:textId="77777777" w:rsidR="00056BA9" w:rsidRDefault="00A5353F">
      <w:pPr>
        <w:rPr>
          <w:rFonts w:ascii="Arial" w:hAnsi="Arial" w:cs="Arial"/>
          <w:b/>
          <w:color w:val="000080"/>
          <w:sz w:val="22"/>
          <w:lang w:eastAsia="fr-FR"/>
        </w:rPr>
      </w:pPr>
      <w:r>
        <w:rPr>
          <w:rFonts w:ascii="Arial" w:hAnsi="Arial" w:cs="Arial"/>
          <w:b/>
          <w:noProof/>
          <w:color w:val="000080"/>
          <w:sz w:val="22"/>
          <w:lang w:eastAsia="fr-FR"/>
        </w:rPr>
        <w:pict w14:anchorId="02962106">
          <v:shape id="Text Box 9" o:spid="_x0000_s1028" type="#_x0000_t202" style="position:absolute;margin-left:9pt;margin-top:124.25pt;width:413.8pt;height:40.8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" stroked="f">
            <v:textbox>
              <w:txbxContent>
                <w:p w14:paraId="7B5D9957" w14:textId="77777777" w:rsidR="002E2D65" w:rsidRPr="00212FC5" w:rsidRDefault="002E2D65" w:rsidP="00212FC5">
                  <w:pPr>
                    <w:suppressAutoHyphens/>
                    <w:spacing w:after="0" w:line="240" w:lineRule="auto"/>
                    <w:jc w:val="both"/>
                    <w:rPr>
                      <w:rFonts w:ascii="Arial" w:hAnsi="Arial" w:cs="Arial"/>
                      <w:color w:val="000080"/>
                      <w:sz w:val="18"/>
                      <w:szCs w:val="18"/>
                      <w:lang w:eastAsia="fr-FR"/>
                    </w:rPr>
                  </w:pPr>
                  <w:r>
                    <w:rPr>
                      <w:rFonts w:ascii="Arial" w:hAnsi="Arial" w:cs="Arial"/>
                      <w:color w:val="000080"/>
                      <w:sz w:val="18"/>
                      <w:szCs w:val="18"/>
                      <w:lang w:eastAsia="fr-FR"/>
                    </w:rPr>
                    <w:t>Possibilité de créer des espaces partagés avec des membres de la communauté éducative. Cet espace va donc permettre de partager des dossiers, des documents avec les membres d’un même groupe.</w:t>
                  </w:r>
                </w:p>
              </w:txbxContent>
            </v:textbox>
          </v:shape>
        </w:pict>
      </w:r>
    </w:p>
    <w:p w14:paraId="797EDEE3" w14:textId="77777777" w:rsidR="00056BA9" w:rsidRDefault="00056BA9">
      <w:pPr>
        <w:rPr>
          <w:rFonts w:ascii="Arial" w:hAnsi="Arial" w:cs="Arial"/>
          <w:b/>
          <w:color w:val="000080"/>
          <w:sz w:val="22"/>
          <w:lang w:eastAsia="fr-FR"/>
        </w:rPr>
      </w:pPr>
    </w:p>
    <w:p w14:paraId="1339AF2A" w14:textId="77777777" w:rsidR="00056BA9" w:rsidRPr="00851720" w:rsidRDefault="00FF3E97" w:rsidP="00056BA9">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enseignant</w:t>
      </w:r>
    </w:p>
    <w:p w14:paraId="2701AC1C" w14:textId="77777777" w:rsidR="00293008" w:rsidRDefault="00326E54" w:rsidP="00293008">
      <w:pPr>
        <w:jc w:val="both"/>
        <w:rPr>
          <w:rFonts w:ascii="Arial" w:hAnsi="Arial" w:cs="Arial"/>
          <w:color w:val="000080"/>
          <w:sz w:val="20"/>
          <w:szCs w:val="20"/>
          <w:lang w:eastAsia="fr-FR"/>
        </w:rPr>
      </w:pPr>
      <w:r>
        <w:rPr>
          <w:rFonts w:ascii="Arial" w:hAnsi="Arial" w:cs="Arial"/>
          <w:color w:val="000080"/>
          <w:sz w:val="20"/>
          <w:szCs w:val="20"/>
          <w:lang w:eastAsia="fr-FR"/>
        </w:rPr>
        <w:t>« </w:t>
      </w:r>
      <w:r w:rsidR="00F15D3F">
        <w:rPr>
          <w:rFonts w:ascii="Arial" w:hAnsi="Arial" w:cs="Arial"/>
          <w:color w:val="000080"/>
          <w:sz w:val="20"/>
          <w:szCs w:val="20"/>
          <w:lang w:eastAsia="fr-FR"/>
        </w:rPr>
        <w:t xml:space="preserve">Mon travail a véritablement évolué depuis la mise en place d’un ENT dans notre établissement. Au-delà de l’amélioration de la communication au sein du lycée, cet </w:t>
      </w:r>
      <w:r w:rsidR="00F15D3F" w:rsidRPr="00F15D3F">
        <w:rPr>
          <w:rFonts w:ascii="Arial" w:hAnsi="Arial" w:cs="Arial"/>
          <w:color w:val="000080"/>
          <w:sz w:val="20"/>
          <w:szCs w:val="20"/>
          <w:lang w:eastAsia="fr-FR"/>
        </w:rPr>
        <w:t>outil a véritablement changé ma façon de voir les choses dans ma pratique pédagogique</w:t>
      </w:r>
      <w:r w:rsidR="00F15D3F">
        <w:rPr>
          <w:rFonts w:ascii="Arial" w:hAnsi="Arial" w:cs="Arial"/>
          <w:color w:val="000080"/>
          <w:sz w:val="20"/>
          <w:szCs w:val="20"/>
          <w:lang w:eastAsia="fr-FR"/>
        </w:rPr>
        <w:t>.</w:t>
      </w:r>
      <w:r w:rsidR="00293008">
        <w:rPr>
          <w:rFonts w:ascii="Arial" w:hAnsi="Arial" w:cs="Arial"/>
          <w:color w:val="000080"/>
          <w:sz w:val="20"/>
          <w:szCs w:val="20"/>
          <w:lang w:eastAsia="fr-FR"/>
        </w:rPr>
        <w:t xml:space="preserve"> De plus</w:t>
      </w:r>
      <w:r w:rsidR="00451C29">
        <w:rPr>
          <w:rFonts w:ascii="Arial" w:hAnsi="Arial" w:cs="Arial"/>
          <w:color w:val="000080"/>
          <w:sz w:val="20"/>
          <w:szCs w:val="20"/>
          <w:lang w:eastAsia="fr-FR"/>
        </w:rPr>
        <w:t>,</w:t>
      </w:r>
      <w:r w:rsidR="00293008">
        <w:rPr>
          <w:rFonts w:ascii="Arial" w:hAnsi="Arial" w:cs="Arial"/>
          <w:color w:val="000080"/>
          <w:sz w:val="20"/>
          <w:szCs w:val="20"/>
          <w:lang w:eastAsia="fr-FR"/>
        </w:rPr>
        <w:t xml:space="preserve"> il a été particulièrement bien accepté par les élèves. En effet</w:t>
      </w:r>
      <w:r w:rsidR="00451C29">
        <w:rPr>
          <w:rFonts w:ascii="Arial" w:hAnsi="Arial" w:cs="Arial"/>
          <w:color w:val="000080"/>
          <w:sz w:val="20"/>
          <w:szCs w:val="20"/>
          <w:lang w:eastAsia="fr-FR"/>
        </w:rPr>
        <w:t>,</w:t>
      </w:r>
      <w:r w:rsidR="00293008">
        <w:rPr>
          <w:rFonts w:ascii="Arial" w:hAnsi="Arial" w:cs="Arial"/>
          <w:color w:val="000080"/>
          <w:sz w:val="20"/>
          <w:szCs w:val="20"/>
          <w:lang w:eastAsia="fr-FR"/>
        </w:rPr>
        <w:t xml:space="preserve"> c’est un </w:t>
      </w:r>
      <w:r w:rsidR="00293008" w:rsidRPr="00293008">
        <w:rPr>
          <w:rFonts w:ascii="Arial" w:hAnsi="Arial" w:cs="Arial"/>
          <w:color w:val="000080"/>
          <w:sz w:val="20"/>
          <w:szCs w:val="20"/>
          <w:lang w:eastAsia="fr-FR"/>
        </w:rPr>
        <w:t>outil qui s'inscrit dans la mouvance du web et des réseaux sociaux</w:t>
      </w:r>
      <w:r w:rsidR="00451C29">
        <w:rPr>
          <w:rFonts w:ascii="Arial" w:hAnsi="Arial" w:cs="Arial"/>
          <w:color w:val="000080"/>
          <w:sz w:val="20"/>
          <w:szCs w:val="20"/>
          <w:lang w:eastAsia="fr-FR"/>
        </w:rPr>
        <w:t>,</w:t>
      </w:r>
      <w:r w:rsidR="00293008" w:rsidRPr="00293008">
        <w:rPr>
          <w:rFonts w:ascii="Arial" w:hAnsi="Arial" w:cs="Arial"/>
          <w:color w:val="000080"/>
          <w:sz w:val="20"/>
          <w:szCs w:val="20"/>
          <w:lang w:eastAsia="fr-FR"/>
        </w:rPr>
        <w:t xml:space="preserve"> comme Facebook</w:t>
      </w:r>
      <w:r w:rsidR="00451C29">
        <w:rPr>
          <w:rFonts w:ascii="Arial" w:hAnsi="Arial" w:cs="Arial"/>
          <w:color w:val="000080"/>
          <w:sz w:val="20"/>
          <w:szCs w:val="20"/>
          <w:lang w:eastAsia="fr-FR"/>
        </w:rPr>
        <w:t>,</w:t>
      </w:r>
      <w:r w:rsidR="00293008" w:rsidRPr="00293008">
        <w:rPr>
          <w:rFonts w:ascii="Arial" w:hAnsi="Arial" w:cs="Arial"/>
          <w:color w:val="000080"/>
          <w:sz w:val="20"/>
          <w:szCs w:val="20"/>
          <w:lang w:eastAsia="fr-FR"/>
        </w:rPr>
        <w:t xml:space="preserve"> qu'ils utilisent largement. J'ai proposé aux élèves de travailler sur un environnement numérique de travail, et ils se sont pris au jeu.</w:t>
      </w:r>
    </w:p>
    <w:p w14:paraId="06347D73" w14:textId="77777777" w:rsidR="00A2437C" w:rsidRDefault="00293008" w:rsidP="00293008">
      <w:pPr>
        <w:jc w:val="both"/>
        <w:rPr>
          <w:rFonts w:ascii="Arial" w:hAnsi="Arial" w:cs="Arial"/>
          <w:color w:val="000080"/>
          <w:sz w:val="20"/>
          <w:szCs w:val="20"/>
          <w:lang w:eastAsia="fr-FR"/>
        </w:rPr>
      </w:pPr>
      <w:r w:rsidRPr="00293008">
        <w:rPr>
          <w:rFonts w:ascii="Arial" w:hAnsi="Arial" w:cs="Arial"/>
          <w:color w:val="000080"/>
          <w:sz w:val="20"/>
          <w:szCs w:val="20"/>
          <w:lang w:eastAsia="fr-FR"/>
        </w:rPr>
        <w:t>La plateforme comprend de nombreuses possibilités, et tout d'abord un espace sur lequel je peux livrer des informations aux élèves. L'ENT est aussi un lieu d'échange de documents en rapport avec la leçon : plutôt que de faire des photocopies, je mets les documents sous format numérique</w:t>
      </w:r>
      <w:r w:rsidR="00A2437C">
        <w:rPr>
          <w:rFonts w:ascii="Arial" w:hAnsi="Arial" w:cs="Arial"/>
          <w:color w:val="000080"/>
          <w:sz w:val="20"/>
          <w:szCs w:val="20"/>
          <w:lang w:eastAsia="fr-FR"/>
        </w:rPr>
        <w:t>. Elle permet de varier les tests proposés</w:t>
      </w:r>
      <w:r w:rsidRPr="00293008">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en insérant des</w:t>
      </w:r>
      <w:r w:rsid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vidéos, des quizz, des liens hypertextes... On peut ajouter ce qu'on veut</w:t>
      </w:r>
      <w:r w:rsidR="00A2437C">
        <w:rPr>
          <w:rFonts w:ascii="Arial" w:hAnsi="Arial" w:cs="Arial"/>
          <w:color w:val="000080"/>
          <w:sz w:val="20"/>
          <w:szCs w:val="20"/>
          <w:lang w:eastAsia="fr-FR"/>
        </w:rPr>
        <w:t>.</w:t>
      </w:r>
      <w:r w:rsidR="00A2437C" w:rsidRP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Je peux demander aux élèves de se connecter depuis chez eux, et ils peuvent m'envoyer des messages. Ils participent davantage et sont plus</w:t>
      </w:r>
      <w:r w:rsid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autonomes.</w:t>
      </w:r>
    </w:p>
    <w:p w14:paraId="26BD5F00" w14:textId="77777777" w:rsidR="00800D53" w:rsidRDefault="004820D6" w:rsidP="004820D6">
      <w:pPr>
        <w:jc w:val="both"/>
        <w:rPr>
          <w:rFonts w:ascii="Arial" w:hAnsi="Arial" w:cs="Arial"/>
          <w:color w:val="000080"/>
          <w:sz w:val="20"/>
          <w:szCs w:val="20"/>
          <w:lang w:eastAsia="fr-FR"/>
        </w:rPr>
      </w:pPr>
      <w:r w:rsidRPr="004820D6">
        <w:rPr>
          <w:rFonts w:ascii="Arial" w:hAnsi="Arial" w:cs="Arial"/>
          <w:color w:val="000080"/>
          <w:sz w:val="20"/>
          <w:szCs w:val="20"/>
          <w:lang w:eastAsia="fr-FR"/>
        </w:rPr>
        <w:t xml:space="preserve">Nous utilisons </w:t>
      </w:r>
      <w:r w:rsidR="00875A52">
        <w:rPr>
          <w:rFonts w:ascii="Arial" w:hAnsi="Arial" w:cs="Arial"/>
          <w:color w:val="000080"/>
          <w:sz w:val="20"/>
          <w:szCs w:val="20"/>
          <w:lang w:eastAsia="fr-FR"/>
        </w:rPr>
        <w:t xml:space="preserve">aussi </w:t>
      </w:r>
      <w:r w:rsidRPr="004820D6">
        <w:rPr>
          <w:rFonts w:ascii="Arial" w:hAnsi="Arial" w:cs="Arial"/>
          <w:color w:val="000080"/>
          <w:sz w:val="20"/>
          <w:szCs w:val="20"/>
          <w:lang w:eastAsia="fr-FR"/>
        </w:rPr>
        <w:t>d</w:t>
      </w:r>
      <w:r w:rsidR="00A2437C" w:rsidRPr="004820D6">
        <w:rPr>
          <w:rFonts w:ascii="Arial" w:hAnsi="Arial" w:cs="Arial"/>
          <w:color w:val="000080"/>
          <w:sz w:val="20"/>
          <w:szCs w:val="20"/>
          <w:lang w:eastAsia="fr-FR"/>
        </w:rPr>
        <w:t>es forums et des "</w:t>
      </w:r>
      <w:r w:rsidR="00A44724" w:rsidRPr="00A44724">
        <w:rPr>
          <w:rFonts w:ascii="Arial" w:hAnsi="Arial" w:cs="Arial"/>
          <w:i/>
          <w:color w:val="000080"/>
          <w:sz w:val="20"/>
          <w:szCs w:val="20"/>
          <w:lang w:eastAsia="fr-FR"/>
        </w:rPr>
        <w:t>chats</w:t>
      </w:r>
      <w:r w:rsidR="00A2437C" w:rsidRPr="004820D6">
        <w:rPr>
          <w:rFonts w:ascii="Arial" w:hAnsi="Arial" w:cs="Arial"/>
          <w:color w:val="000080"/>
          <w:sz w:val="20"/>
          <w:szCs w:val="20"/>
          <w:lang w:eastAsia="fr-FR"/>
        </w:rPr>
        <w:t>" pour discuter des leçons et des exercices.</w:t>
      </w:r>
      <w:r>
        <w:rPr>
          <w:rFonts w:ascii="Arial" w:hAnsi="Arial" w:cs="Arial"/>
          <w:color w:val="000080"/>
          <w:sz w:val="20"/>
          <w:szCs w:val="20"/>
          <w:lang w:eastAsia="fr-FR"/>
        </w:rPr>
        <w:t xml:space="preserve"> </w:t>
      </w:r>
      <w:r w:rsidR="00335B1F">
        <w:rPr>
          <w:rFonts w:ascii="Arial" w:hAnsi="Arial" w:cs="Arial"/>
          <w:color w:val="000080"/>
          <w:sz w:val="20"/>
          <w:szCs w:val="20"/>
          <w:lang w:eastAsia="fr-FR"/>
        </w:rPr>
        <w:t xml:space="preserve">C’est donc </w:t>
      </w:r>
      <w:r w:rsidR="00335B1F" w:rsidRPr="00335B1F">
        <w:rPr>
          <w:rFonts w:ascii="Arial" w:hAnsi="Arial" w:cs="Arial"/>
          <w:color w:val="000080"/>
          <w:sz w:val="20"/>
          <w:szCs w:val="20"/>
          <w:lang w:eastAsia="fr-FR"/>
        </w:rPr>
        <w:t>une nouvelle manière d’apprendre : les élèves travaillent entre eux, mais de chez eux. Le professeur reste en retrait, même s’il suit attentivement le forum !  À la fin du forum</w:t>
      </w:r>
      <w:r w:rsidR="00FD50E6">
        <w:rPr>
          <w:rFonts w:ascii="Arial" w:hAnsi="Arial" w:cs="Arial"/>
          <w:color w:val="000080"/>
          <w:sz w:val="20"/>
          <w:szCs w:val="20"/>
          <w:lang w:eastAsia="fr-FR"/>
        </w:rPr>
        <w:t>,</w:t>
      </w:r>
      <w:r w:rsidR="00335B1F" w:rsidRPr="00335B1F">
        <w:rPr>
          <w:rFonts w:ascii="Arial" w:hAnsi="Arial" w:cs="Arial"/>
          <w:color w:val="000080"/>
          <w:sz w:val="20"/>
          <w:szCs w:val="20"/>
          <w:lang w:eastAsia="fr-FR"/>
        </w:rPr>
        <w:t xml:space="preserve"> il y a déjà un vécu sur les notions à aborder. Les élèves ont pris possession du thème, le professeur s’appuie sur le vécu et sur les contributions des élèves pour son cours. Le tout est plus dynamique, plus concret. Le forum a un véritable impact sur le cours.</w:t>
      </w:r>
      <w:r w:rsidR="00800D53" w:rsidRPr="00800D53">
        <w:rPr>
          <w:rFonts w:ascii="Arial" w:hAnsi="Arial" w:cs="Arial"/>
          <w:color w:val="000080"/>
          <w:sz w:val="20"/>
          <w:szCs w:val="20"/>
          <w:lang w:eastAsia="fr-FR"/>
        </w:rPr>
        <w:t xml:space="preserve"> </w:t>
      </w:r>
      <w:r w:rsidR="00875A52">
        <w:rPr>
          <w:rFonts w:ascii="Arial" w:hAnsi="Arial" w:cs="Arial"/>
          <w:color w:val="000080"/>
          <w:sz w:val="20"/>
          <w:szCs w:val="20"/>
          <w:lang w:eastAsia="fr-FR"/>
        </w:rPr>
        <w:t>Les élèves</w:t>
      </w:r>
      <w:r w:rsidR="00875A52" w:rsidRPr="004820D6">
        <w:rPr>
          <w:rFonts w:ascii="Arial" w:hAnsi="Arial" w:cs="Arial"/>
          <w:color w:val="000080"/>
          <w:sz w:val="20"/>
          <w:szCs w:val="20"/>
          <w:lang w:eastAsia="fr-FR"/>
        </w:rPr>
        <w:t xml:space="preserve"> peuvent aller plus facilement vers les enseignants et poser les questions à tout moment. </w:t>
      </w:r>
      <w:r w:rsidR="00800D53">
        <w:rPr>
          <w:rFonts w:ascii="Arial" w:hAnsi="Arial" w:cs="Arial"/>
          <w:color w:val="000080"/>
          <w:sz w:val="20"/>
          <w:szCs w:val="20"/>
          <w:lang w:eastAsia="fr-FR"/>
        </w:rPr>
        <w:t xml:space="preserve">Cependant, ce service demande plus de temps pour le suivi. </w:t>
      </w:r>
    </w:p>
    <w:p w14:paraId="49F23BA5" w14:textId="77777777" w:rsidR="00800D53" w:rsidRDefault="004820D6" w:rsidP="004820D6">
      <w:pPr>
        <w:jc w:val="both"/>
        <w:rPr>
          <w:rFonts w:ascii="Arial" w:hAnsi="Arial" w:cs="Arial"/>
          <w:color w:val="000080"/>
          <w:sz w:val="20"/>
          <w:szCs w:val="20"/>
          <w:lang w:eastAsia="fr-FR"/>
        </w:rPr>
      </w:pPr>
      <w:r w:rsidRPr="004820D6">
        <w:rPr>
          <w:rFonts w:ascii="Arial" w:hAnsi="Arial" w:cs="Arial"/>
          <w:color w:val="000080"/>
          <w:sz w:val="20"/>
          <w:szCs w:val="20"/>
          <w:lang w:eastAsia="fr-FR"/>
        </w:rPr>
        <w:t>La plateforme peut également être utilisée avec les parents pour favoriser l'accès au cahier de texte, aux notes, et faciliter les échanges avec l'enseignant.</w:t>
      </w:r>
      <w:r w:rsidR="00800D53" w:rsidRPr="00800D53">
        <w:rPr>
          <w:rFonts w:ascii="Arial" w:hAnsi="Arial" w:cs="Arial"/>
          <w:color w:val="000080"/>
          <w:sz w:val="20"/>
          <w:szCs w:val="20"/>
          <w:lang w:eastAsia="fr-FR"/>
        </w:rPr>
        <w:t xml:space="preserve"> </w:t>
      </w:r>
    </w:p>
    <w:p w14:paraId="6CE70F11" w14:textId="77777777" w:rsidR="00A2437C" w:rsidRDefault="00800D53" w:rsidP="004820D6">
      <w:pPr>
        <w:jc w:val="both"/>
        <w:rPr>
          <w:rFonts w:ascii="Arial" w:hAnsi="Arial" w:cs="Arial"/>
          <w:color w:val="000080"/>
          <w:sz w:val="20"/>
          <w:szCs w:val="20"/>
          <w:lang w:eastAsia="fr-FR"/>
        </w:rPr>
      </w:pPr>
      <w:r>
        <w:rPr>
          <w:rFonts w:ascii="Arial" w:hAnsi="Arial" w:cs="Arial"/>
          <w:color w:val="000080"/>
          <w:sz w:val="20"/>
          <w:szCs w:val="20"/>
          <w:lang w:eastAsia="fr-FR"/>
        </w:rPr>
        <w:t>Notre relation avec les élèves ne se limite plus au temps de présence dans l’établissement mais se poursuit à notre domicile</w:t>
      </w:r>
    </w:p>
    <w:p w14:paraId="7739EF1E" w14:textId="77777777" w:rsidR="00932075" w:rsidRDefault="00800D53" w:rsidP="004820D6">
      <w:pPr>
        <w:jc w:val="both"/>
        <w:rPr>
          <w:rFonts w:ascii="Arial" w:hAnsi="Arial" w:cs="Arial"/>
          <w:color w:val="000080"/>
          <w:sz w:val="20"/>
          <w:szCs w:val="20"/>
          <w:lang w:eastAsia="fr-FR"/>
        </w:rPr>
      </w:pPr>
      <w:r>
        <w:rPr>
          <w:rFonts w:ascii="Arial" w:hAnsi="Arial" w:cs="Arial"/>
          <w:color w:val="000080"/>
          <w:sz w:val="20"/>
          <w:szCs w:val="20"/>
          <w:lang w:eastAsia="fr-FR"/>
        </w:rPr>
        <w:t>La prise en main de l’ENT n’est pas difficile</w:t>
      </w:r>
      <w:r w:rsidR="00932075">
        <w:rPr>
          <w:rFonts w:ascii="Arial" w:hAnsi="Arial" w:cs="Arial"/>
          <w:color w:val="000080"/>
          <w:sz w:val="20"/>
          <w:szCs w:val="20"/>
          <w:lang w:eastAsia="fr-FR"/>
        </w:rPr>
        <w:t xml:space="preserve"> mais elle nécessite cependant une formation afin de pouvoir découvrir rapidement toutes les fonctionnalités proposé</w:t>
      </w:r>
      <w:r w:rsidR="006C0786">
        <w:rPr>
          <w:rFonts w:ascii="Arial" w:hAnsi="Arial" w:cs="Arial"/>
          <w:color w:val="000080"/>
          <w:sz w:val="20"/>
          <w:szCs w:val="20"/>
          <w:lang w:eastAsia="fr-FR"/>
        </w:rPr>
        <w:t>e</w:t>
      </w:r>
      <w:r w:rsidR="00932075">
        <w:rPr>
          <w:rFonts w:ascii="Arial" w:hAnsi="Arial" w:cs="Arial"/>
          <w:color w:val="000080"/>
          <w:sz w:val="20"/>
          <w:szCs w:val="20"/>
          <w:lang w:eastAsia="fr-FR"/>
        </w:rPr>
        <w:t>s par cette application.</w:t>
      </w:r>
      <w:r>
        <w:rPr>
          <w:rFonts w:ascii="Arial" w:hAnsi="Arial" w:cs="Arial"/>
          <w:color w:val="000080"/>
          <w:sz w:val="20"/>
          <w:szCs w:val="20"/>
          <w:lang w:eastAsia="fr-FR"/>
        </w:rPr>
        <w:t xml:space="preserve"> </w:t>
      </w:r>
      <w:r w:rsidR="00F52C37">
        <w:rPr>
          <w:rFonts w:ascii="Arial" w:hAnsi="Arial" w:cs="Arial"/>
          <w:color w:val="000080"/>
          <w:sz w:val="20"/>
          <w:szCs w:val="20"/>
          <w:lang w:eastAsia="fr-FR"/>
        </w:rPr>
        <w:t>Après</w:t>
      </w:r>
      <w:r w:rsidR="00FD50E6">
        <w:rPr>
          <w:rFonts w:ascii="Arial" w:hAnsi="Arial" w:cs="Arial"/>
          <w:color w:val="000080"/>
          <w:sz w:val="20"/>
          <w:szCs w:val="20"/>
          <w:lang w:eastAsia="fr-FR"/>
        </w:rPr>
        <w:t>,</w:t>
      </w:r>
      <w:r w:rsidR="00F52C37">
        <w:rPr>
          <w:rFonts w:ascii="Arial" w:hAnsi="Arial" w:cs="Arial"/>
          <w:color w:val="000080"/>
          <w:sz w:val="20"/>
          <w:szCs w:val="20"/>
          <w:lang w:eastAsia="fr-FR"/>
        </w:rPr>
        <w:t xml:space="preserve"> il y a eu un temps d’adaptation, de réflexion : quel service pour quel objectif ? Il ne s’agissait pas d’utiliser toutes les fonctionnalités de l’outil et de ne travailler qu’avec l’ENT</w:t>
      </w:r>
      <w:r w:rsidR="00FD50E6">
        <w:rPr>
          <w:rFonts w:ascii="Arial" w:hAnsi="Arial" w:cs="Arial"/>
          <w:color w:val="000080"/>
          <w:sz w:val="20"/>
          <w:szCs w:val="20"/>
          <w:lang w:eastAsia="fr-FR"/>
        </w:rPr>
        <w:t>,</w:t>
      </w:r>
      <w:r w:rsidR="00F52C37">
        <w:rPr>
          <w:rFonts w:ascii="Arial" w:hAnsi="Arial" w:cs="Arial"/>
          <w:color w:val="000080"/>
          <w:sz w:val="20"/>
          <w:szCs w:val="20"/>
          <w:lang w:eastAsia="fr-FR"/>
        </w:rPr>
        <w:t xml:space="preserve"> mais d’en faire bon usage. </w:t>
      </w:r>
      <w:r w:rsidRPr="00800D53">
        <w:rPr>
          <w:rFonts w:ascii="Arial" w:hAnsi="Arial" w:cs="Arial"/>
          <w:color w:val="000080"/>
          <w:sz w:val="20"/>
          <w:szCs w:val="20"/>
          <w:lang w:eastAsia="fr-FR"/>
        </w:rPr>
        <w:t>Les ressources en ligne offre</w:t>
      </w:r>
      <w:r>
        <w:rPr>
          <w:rFonts w:ascii="Arial" w:hAnsi="Arial" w:cs="Arial"/>
          <w:color w:val="000080"/>
          <w:sz w:val="20"/>
          <w:szCs w:val="20"/>
          <w:lang w:eastAsia="fr-FR"/>
        </w:rPr>
        <w:t>nt</w:t>
      </w:r>
      <w:r w:rsidRPr="00800D53">
        <w:rPr>
          <w:rFonts w:ascii="Arial" w:hAnsi="Arial" w:cs="Arial"/>
          <w:color w:val="000080"/>
          <w:sz w:val="20"/>
          <w:szCs w:val="20"/>
          <w:lang w:eastAsia="fr-FR"/>
        </w:rPr>
        <w:t xml:space="preserve"> une palette de services à l’enseignant qui </w:t>
      </w:r>
      <w:r>
        <w:rPr>
          <w:rFonts w:ascii="Arial" w:hAnsi="Arial" w:cs="Arial"/>
          <w:color w:val="000080"/>
          <w:sz w:val="20"/>
          <w:szCs w:val="20"/>
          <w:lang w:eastAsia="fr-FR"/>
        </w:rPr>
        <w:t>peut</w:t>
      </w:r>
      <w:r w:rsidRPr="00800D53">
        <w:rPr>
          <w:rFonts w:ascii="Arial" w:hAnsi="Arial" w:cs="Arial"/>
          <w:color w:val="000080"/>
          <w:sz w:val="20"/>
          <w:szCs w:val="20"/>
          <w:lang w:eastAsia="fr-FR"/>
        </w:rPr>
        <w:t xml:space="preserve"> diversifier très largement ses pratiques. La mise à disposition de ressources, le travail collaboratif, le soutien aux élèves... chacun pourra explorer la voie qui lui convient !</w:t>
      </w:r>
    </w:p>
    <w:p w14:paraId="04973A21" w14:textId="77777777" w:rsidR="00324997" w:rsidRDefault="00932075" w:rsidP="004820D6">
      <w:pPr>
        <w:jc w:val="both"/>
        <w:rPr>
          <w:rFonts w:ascii="Arial" w:hAnsi="Arial" w:cs="Arial"/>
          <w:color w:val="000080"/>
          <w:sz w:val="20"/>
          <w:szCs w:val="20"/>
          <w:lang w:eastAsia="fr-FR"/>
        </w:rPr>
      </w:pPr>
      <w:r>
        <w:rPr>
          <w:rFonts w:ascii="Arial" w:hAnsi="Arial" w:cs="Arial"/>
          <w:color w:val="000080"/>
          <w:sz w:val="20"/>
          <w:szCs w:val="20"/>
          <w:lang w:eastAsia="fr-FR"/>
        </w:rPr>
        <w:lastRenderedPageBreak/>
        <w:t xml:space="preserve">Il est vrai que la mise en place de l’ENT a soulevé quelques remarques et certains de mes collègues ont été un peu réticents </w:t>
      </w:r>
      <w:r w:rsidR="00324997">
        <w:rPr>
          <w:rFonts w:ascii="Arial" w:hAnsi="Arial" w:cs="Arial"/>
          <w:color w:val="000080"/>
          <w:sz w:val="20"/>
          <w:szCs w:val="20"/>
          <w:lang w:eastAsia="fr-FR"/>
        </w:rPr>
        <w:t>au départ : Modification du mode de travail et des relations avec élèves et parents, dépendance à l’outil informatique, quelle sécurité pour les données personnelles....</w:t>
      </w:r>
    </w:p>
    <w:p w14:paraId="389DAA94" w14:textId="77777777" w:rsidR="00F52C37" w:rsidRPr="004820D6" w:rsidRDefault="00800D53" w:rsidP="004820D6">
      <w:pPr>
        <w:jc w:val="both"/>
        <w:rPr>
          <w:rFonts w:ascii="Arial" w:hAnsi="Arial" w:cs="Arial"/>
          <w:color w:val="000080"/>
          <w:sz w:val="20"/>
          <w:szCs w:val="20"/>
          <w:lang w:eastAsia="fr-FR"/>
        </w:rPr>
      </w:pPr>
      <w:r w:rsidRPr="00800D53">
        <w:rPr>
          <w:rFonts w:ascii="Arial" w:hAnsi="Arial" w:cs="Arial"/>
          <w:color w:val="000080"/>
          <w:sz w:val="20"/>
          <w:szCs w:val="20"/>
          <w:lang w:eastAsia="fr-FR"/>
        </w:rPr>
        <w:t xml:space="preserve">L’ENT est rentré dans notre établissement, sur la pointe des pieds, </w:t>
      </w:r>
      <w:r>
        <w:rPr>
          <w:rFonts w:ascii="Arial" w:hAnsi="Arial" w:cs="Arial"/>
          <w:color w:val="000080"/>
          <w:sz w:val="20"/>
          <w:szCs w:val="20"/>
          <w:lang w:eastAsia="fr-FR"/>
        </w:rPr>
        <w:t>et aujourd’hui</w:t>
      </w:r>
      <w:r w:rsidRPr="00800D53">
        <w:rPr>
          <w:rFonts w:ascii="Arial" w:hAnsi="Arial" w:cs="Arial"/>
          <w:color w:val="000080"/>
          <w:sz w:val="20"/>
          <w:szCs w:val="20"/>
          <w:lang w:eastAsia="fr-FR"/>
        </w:rPr>
        <w:t xml:space="preserve"> Il est devenu un outil de travail quotidien : nous aurions beaucoup de mal à revenir en arrière !</w:t>
      </w:r>
      <w:r w:rsidR="001E4442">
        <w:rPr>
          <w:rFonts w:ascii="Arial" w:hAnsi="Arial" w:cs="Arial"/>
          <w:color w:val="000080"/>
          <w:sz w:val="20"/>
          <w:szCs w:val="20"/>
          <w:lang w:eastAsia="fr-FR"/>
        </w:rPr>
        <w:t> »</w:t>
      </w:r>
    </w:p>
    <w:p w14:paraId="13A5B826" w14:textId="77777777" w:rsidR="00FF3E97" w:rsidRPr="00FF3E97" w:rsidRDefault="00FF3E97" w:rsidP="00FF3E97">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proviseur</w:t>
      </w:r>
    </w:p>
    <w:p w14:paraId="57964F1D" w14:textId="77777777" w:rsidR="00FF3E97" w:rsidRDefault="003D1A8C" w:rsidP="00FF3E97">
      <w:pPr>
        <w:jc w:val="both"/>
        <w:rPr>
          <w:rFonts w:ascii="Arial" w:hAnsi="Arial" w:cs="Arial"/>
          <w:color w:val="000080"/>
          <w:sz w:val="20"/>
          <w:szCs w:val="20"/>
          <w:lang w:eastAsia="fr-FR"/>
        </w:rPr>
      </w:pPr>
      <w:r>
        <w:rPr>
          <w:rFonts w:ascii="Arial" w:hAnsi="Arial" w:cs="Arial"/>
          <w:color w:val="000080"/>
          <w:sz w:val="20"/>
          <w:szCs w:val="20"/>
          <w:lang w:eastAsia="fr-FR"/>
        </w:rPr>
        <w:t>« </w:t>
      </w:r>
      <w:r w:rsidR="00FF3E97">
        <w:rPr>
          <w:rFonts w:ascii="Arial" w:hAnsi="Arial" w:cs="Arial"/>
          <w:color w:val="000080"/>
          <w:sz w:val="20"/>
          <w:szCs w:val="20"/>
          <w:lang w:eastAsia="fr-FR"/>
        </w:rPr>
        <w:t xml:space="preserve">La mise en place de l’ENT a été un enjeu important </w:t>
      </w:r>
      <w:r w:rsidR="00E12C54">
        <w:rPr>
          <w:rFonts w:ascii="Arial" w:hAnsi="Arial" w:cs="Arial"/>
          <w:color w:val="000080"/>
          <w:sz w:val="20"/>
          <w:szCs w:val="20"/>
          <w:lang w:eastAsia="fr-FR"/>
        </w:rPr>
        <w:t>et permet ainsi d’améliorer notre efficacité</w:t>
      </w:r>
      <w:r w:rsidR="00875A52">
        <w:rPr>
          <w:rFonts w:ascii="Arial" w:hAnsi="Arial" w:cs="Arial"/>
          <w:color w:val="000080"/>
          <w:sz w:val="20"/>
          <w:szCs w:val="20"/>
          <w:lang w:eastAsia="fr-FR"/>
        </w:rPr>
        <w:t>,</w:t>
      </w:r>
      <w:r w:rsidR="00381C0C">
        <w:rPr>
          <w:rFonts w:ascii="Arial" w:hAnsi="Arial" w:cs="Arial"/>
          <w:color w:val="000080"/>
          <w:sz w:val="20"/>
          <w:szCs w:val="20"/>
          <w:lang w:eastAsia="fr-FR"/>
        </w:rPr>
        <w:t xml:space="preserve"> </w:t>
      </w:r>
      <w:r w:rsidR="00381C0C" w:rsidRPr="00381C0C">
        <w:rPr>
          <w:rFonts w:ascii="Arial" w:hAnsi="Arial" w:cs="Arial"/>
          <w:color w:val="000080"/>
          <w:sz w:val="20"/>
          <w:szCs w:val="20"/>
          <w:lang w:eastAsia="fr-FR"/>
        </w:rPr>
        <w:t>de moderniser le fonctionnement de l’établissement, à travers la mise en place d’un véritable système d’information dédié à son cœur de métier, l’enseignement et les apprentissages.</w:t>
      </w:r>
      <w:r w:rsidR="00E12C54">
        <w:rPr>
          <w:rFonts w:ascii="Arial" w:hAnsi="Arial" w:cs="Arial"/>
          <w:color w:val="000080"/>
          <w:sz w:val="20"/>
          <w:szCs w:val="20"/>
          <w:lang w:eastAsia="fr-FR"/>
        </w:rPr>
        <w:t xml:space="preserve"> </w:t>
      </w:r>
    </w:p>
    <w:p w14:paraId="3C65E60D" w14:textId="77777777" w:rsidR="00381C0C" w:rsidRDefault="00381C0C" w:rsidP="00381C0C">
      <w:pPr>
        <w:jc w:val="both"/>
        <w:rPr>
          <w:rFonts w:ascii="Arial" w:hAnsi="Arial" w:cs="Arial"/>
          <w:color w:val="000080"/>
          <w:sz w:val="20"/>
          <w:szCs w:val="20"/>
          <w:lang w:eastAsia="fr-FR"/>
        </w:rPr>
      </w:pPr>
      <w:r w:rsidRPr="00381C0C">
        <w:rPr>
          <w:rFonts w:ascii="Arial" w:hAnsi="Arial" w:cs="Arial"/>
          <w:color w:val="000080"/>
          <w:sz w:val="20"/>
          <w:szCs w:val="20"/>
          <w:lang w:eastAsia="fr-FR"/>
        </w:rPr>
        <w:t>A</w:t>
      </w:r>
      <w:r>
        <w:rPr>
          <w:rFonts w:ascii="Arial" w:hAnsi="Arial" w:cs="Arial"/>
          <w:color w:val="000080"/>
          <w:sz w:val="20"/>
          <w:szCs w:val="20"/>
          <w:lang w:eastAsia="fr-FR"/>
        </w:rPr>
        <w:t>u départ</w:t>
      </w:r>
      <w:r w:rsidR="001E4442">
        <w:rPr>
          <w:rFonts w:ascii="Arial" w:hAnsi="Arial" w:cs="Arial"/>
          <w:color w:val="000080"/>
          <w:sz w:val="20"/>
          <w:szCs w:val="20"/>
          <w:lang w:eastAsia="fr-FR"/>
        </w:rPr>
        <w:t>,</w:t>
      </w:r>
      <w:r>
        <w:rPr>
          <w:rFonts w:ascii="Arial" w:hAnsi="Arial" w:cs="Arial"/>
          <w:color w:val="000080"/>
          <w:sz w:val="20"/>
          <w:szCs w:val="20"/>
          <w:lang w:eastAsia="fr-FR"/>
        </w:rPr>
        <w:t xml:space="preserve"> l’introduction de l’ENT a suscité quelques réticences de la part des enseignants. En effet souvent, le changement de pratiques </w:t>
      </w:r>
      <w:r w:rsidR="00875A52">
        <w:rPr>
          <w:rFonts w:ascii="Arial" w:hAnsi="Arial" w:cs="Arial"/>
          <w:color w:val="000080"/>
          <w:sz w:val="20"/>
          <w:szCs w:val="20"/>
          <w:lang w:eastAsia="fr-FR"/>
        </w:rPr>
        <w:t>peut</w:t>
      </w:r>
      <w:r>
        <w:rPr>
          <w:rFonts w:ascii="Arial" w:hAnsi="Arial" w:cs="Arial"/>
          <w:color w:val="000080"/>
          <w:sz w:val="20"/>
          <w:szCs w:val="20"/>
          <w:lang w:eastAsia="fr-FR"/>
        </w:rPr>
        <w:t xml:space="preserve"> perturber, inquiéter, mais rapidement, après une formation, q</w:t>
      </w:r>
      <w:r w:rsidR="00875A52">
        <w:rPr>
          <w:rFonts w:ascii="Arial" w:hAnsi="Arial" w:cs="Arial"/>
          <w:color w:val="000080"/>
          <w:sz w:val="20"/>
          <w:szCs w:val="20"/>
          <w:lang w:eastAsia="fr-FR"/>
        </w:rPr>
        <w:t>uelques enseignants ont utilisé</w:t>
      </w:r>
      <w:r>
        <w:rPr>
          <w:rFonts w:ascii="Arial" w:hAnsi="Arial" w:cs="Arial"/>
          <w:color w:val="000080"/>
          <w:sz w:val="20"/>
          <w:szCs w:val="20"/>
          <w:lang w:eastAsia="fr-FR"/>
        </w:rPr>
        <w:t xml:space="preserve"> certaines fonctionnalités proposées</w:t>
      </w:r>
      <w:r w:rsidR="00875A52">
        <w:rPr>
          <w:rFonts w:ascii="Arial" w:hAnsi="Arial" w:cs="Arial"/>
          <w:color w:val="000080"/>
          <w:sz w:val="20"/>
          <w:szCs w:val="20"/>
          <w:lang w:eastAsia="fr-FR"/>
        </w:rPr>
        <w:t>. D</w:t>
      </w:r>
      <w:r>
        <w:rPr>
          <w:rFonts w:ascii="Arial" w:hAnsi="Arial" w:cs="Arial"/>
          <w:color w:val="000080"/>
          <w:sz w:val="20"/>
          <w:szCs w:val="20"/>
          <w:lang w:eastAsia="fr-FR"/>
        </w:rPr>
        <w:t xml:space="preserve">evant le succès et les résultats positifs obtenus, cette pratique s’est généralisée. </w:t>
      </w:r>
    </w:p>
    <w:p w14:paraId="2C374462" w14:textId="77777777" w:rsidR="00381C0C" w:rsidRPr="00381C0C" w:rsidRDefault="00381C0C" w:rsidP="00381C0C">
      <w:pPr>
        <w:jc w:val="both"/>
        <w:rPr>
          <w:rFonts w:ascii="Arial" w:hAnsi="Arial" w:cs="Arial"/>
          <w:color w:val="000080"/>
          <w:sz w:val="20"/>
          <w:szCs w:val="20"/>
          <w:lang w:eastAsia="fr-FR"/>
        </w:rPr>
      </w:pPr>
      <w:r>
        <w:rPr>
          <w:rFonts w:ascii="Arial" w:hAnsi="Arial" w:cs="Arial"/>
          <w:color w:val="000080"/>
          <w:sz w:val="20"/>
          <w:szCs w:val="20"/>
          <w:lang w:eastAsia="fr-FR"/>
        </w:rPr>
        <w:t>Pour moi</w:t>
      </w:r>
      <w:r w:rsidR="00960F08">
        <w:rPr>
          <w:rFonts w:ascii="Arial" w:hAnsi="Arial" w:cs="Arial"/>
          <w:color w:val="000080"/>
          <w:sz w:val="20"/>
          <w:szCs w:val="20"/>
          <w:lang w:eastAsia="fr-FR"/>
        </w:rPr>
        <w:t>,</w:t>
      </w:r>
      <w:r>
        <w:rPr>
          <w:rFonts w:ascii="Arial" w:hAnsi="Arial" w:cs="Arial"/>
          <w:color w:val="000080"/>
          <w:sz w:val="20"/>
          <w:szCs w:val="20"/>
          <w:lang w:eastAsia="fr-FR"/>
        </w:rPr>
        <w:t xml:space="preserve"> au-delà de l’amélioration de la communication au sein de l’établissement le point positif a </w:t>
      </w:r>
      <w:r w:rsidR="00960F08">
        <w:rPr>
          <w:rFonts w:ascii="Arial" w:hAnsi="Arial" w:cs="Arial"/>
          <w:color w:val="000080"/>
          <w:sz w:val="20"/>
          <w:szCs w:val="20"/>
          <w:lang w:eastAsia="fr-FR"/>
        </w:rPr>
        <w:t xml:space="preserve">surtout </w:t>
      </w:r>
      <w:r>
        <w:rPr>
          <w:rFonts w:ascii="Arial" w:hAnsi="Arial" w:cs="Arial"/>
          <w:color w:val="000080"/>
          <w:sz w:val="20"/>
          <w:szCs w:val="20"/>
          <w:lang w:eastAsia="fr-FR"/>
        </w:rPr>
        <w:t xml:space="preserve">été la mise en place d’un parcours personnalisé pour certains élèves. Auparavant, </w:t>
      </w:r>
      <w:r w:rsidR="00513993">
        <w:rPr>
          <w:rFonts w:ascii="Arial" w:hAnsi="Arial" w:cs="Arial"/>
          <w:color w:val="000080"/>
          <w:sz w:val="20"/>
          <w:szCs w:val="20"/>
          <w:lang w:eastAsia="fr-FR"/>
        </w:rPr>
        <w:t>pour l’aide au devoir</w:t>
      </w:r>
      <w:r w:rsidR="00875A52">
        <w:rPr>
          <w:rFonts w:ascii="Arial" w:hAnsi="Arial" w:cs="Arial"/>
          <w:color w:val="000080"/>
          <w:sz w:val="20"/>
          <w:szCs w:val="20"/>
          <w:lang w:eastAsia="fr-FR"/>
        </w:rPr>
        <w:t>,</w:t>
      </w:r>
      <w:r w:rsidR="00513993">
        <w:rPr>
          <w:rFonts w:ascii="Arial" w:hAnsi="Arial" w:cs="Arial"/>
          <w:color w:val="000080"/>
          <w:sz w:val="20"/>
          <w:szCs w:val="20"/>
          <w:lang w:eastAsia="fr-FR"/>
        </w:rPr>
        <w:t xml:space="preserve"> seuls quelques élèves pouvaient participer à ce dispositif. En effet</w:t>
      </w:r>
      <w:r w:rsidR="00960F08">
        <w:rPr>
          <w:rFonts w:ascii="Arial" w:hAnsi="Arial" w:cs="Arial"/>
          <w:color w:val="000080"/>
          <w:sz w:val="20"/>
          <w:szCs w:val="20"/>
          <w:lang w:eastAsia="fr-FR"/>
        </w:rPr>
        <w:t>,</w:t>
      </w:r>
      <w:r w:rsidR="00513993">
        <w:rPr>
          <w:rFonts w:ascii="Arial" w:hAnsi="Arial" w:cs="Arial"/>
          <w:color w:val="000080"/>
          <w:sz w:val="20"/>
          <w:szCs w:val="20"/>
          <w:lang w:eastAsia="fr-FR"/>
        </w:rPr>
        <w:t xml:space="preserve"> </w:t>
      </w:r>
      <w:r w:rsidR="00960F08">
        <w:rPr>
          <w:rFonts w:ascii="Arial" w:hAnsi="Arial" w:cs="Arial"/>
          <w:color w:val="000080"/>
          <w:sz w:val="20"/>
          <w:szCs w:val="20"/>
          <w:lang w:eastAsia="fr-FR"/>
        </w:rPr>
        <w:t xml:space="preserve">bon nombre </w:t>
      </w:r>
      <w:r w:rsidR="00513993">
        <w:rPr>
          <w:rFonts w:ascii="Arial" w:hAnsi="Arial" w:cs="Arial"/>
          <w:color w:val="000080"/>
          <w:sz w:val="20"/>
          <w:szCs w:val="20"/>
          <w:lang w:eastAsia="fr-FR"/>
        </w:rPr>
        <w:t xml:space="preserve">d’entre eux habitent la campagne environnante et sont donc tributaires des horaires de transport, les derniers départs s’effectuant vers 17H30. Les horaires proposés </w:t>
      </w:r>
      <w:r w:rsidR="00875A52">
        <w:rPr>
          <w:rFonts w:ascii="Arial" w:hAnsi="Arial" w:cs="Arial"/>
          <w:color w:val="000080"/>
          <w:sz w:val="20"/>
          <w:szCs w:val="20"/>
          <w:lang w:eastAsia="fr-FR"/>
        </w:rPr>
        <w:t xml:space="preserve">pour l’aide au devoir </w:t>
      </w:r>
      <w:r w:rsidR="00513993">
        <w:rPr>
          <w:rFonts w:ascii="Arial" w:hAnsi="Arial" w:cs="Arial"/>
          <w:color w:val="000080"/>
          <w:sz w:val="20"/>
          <w:szCs w:val="20"/>
          <w:lang w:eastAsia="fr-FR"/>
        </w:rPr>
        <w:t>sont sur le temps du midi ou le soir de 17H à 18H. Aujourd’hui, la mise en place de cet ENT permet de créer des groupes de soutien et d’aide au devoir en dehors du temps scolaire règlementaire. Les enseignants volontaires déposent donc des consignes, des exercices complémentaires dans l’espace réservé et utilisent le « </w:t>
      </w:r>
      <w:r w:rsidR="00A44724" w:rsidRPr="00A44724">
        <w:rPr>
          <w:rFonts w:ascii="Arial" w:hAnsi="Arial" w:cs="Arial"/>
          <w:i/>
          <w:color w:val="000080"/>
          <w:sz w:val="20"/>
          <w:szCs w:val="20"/>
          <w:lang w:eastAsia="fr-FR"/>
        </w:rPr>
        <w:t>chat </w:t>
      </w:r>
      <w:r w:rsidR="00513993">
        <w:rPr>
          <w:rFonts w:ascii="Arial" w:hAnsi="Arial" w:cs="Arial"/>
          <w:color w:val="000080"/>
          <w:sz w:val="20"/>
          <w:szCs w:val="20"/>
          <w:lang w:eastAsia="fr-FR"/>
        </w:rPr>
        <w:t xml:space="preserve">» pour répondre à des demandes bien spécifiques. Évidemment, nous avons déterminé des plages horaires bien précises et les enseignants sont rémunérés pour ce travail supplémentaire. </w:t>
      </w:r>
    </w:p>
    <w:p w14:paraId="5F473E43" w14:textId="77777777" w:rsidR="00513993" w:rsidRPr="00513993" w:rsidRDefault="00513993" w:rsidP="00513993">
      <w:pPr>
        <w:spacing w:after="0"/>
        <w:jc w:val="both"/>
        <w:rPr>
          <w:rFonts w:ascii="Arial" w:hAnsi="Arial" w:cs="Arial"/>
          <w:color w:val="000080"/>
          <w:sz w:val="20"/>
          <w:szCs w:val="20"/>
          <w:lang w:eastAsia="fr-FR"/>
        </w:rPr>
      </w:pPr>
      <w:r>
        <w:rPr>
          <w:rFonts w:ascii="Arial" w:hAnsi="Arial" w:cs="Arial"/>
          <w:color w:val="000080"/>
          <w:sz w:val="20"/>
          <w:szCs w:val="20"/>
          <w:lang w:eastAsia="fr-FR"/>
        </w:rPr>
        <w:t xml:space="preserve">On peut donc dire que </w:t>
      </w:r>
      <w:r w:rsidRPr="00513993">
        <w:rPr>
          <w:rFonts w:ascii="Arial" w:hAnsi="Arial" w:cs="Arial"/>
          <w:color w:val="000080"/>
          <w:sz w:val="20"/>
          <w:szCs w:val="20"/>
          <w:lang w:eastAsia="fr-FR"/>
        </w:rPr>
        <w:t>L’ENT est à l’origine de transformations profondes dans l’organisation et le fonctionnement</w:t>
      </w:r>
      <w:r>
        <w:rPr>
          <w:rFonts w:ascii="Arial" w:hAnsi="Arial" w:cs="Arial"/>
          <w:color w:val="000080"/>
          <w:sz w:val="20"/>
          <w:szCs w:val="20"/>
          <w:lang w:eastAsia="fr-FR"/>
        </w:rPr>
        <w:t xml:space="preserve"> </w:t>
      </w:r>
      <w:r w:rsidRPr="00513993">
        <w:rPr>
          <w:rFonts w:ascii="Arial" w:hAnsi="Arial" w:cs="Arial"/>
          <w:color w:val="000080"/>
          <w:sz w:val="20"/>
          <w:szCs w:val="20"/>
          <w:lang w:eastAsia="fr-FR"/>
        </w:rPr>
        <w:t>de l’établissement scolaire</w:t>
      </w:r>
      <w:r w:rsidR="003D1A8C">
        <w:rPr>
          <w:rFonts w:ascii="Arial" w:hAnsi="Arial" w:cs="Arial"/>
          <w:color w:val="000080"/>
          <w:sz w:val="20"/>
          <w:szCs w:val="20"/>
          <w:lang w:eastAsia="fr-FR"/>
        </w:rPr>
        <w:t> :</w:t>
      </w:r>
    </w:p>
    <w:p w14:paraId="4B2C884D" w14:textId="77777777" w:rsidR="00515C2B"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5C2B">
        <w:rPr>
          <w:rFonts w:ascii="Arial" w:eastAsia="Times New Roman" w:hAnsi="Arial" w:cs="Arial"/>
          <w:color w:val="000080"/>
          <w:sz w:val="20"/>
          <w:szCs w:val="20"/>
          <w:lang w:eastAsia="zh-CN"/>
        </w:rPr>
        <w:t xml:space="preserve">Il renouvelle les modes d’accès à l’information ainsi que la gestion de celle-ci et organise de nouvelles formes de relations entre les acteurs. </w:t>
      </w:r>
    </w:p>
    <w:p w14:paraId="0675C466" w14:textId="77777777" w:rsidR="00513993" w:rsidRPr="00515C2B"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5C2B">
        <w:rPr>
          <w:rFonts w:ascii="Arial" w:eastAsia="Times New Roman" w:hAnsi="Arial" w:cs="Arial"/>
          <w:color w:val="000080"/>
          <w:sz w:val="20"/>
          <w:szCs w:val="20"/>
          <w:lang w:eastAsia="zh-CN"/>
        </w:rPr>
        <w:t>Il apporte de nouvelles possibilités de coordination et de choix dans le contrôle des activités et donne de nouveaux arguments et de nouveaux moyens au travail d’équipe.</w:t>
      </w:r>
    </w:p>
    <w:p w14:paraId="6EFC2909" w14:textId="77777777" w:rsidR="00513993"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3993">
        <w:rPr>
          <w:rFonts w:ascii="Arial" w:eastAsia="Times New Roman" w:hAnsi="Arial" w:cs="Arial"/>
          <w:color w:val="000080"/>
          <w:sz w:val="20"/>
          <w:szCs w:val="20"/>
          <w:lang w:eastAsia="zh-CN"/>
        </w:rPr>
        <w:t>Il engendre de nouvelles attentes en matière d’accès à l’information jusqu’à constituer une ressource critique pour le fonctionnement général de l’établissement.</w:t>
      </w:r>
    </w:p>
    <w:p w14:paraId="5ABF3002" w14:textId="77777777" w:rsidR="00515C2B" w:rsidRDefault="00513993" w:rsidP="00515C2B">
      <w:pPr>
        <w:autoSpaceDE w:val="0"/>
        <w:autoSpaceDN w:val="0"/>
        <w:adjustRightInd w:val="0"/>
        <w:spacing w:after="0" w:line="240" w:lineRule="auto"/>
        <w:jc w:val="both"/>
        <w:rPr>
          <w:rFonts w:ascii="Arial" w:hAnsi="Arial" w:cs="Arial"/>
          <w:color w:val="000080"/>
          <w:sz w:val="20"/>
          <w:szCs w:val="20"/>
          <w:lang w:eastAsia="fr-FR"/>
        </w:rPr>
      </w:pPr>
      <w:r w:rsidRPr="00513993">
        <w:rPr>
          <w:rFonts w:ascii="Arial" w:hAnsi="Arial" w:cs="Arial"/>
          <w:color w:val="000080"/>
          <w:sz w:val="20"/>
          <w:szCs w:val="20"/>
          <w:lang w:eastAsia="fr-FR"/>
        </w:rPr>
        <w:t>L’ENT est un portail qui simplifie l’accès aux ressources du numérique, dans la</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proximité immédiate du métier de chaque catégorie d’acteur (dans la classe, dans les</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études, au CDI, en salle des professeurs, au domicile…).</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Il donne l’opportunité au professeur d’enseigner à ses élèves la maîtrise de leur propre</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environnement de travail</w:t>
      </w:r>
      <w:r w:rsidR="00515C2B">
        <w:rPr>
          <w:rFonts w:ascii="Arial" w:hAnsi="Arial" w:cs="Arial"/>
          <w:color w:val="000080"/>
          <w:sz w:val="20"/>
          <w:szCs w:val="20"/>
          <w:lang w:eastAsia="fr-FR"/>
        </w:rPr>
        <w:t xml:space="preserve"> et</w:t>
      </w:r>
      <w:r w:rsidR="00515C2B" w:rsidRPr="00515C2B">
        <w:rPr>
          <w:rFonts w:ascii="Arial" w:hAnsi="Arial" w:cs="Arial"/>
          <w:color w:val="000080"/>
          <w:sz w:val="20"/>
          <w:szCs w:val="20"/>
          <w:lang w:eastAsia="fr-FR"/>
        </w:rPr>
        <w:t xml:space="preserve"> responsabilise les acteurs en matière de production et </w:t>
      </w:r>
      <w:r w:rsidR="003D1A8C">
        <w:rPr>
          <w:rFonts w:ascii="Arial" w:hAnsi="Arial" w:cs="Arial"/>
          <w:color w:val="000080"/>
          <w:sz w:val="20"/>
          <w:szCs w:val="20"/>
          <w:lang w:eastAsia="fr-FR"/>
        </w:rPr>
        <w:t xml:space="preserve">de </w:t>
      </w:r>
      <w:r w:rsidR="00515C2B" w:rsidRPr="00515C2B">
        <w:rPr>
          <w:rFonts w:ascii="Arial" w:hAnsi="Arial" w:cs="Arial"/>
          <w:color w:val="000080"/>
          <w:sz w:val="20"/>
          <w:szCs w:val="20"/>
          <w:lang w:eastAsia="fr-FR"/>
        </w:rPr>
        <w:t>diffusion d’</w:t>
      </w:r>
      <w:r w:rsidR="00515C2B">
        <w:rPr>
          <w:rFonts w:ascii="Arial" w:hAnsi="Arial" w:cs="Arial"/>
          <w:color w:val="000080"/>
          <w:sz w:val="20"/>
          <w:szCs w:val="20"/>
          <w:lang w:eastAsia="fr-FR"/>
        </w:rPr>
        <w:t xml:space="preserve">informations </w:t>
      </w:r>
      <w:r w:rsidR="00515C2B" w:rsidRPr="00515C2B">
        <w:rPr>
          <w:rFonts w:ascii="Arial" w:hAnsi="Arial" w:cs="Arial"/>
          <w:color w:val="000080"/>
          <w:sz w:val="20"/>
          <w:szCs w:val="20"/>
          <w:lang w:eastAsia="fr-FR"/>
        </w:rPr>
        <w:t>de communication au sein de la communauté éducative</w:t>
      </w:r>
      <w:r w:rsidR="00515C2B">
        <w:rPr>
          <w:rFonts w:ascii="Arial" w:hAnsi="Arial" w:cs="Arial"/>
          <w:color w:val="000080"/>
          <w:sz w:val="20"/>
          <w:szCs w:val="20"/>
          <w:lang w:eastAsia="fr-FR"/>
        </w:rPr>
        <w:t>.</w:t>
      </w:r>
    </w:p>
    <w:p w14:paraId="73A1B2BC" w14:textId="77777777" w:rsidR="00B504BA" w:rsidRPr="00515C2B" w:rsidRDefault="00B504BA" w:rsidP="00515C2B">
      <w:pPr>
        <w:autoSpaceDE w:val="0"/>
        <w:autoSpaceDN w:val="0"/>
        <w:adjustRightInd w:val="0"/>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Cependant</w:t>
      </w:r>
      <w:r w:rsidR="003D1A8C">
        <w:rPr>
          <w:rFonts w:ascii="Arial" w:hAnsi="Arial" w:cs="Arial"/>
          <w:color w:val="000080"/>
          <w:sz w:val="20"/>
          <w:szCs w:val="20"/>
          <w:lang w:eastAsia="fr-FR"/>
        </w:rPr>
        <w:t>,</w:t>
      </w:r>
      <w:r>
        <w:rPr>
          <w:rFonts w:ascii="Arial" w:hAnsi="Arial" w:cs="Arial"/>
          <w:color w:val="000080"/>
          <w:sz w:val="20"/>
          <w:szCs w:val="20"/>
          <w:lang w:eastAsia="fr-FR"/>
        </w:rPr>
        <w:t xml:space="preserve"> on peut encore déplorer que les élèves qui ne disposent pas d’un accès internet à leur domicile </w:t>
      </w:r>
      <w:r w:rsidR="005E5DBB">
        <w:rPr>
          <w:rFonts w:ascii="Arial" w:hAnsi="Arial" w:cs="Arial"/>
          <w:color w:val="000080"/>
          <w:sz w:val="20"/>
          <w:szCs w:val="20"/>
          <w:lang w:eastAsia="fr-FR"/>
        </w:rPr>
        <w:t>ne puissent bénéficier de cet outil performant.</w:t>
      </w:r>
      <w:r w:rsidR="003D1A8C">
        <w:rPr>
          <w:rFonts w:ascii="Arial" w:hAnsi="Arial" w:cs="Arial"/>
          <w:color w:val="000080"/>
          <w:sz w:val="20"/>
          <w:szCs w:val="20"/>
          <w:lang w:eastAsia="fr-FR"/>
        </w:rPr>
        <w:t> »</w:t>
      </w:r>
    </w:p>
    <w:p w14:paraId="1D52D9B9" w14:textId="77777777" w:rsidR="00515C2B" w:rsidRPr="00FF3E97" w:rsidRDefault="00515C2B" w:rsidP="00515C2B">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Conseiller principal d’éducation (CPE)</w:t>
      </w:r>
    </w:p>
    <w:p w14:paraId="0E7758C4" w14:textId="77777777" w:rsidR="00515C2B" w:rsidRDefault="003D1A8C" w:rsidP="00515C2B">
      <w:pPr>
        <w:jc w:val="both"/>
        <w:rPr>
          <w:rFonts w:ascii="Arial" w:hAnsi="Arial" w:cs="Arial"/>
          <w:color w:val="000080"/>
          <w:sz w:val="20"/>
          <w:szCs w:val="20"/>
          <w:lang w:eastAsia="fr-FR"/>
        </w:rPr>
      </w:pPr>
      <w:r>
        <w:rPr>
          <w:rFonts w:ascii="Arial" w:hAnsi="Arial" w:cs="Arial"/>
          <w:color w:val="000080"/>
          <w:sz w:val="20"/>
          <w:szCs w:val="20"/>
          <w:lang w:eastAsia="fr-FR"/>
        </w:rPr>
        <w:t>« </w:t>
      </w:r>
      <w:r w:rsidR="00964785">
        <w:rPr>
          <w:rFonts w:ascii="Arial" w:hAnsi="Arial" w:cs="Arial"/>
          <w:color w:val="000080"/>
          <w:sz w:val="20"/>
          <w:szCs w:val="20"/>
          <w:lang w:eastAsia="fr-FR"/>
        </w:rPr>
        <w:t xml:space="preserve">L’ENT que nous utilisons permet d’intégrer les modules complémentaires que nous utilisions déjà, ce qui simplifie le travail et évite ainsi de ressaisir plusieurs fois nos identifiants de connexion. </w:t>
      </w:r>
    </w:p>
    <w:p w14:paraId="1395006B" w14:textId="77777777" w:rsidR="00964785" w:rsidRDefault="00964785" w:rsidP="00515C2B">
      <w:pPr>
        <w:jc w:val="both"/>
        <w:rPr>
          <w:rFonts w:ascii="Arial" w:hAnsi="Arial" w:cs="Arial"/>
          <w:color w:val="000080"/>
          <w:sz w:val="20"/>
          <w:szCs w:val="20"/>
          <w:lang w:eastAsia="fr-FR"/>
        </w:rPr>
      </w:pPr>
      <w:r>
        <w:rPr>
          <w:rFonts w:ascii="Arial" w:hAnsi="Arial" w:cs="Arial"/>
          <w:color w:val="000080"/>
          <w:sz w:val="20"/>
          <w:szCs w:val="20"/>
          <w:lang w:eastAsia="fr-FR"/>
        </w:rPr>
        <w:t>Cet outil nous permet de mieux communiquer avec les parents sur les absences ou les problèmes que rencontrent les élèves. Nous sommes alors plus réactifs et plus rapides pour trouver des solutions efficaces aux difficultés rencontrées.</w:t>
      </w:r>
    </w:p>
    <w:p w14:paraId="563DB899" w14:textId="77777777" w:rsidR="006963BC" w:rsidRDefault="00964785" w:rsidP="00515C2B">
      <w:pPr>
        <w:jc w:val="both"/>
        <w:rPr>
          <w:rFonts w:ascii="Arial" w:hAnsi="Arial" w:cs="Arial"/>
          <w:color w:val="000080"/>
          <w:sz w:val="20"/>
          <w:szCs w:val="20"/>
          <w:lang w:eastAsia="fr-FR"/>
        </w:rPr>
      </w:pPr>
      <w:r>
        <w:rPr>
          <w:rFonts w:ascii="Arial" w:hAnsi="Arial" w:cs="Arial"/>
          <w:color w:val="000080"/>
          <w:sz w:val="20"/>
          <w:szCs w:val="20"/>
          <w:lang w:eastAsia="fr-FR"/>
        </w:rPr>
        <w:t xml:space="preserve">L’ENT a permis aussi de faire évoluer le travail des </w:t>
      </w:r>
      <w:r w:rsidR="00DB5BBE">
        <w:rPr>
          <w:rFonts w:ascii="Arial" w:hAnsi="Arial" w:cs="Arial"/>
          <w:color w:val="000080"/>
          <w:sz w:val="20"/>
          <w:szCs w:val="20"/>
          <w:lang w:eastAsia="fr-FR"/>
        </w:rPr>
        <w:t>assistants</w:t>
      </w:r>
      <w:r w:rsidR="006963BC">
        <w:rPr>
          <w:rFonts w:ascii="Arial" w:hAnsi="Arial" w:cs="Arial"/>
          <w:color w:val="000080"/>
          <w:sz w:val="20"/>
          <w:szCs w:val="20"/>
          <w:lang w:eastAsia="fr-FR"/>
        </w:rPr>
        <w:t xml:space="preserve"> d’éducation. </w:t>
      </w:r>
      <w:r w:rsidR="00DB5BBE">
        <w:rPr>
          <w:rFonts w:ascii="Arial" w:hAnsi="Arial" w:cs="Arial"/>
          <w:color w:val="000080"/>
          <w:sz w:val="20"/>
          <w:szCs w:val="20"/>
          <w:lang w:eastAsia="fr-FR"/>
        </w:rPr>
        <w:t xml:space="preserve">En effet, avant la mise en place de ce dispositif, les enseignants étaient chargés de récupérer les billets d’absence dans les classes à chaque heure de cours afin de pouvoir enregistrer rapidement les absences et les retards. </w:t>
      </w:r>
      <w:r w:rsidR="00DB5BBE">
        <w:rPr>
          <w:rFonts w:ascii="Arial" w:hAnsi="Arial" w:cs="Arial"/>
          <w:color w:val="000080"/>
          <w:sz w:val="20"/>
          <w:szCs w:val="20"/>
          <w:lang w:eastAsia="fr-FR"/>
        </w:rPr>
        <w:lastRenderedPageBreak/>
        <w:t xml:space="preserve">Cette organisation nous permettait de pouvoir prévenir rapidement les parents par téléphone ou </w:t>
      </w:r>
      <w:r w:rsidR="00DB5BBE" w:rsidRPr="00DB5BBE">
        <w:rPr>
          <w:rFonts w:ascii="Arial" w:hAnsi="Arial" w:cs="Arial"/>
          <w:smallCaps/>
          <w:color w:val="000080"/>
          <w:sz w:val="20"/>
          <w:szCs w:val="20"/>
          <w:lang w:eastAsia="fr-FR"/>
        </w:rPr>
        <w:t>sms</w:t>
      </w:r>
      <w:r w:rsidR="006963BC">
        <w:rPr>
          <w:rFonts w:ascii="Arial" w:hAnsi="Arial" w:cs="Arial"/>
          <w:color w:val="000080"/>
          <w:sz w:val="20"/>
          <w:szCs w:val="20"/>
          <w:lang w:eastAsia="fr-FR"/>
        </w:rPr>
        <w:t xml:space="preserve"> </w:t>
      </w:r>
      <w:r w:rsidR="00875A52">
        <w:rPr>
          <w:rFonts w:ascii="Arial" w:hAnsi="Arial" w:cs="Arial"/>
          <w:color w:val="000080"/>
          <w:sz w:val="20"/>
          <w:szCs w:val="20"/>
          <w:lang w:eastAsia="fr-FR"/>
        </w:rPr>
        <w:t xml:space="preserve">Ce travail s’effectuait </w:t>
      </w:r>
      <w:r w:rsidR="006963BC">
        <w:rPr>
          <w:rFonts w:ascii="Arial" w:hAnsi="Arial" w:cs="Arial"/>
          <w:color w:val="000080"/>
          <w:sz w:val="20"/>
          <w:szCs w:val="20"/>
          <w:lang w:eastAsia="fr-FR"/>
        </w:rPr>
        <w:t>au détriment d’autres tâches tout</w:t>
      </w:r>
      <w:r w:rsidR="00875A52">
        <w:rPr>
          <w:rFonts w:ascii="Arial" w:hAnsi="Arial" w:cs="Arial"/>
          <w:color w:val="000080"/>
          <w:sz w:val="20"/>
          <w:szCs w:val="20"/>
          <w:lang w:eastAsia="fr-FR"/>
        </w:rPr>
        <w:t>es</w:t>
      </w:r>
      <w:r w:rsidR="006963BC">
        <w:rPr>
          <w:rFonts w:ascii="Arial" w:hAnsi="Arial" w:cs="Arial"/>
          <w:color w:val="000080"/>
          <w:sz w:val="20"/>
          <w:szCs w:val="20"/>
          <w:lang w:eastAsia="fr-FR"/>
        </w:rPr>
        <w:t xml:space="preserve"> aussi importantes comme la surveillance et l’encadrement des élèves. </w:t>
      </w:r>
      <w:r w:rsidR="00DB5BBE">
        <w:rPr>
          <w:rFonts w:ascii="Arial" w:hAnsi="Arial" w:cs="Arial"/>
          <w:color w:val="000080"/>
          <w:sz w:val="20"/>
          <w:szCs w:val="20"/>
          <w:lang w:eastAsia="fr-FR"/>
        </w:rPr>
        <w:t xml:space="preserve">Aujourd’hui, les enseignants peuvent saisir eux-mêmes les absences, retard ou </w:t>
      </w:r>
      <w:r w:rsidR="00875A52">
        <w:rPr>
          <w:rFonts w:ascii="Arial" w:hAnsi="Arial" w:cs="Arial"/>
          <w:color w:val="000080"/>
          <w:sz w:val="20"/>
          <w:szCs w:val="20"/>
          <w:lang w:eastAsia="fr-FR"/>
        </w:rPr>
        <w:t>exclusion</w:t>
      </w:r>
      <w:r w:rsidR="00DB5BBE">
        <w:rPr>
          <w:rFonts w:ascii="Arial" w:hAnsi="Arial" w:cs="Arial"/>
          <w:color w:val="000080"/>
          <w:sz w:val="20"/>
          <w:szCs w:val="20"/>
          <w:lang w:eastAsia="fr-FR"/>
        </w:rPr>
        <w:t xml:space="preserve"> à partir du poste informatique qui se trouve dans la salle de cours. Les assistants d’éducation peuvent alors </w:t>
      </w:r>
      <w:r w:rsidR="006963BC">
        <w:rPr>
          <w:rFonts w:ascii="Arial" w:hAnsi="Arial" w:cs="Arial"/>
          <w:color w:val="000080"/>
          <w:sz w:val="20"/>
          <w:szCs w:val="20"/>
          <w:lang w:eastAsia="fr-FR"/>
        </w:rPr>
        <w:t>effectuer un travail plus valorisant et efficace qui correspond davantage aux missions qui leurs sont confiées :</w:t>
      </w:r>
    </w:p>
    <w:p w14:paraId="18DFBA79"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les fonctions de surveillance des élèves, y compris pendant le service de restauration et en service d’internat</w:t>
      </w:r>
      <w:r w:rsidR="00F87062">
        <w:rPr>
          <w:rFonts w:ascii="Arial" w:eastAsia="Times New Roman" w:hAnsi="Arial" w:cs="Arial"/>
          <w:color w:val="000080"/>
          <w:sz w:val="20"/>
          <w:szCs w:val="20"/>
          <w:lang w:eastAsia="zh-CN"/>
        </w:rPr>
        <w:t> ;</w:t>
      </w:r>
    </w:p>
    <w:p w14:paraId="5A017538"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l’encadrement des sorties scolaires ;</w:t>
      </w:r>
    </w:p>
    <w:p w14:paraId="04FAC734"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l’accès aux nouvelles technologies ;</w:t>
      </w:r>
    </w:p>
    <w:p w14:paraId="23B8D1E9"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 xml:space="preserve">l’appui aux documentalistes ; </w:t>
      </w:r>
    </w:p>
    <w:p w14:paraId="04599E15"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l’encadrement et l’animation des activités du foyer socio-éducatif et de la maison des lycéens ;</w:t>
      </w:r>
    </w:p>
    <w:p w14:paraId="7D123536"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à l’étude et aux devoirs ;</w:t>
      </w:r>
    </w:p>
    <w:p w14:paraId="3E90518D"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à l’animation des élèves internes hors temps scolaire ;</w:t>
      </w:r>
    </w:p>
    <w:p w14:paraId="41956EA8"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aux dispositifs collectifs d’intégration des élèves handicapés.</w:t>
      </w:r>
      <w:r w:rsidR="003D1A8C">
        <w:rPr>
          <w:rFonts w:ascii="Arial" w:eastAsia="Times New Roman" w:hAnsi="Arial" w:cs="Arial"/>
          <w:color w:val="000080"/>
          <w:sz w:val="20"/>
          <w:szCs w:val="20"/>
          <w:lang w:eastAsia="zh-CN"/>
        </w:rPr>
        <w:t> »</w:t>
      </w:r>
    </w:p>
    <w:p w14:paraId="1CC2F41B" w14:textId="77777777" w:rsidR="00500AEC" w:rsidRPr="00500AEC" w:rsidRDefault="00500AEC" w:rsidP="00500AEC">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t>Témoignage d’un élève</w:t>
      </w:r>
    </w:p>
    <w:p w14:paraId="7E1B77D0" w14:textId="77777777" w:rsidR="00353D86" w:rsidRDefault="00F87062" w:rsidP="00500AEC">
      <w:pPr>
        <w:pStyle w:val="NormalWeb"/>
        <w:suppressAutoHyphens/>
        <w:spacing w:before="0" w:beforeAutospacing="0" w:after="60" w:afterAutospacing="0"/>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 </w:t>
      </w:r>
      <w:r w:rsidR="00500AEC">
        <w:rPr>
          <w:rFonts w:ascii="Arial" w:eastAsia="Times New Roman" w:hAnsi="Arial" w:cs="Arial"/>
          <w:color w:val="000080"/>
          <w:sz w:val="20"/>
          <w:szCs w:val="20"/>
          <w:lang w:eastAsia="zh-CN"/>
        </w:rPr>
        <w:t xml:space="preserve">L’utilisation de l’ENT </w:t>
      </w:r>
      <w:r w:rsidR="00353D86">
        <w:rPr>
          <w:rFonts w:ascii="Arial" w:eastAsia="Times New Roman" w:hAnsi="Arial" w:cs="Arial"/>
          <w:color w:val="000080"/>
          <w:sz w:val="20"/>
          <w:szCs w:val="20"/>
          <w:lang w:eastAsia="zh-CN"/>
        </w:rPr>
        <w:t xml:space="preserve">c’est super ! </w:t>
      </w:r>
    </w:p>
    <w:p w14:paraId="7ED055C1"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Je peux contacter mes professeurs de chez moi quand je rencontre un problème, quand j’ai une question à poser.</w:t>
      </w:r>
    </w:p>
    <w:p w14:paraId="1976BC3C" w14:textId="77777777" w:rsidR="00500AEC"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Si j’ai été absente, je peux retrouver facilement le travail qui a été fait, télécharger le cours, les exercices pour pouvoir rattraper rapidement le retard. Avant</w:t>
      </w:r>
      <w:r w:rsidR="00A96454">
        <w:rPr>
          <w:rFonts w:ascii="Arial" w:eastAsia="Times New Roman" w:hAnsi="Arial" w:cs="Arial"/>
          <w:color w:val="000080"/>
          <w:sz w:val="20"/>
          <w:szCs w:val="20"/>
          <w:lang w:eastAsia="zh-CN"/>
        </w:rPr>
        <w:t>,</w:t>
      </w:r>
      <w:r>
        <w:rPr>
          <w:rFonts w:ascii="Arial" w:eastAsia="Times New Roman" w:hAnsi="Arial" w:cs="Arial"/>
          <w:color w:val="000080"/>
          <w:sz w:val="20"/>
          <w:szCs w:val="20"/>
          <w:lang w:eastAsia="zh-CN"/>
        </w:rPr>
        <w:t xml:space="preserve"> il fallait demander aux surveillants de faire des photocopies ou emprunter le cahier d’une camarade, attendre le prochain cours pour récupérer les documents qui avaient été distribués… Aujourd’hui, c’est plus simple, plus pratique et plus rapide.</w:t>
      </w:r>
    </w:p>
    <w:p w14:paraId="7B200BA8"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Je peux consulter mes notes quand je veux et de n’importe où.</w:t>
      </w:r>
    </w:p>
    <w:p w14:paraId="176C1F46"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On peut travailler plus facilement ensemble sans être obligé</w:t>
      </w:r>
      <w:r w:rsidR="00A96454">
        <w:rPr>
          <w:rFonts w:ascii="Arial" w:eastAsia="Times New Roman" w:hAnsi="Arial" w:cs="Arial"/>
          <w:color w:val="000080"/>
          <w:sz w:val="20"/>
          <w:szCs w:val="20"/>
          <w:lang w:eastAsia="zh-CN"/>
        </w:rPr>
        <w:t>s</w:t>
      </w:r>
      <w:r>
        <w:rPr>
          <w:rFonts w:ascii="Arial" w:eastAsia="Times New Roman" w:hAnsi="Arial" w:cs="Arial"/>
          <w:color w:val="000080"/>
          <w:sz w:val="20"/>
          <w:szCs w:val="20"/>
          <w:lang w:eastAsia="zh-CN"/>
        </w:rPr>
        <w:t xml:space="preserve"> de se retrouver chez les uns ou chez les autres. On utilise le « </w:t>
      </w:r>
      <w:r w:rsidR="00A44724" w:rsidRPr="00A44724">
        <w:rPr>
          <w:rFonts w:ascii="Arial" w:eastAsia="Times New Roman" w:hAnsi="Arial" w:cs="Arial"/>
          <w:i/>
          <w:color w:val="000080"/>
          <w:sz w:val="20"/>
          <w:szCs w:val="20"/>
          <w:lang w:eastAsia="zh-CN"/>
        </w:rPr>
        <w:t>chat </w:t>
      </w:r>
      <w:r>
        <w:rPr>
          <w:rFonts w:ascii="Arial" w:eastAsia="Times New Roman" w:hAnsi="Arial" w:cs="Arial"/>
          <w:color w:val="000080"/>
          <w:sz w:val="20"/>
          <w:szCs w:val="20"/>
          <w:lang w:eastAsia="zh-CN"/>
        </w:rPr>
        <w:t>» pour s’aider, poser des questions… On prépare même le conseil de classe avec le forum.</w:t>
      </w:r>
    </w:p>
    <w:p w14:paraId="29F881FE"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Pour le projet de terminale STMG, on a créé un groupe de travail avec mes camarades et on dépose tous les documents concernant le projet. On peut les commenter les modifier. C’est beaucoup plus facile de travailler en dehors des cours.</w:t>
      </w:r>
      <w:r w:rsidR="00F87062">
        <w:rPr>
          <w:rFonts w:ascii="Arial" w:eastAsia="Times New Roman" w:hAnsi="Arial" w:cs="Arial"/>
          <w:color w:val="000080"/>
          <w:sz w:val="20"/>
          <w:szCs w:val="20"/>
          <w:lang w:eastAsia="zh-CN"/>
        </w:rPr>
        <w:t> »</w:t>
      </w:r>
    </w:p>
    <w:p w14:paraId="3D9FC4A4" w14:textId="77777777" w:rsidR="00850E98" w:rsidRDefault="00850E98">
      <w:pPr>
        <w:rPr>
          <w:rFonts w:ascii="Arial" w:hAnsi="Arial" w:cs="Arial"/>
          <w:b/>
          <w:color w:val="000080"/>
          <w:sz w:val="22"/>
          <w:lang w:eastAsia="fr-FR"/>
        </w:rPr>
      </w:pPr>
      <w:r>
        <w:rPr>
          <w:rFonts w:ascii="Arial" w:hAnsi="Arial" w:cs="Arial"/>
          <w:b/>
          <w:color w:val="000080"/>
          <w:sz w:val="22"/>
          <w:lang w:eastAsia="fr-FR"/>
        </w:rPr>
        <w:br w:type="page"/>
      </w:r>
    </w:p>
    <w:p w14:paraId="3547997A" w14:textId="77777777" w:rsidR="00B504BA" w:rsidRPr="00500AEC" w:rsidRDefault="00B504BA" w:rsidP="00B504BA">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lastRenderedPageBreak/>
        <w:t>Les recommandations de la CNIL</w:t>
      </w:r>
    </w:p>
    <w:p w14:paraId="16D7A541"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i/>
          <w:color w:val="000080"/>
          <w:sz w:val="20"/>
          <w:szCs w:val="20"/>
          <w:lang w:eastAsia="zh-CN"/>
        </w:rPr>
      </w:pPr>
      <w:r w:rsidRPr="00B504BA">
        <w:rPr>
          <w:rFonts w:ascii="Arial" w:eastAsia="Times New Roman" w:hAnsi="Arial" w:cs="Arial"/>
          <w:i/>
          <w:color w:val="000080"/>
          <w:sz w:val="20"/>
          <w:szCs w:val="20"/>
          <w:lang w:eastAsia="zh-CN"/>
        </w:rPr>
        <w:t>La CNIL a rendu son avis le 27 avril</w:t>
      </w:r>
      <w:r w:rsidR="00272078">
        <w:rPr>
          <w:rStyle w:val="Marquenotebasdepage"/>
          <w:rFonts w:ascii="Arial" w:eastAsia="Times New Roman" w:hAnsi="Arial" w:cs="Arial"/>
          <w:i/>
          <w:color w:val="000080"/>
          <w:sz w:val="20"/>
          <w:szCs w:val="20"/>
          <w:lang w:eastAsia="zh-CN"/>
        </w:rPr>
        <w:footnoteReference w:id="1"/>
      </w:r>
      <w:r w:rsidRPr="00B504BA">
        <w:rPr>
          <w:rFonts w:ascii="Arial" w:eastAsia="Times New Roman" w:hAnsi="Arial" w:cs="Arial"/>
          <w:i/>
          <w:color w:val="000080"/>
          <w:sz w:val="20"/>
          <w:szCs w:val="20"/>
          <w:lang w:eastAsia="zh-CN"/>
        </w:rPr>
        <w:t xml:space="preserve"> sur la mise en place des espaces numériques de travail au sein des établissements scolaires et universitaires. La Commission considère que la mise en œuvre des ENT doit contribuer à la sensibilisation des enseignants, des élèves et de leurs parents aux principes de la protection des données à caractère personnel.</w:t>
      </w:r>
    </w:p>
    <w:p w14:paraId="69EB7079"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 xml:space="preserve">La CNIL a été saisie par le Ministère de l'éducation nationale d'une demande d'avis sur la mise en place au sein des établissements scolaires et universitaires d'espaces numériques de travail (ENT). Considérés comme des </w:t>
      </w:r>
      <w:proofErr w:type="spellStart"/>
      <w:r w:rsidRPr="00B504BA">
        <w:rPr>
          <w:rFonts w:ascii="Arial" w:eastAsia="Times New Roman" w:hAnsi="Arial" w:cs="Arial"/>
          <w:color w:val="000080"/>
          <w:sz w:val="20"/>
          <w:szCs w:val="20"/>
          <w:lang w:eastAsia="zh-CN"/>
        </w:rPr>
        <w:t>téléservices</w:t>
      </w:r>
      <w:proofErr w:type="spellEnd"/>
      <w:r w:rsidRPr="00B504BA">
        <w:rPr>
          <w:rFonts w:ascii="Arial" w:eastAsia="Times New Roman" w:hAnsi="Arial" w:cs="Arial"/>
          <w:color w:val="000080"/>
          <w:sz w:val="20"/>
          <w:szCs w:val="20"/>
          <w:lang w:eastAsia="zh-CN"/>
        </w:rPr>
        <w:t xml:space="preserve"> de l'administration électronique, les ENT, parfois aussi appelés «cartable électronique», «cartable numérique» ou «bureau virtuel» sont des sites web portail permettant aux élèves et à leurs parents, aux étudiants, aux enseignants, aux personnels administratifs et plus généralement à tous les membres de la communauté éducative, d'accéder, via un point d'entrée unique et sécurisé, à un bouquet de services numériques (accès à des contenus à vocation pédagogique et éducative, diffusion d'informations administratives ou relatives à la vie scolaire et au fonctionnement de l'établissement). </w:t>
      </w:r>
      <w:r>
        <w:rPr>
          <w:rFonts w:ascii="Arial" w:eastAsia="Times New Roman" w:hAnsi="Arial" w:cs="Arial"/>
          <w:color w:val="000080"/>
          <w:sz w:val="20"/>
          <w:szCs w:val="20"/>
          <w:lang w:eastAsia="zh-CN"/>
        </w:rPr>
        <w:t>[…]</w:t>
      </w:r>
    </w:p>
    <w:p w14:paraId="0846C533"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Dès lors, chaque chef d'établissement est considéré comme responsable des traitements mis en œuvre dans le cadre d'un ENT et doit les déclarer auprès de la CNIL. Afin de leur simplifier cette démarche, un acte réglementaire unique, en l'espèce un arrêté, a été adopté par le Ministère de l'éducation nationale. Chaque responsable d'établissement devra adresser à la CNIL un engagement de conformité</w:t>
      </w:r>
      <w:r w:rsidR="005E5DBB">
        <w:rPr>
          <w:rFonts w:ascii="Arial" w:eastAsia="Times New Roman" w:hAnsi="Arial" w:cs="Arial"/>
          <w:color w:val="000080"/>
          <w:sz w:val="20"/>
          <w:szCs w:val="20"/>
          <w:lang w:eastAsia="zh-CN"/>
        </w:rPr>
        <w:t xml:space="preserve"> </w:t>
      </w:r>
      <w:r w:rsidRPr="00B504BA">
        <w:rPr>
          <w:rFonts w:ascii="Arial" w:eastAsia="Times New Roman" w:hAnsi="Arial" w:cs="Arial"/>
          <w:color w:val="000080"/>
          <w:sz w:val="20"/>
          <w:szCs w:val="20"/>
          <w:lang w:eastAsia="zh-CN"/>
        </w:rPr>
        <w:t xml:space="preserve">s'il a fait le choix de créer un ENT qui rentre dans le cadre fixé par le ministère. Cette déclaration l'engagera à respecter les dispositions prévues dans l'arrêté et notamment les finalités, les droits des personnes et les mesures de sécurité nécessaires à la protection de données à caractère personnel. Lors de l'examen de ce dossier, la CNIL a tout particulièrement porté son attention sur les mesures prises pour assurer la sécurité du dispositif. Celles-ci doivent notamment garantir que chaque titulaire d'un compte ENT ne puisse accéder qu'aux seules informations le concernant (exemple : un parent d'élève ne peut avoir accès qu'aux seules informations relatives à la vie scolaire de son enfant telles les notes, les absences, le cahier de textes de la classe). </w:t>
      </w:r>
      <w:r w:rsidR="005E5DBB" w:rsidRPr="00B504BA">
        <w:rPr>
          <w:rFonts w:ascii="Arial" w:eastAsia="Times New Roman" w:hAnsi="Arial" w:cs="Arial"/>
          <w:color w:val="000080"/>
          <w:sz w:val="20"/>
          <w:szCs w:val="20"/>
          <w:lang w:eastAsia="zh-CN"/>
        </w:rPr>
        <w:t>À</w:t>
      </w:r>
      <w:r w:rsidRPr="00B504BA">
        <w:rPr>
          <w:rFonts w:ascii="Arial" w:eastAsia="Times New Roman" w:hAnsi="Arial" w:cs="Arial"/>
          <w:color w:val="000080"/>
          <w:sz w:val="20"/>
          <w:szCs w:val="20"/>
          <w:lang w:eastAsia="zh-CN"/>
        </w:rPr>
        <w:t xml:space="preserve"> cet égard, la CNIL a appelé l'attention des responsables d'établissement sur la nécessité de sensibiliser les utilisateurs des ENT aux mesures élémentaires de sécurité telles que la non-divulgation de leur identifiant de connexion à leur compte ENT. Par ailleurs, s'agissant de l'information des personnes, la CNIL a, dans son avis, rappelé l'obligation faite à chaque responsable d'établissement d'informer les utilisateurs des ENT sur leurs droits au regard de la loi informatique et libertés. Cette information doit être prévue sur la page d'accueil du portail ENT et lors de la phase de création d'un compte ENT. </w:t>
      </w:r>
    </w:p>
    <w:p w14:paraId="1E07F6F1" w14:textId="77777777" w:rsidR="00B504BA" w:rsidRPr="00B504BA" w:rsidRDefault="00A5353F"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right"/>
        <w:rPr>
          <w:rFonts w:ascii="Arial" w:eastAsia="Times New Roman" w:hAnsi="Arial" w:cs="Arial"/>
          <w:color w:val="000080"/>
          <w:sz w:val="16"/>
          <w:szCs w:val="16"/>
          <w:lang w:eastAsia="zh-CN"/>
        </w:rPr>
      </w:pPr>
      <w:hyperlink r:id="rId21" w:history="1">
        <w:r w:rsidR="00B504BA" w:rsidRPr="00B504BA">
          <w:rPr>
            <w:rStyle w:val="Lienhypertexte"/>
            <w:rFonts w:ascii="Arial" w:eastAsia="Times New Roman" w:hAnsi="Arial" w:cs="Arial"/>
            <w:sz w:val="16"/>
            <w:szCs w:val="16"/>
            <w:lang w:eastAsia="zh-CN"/>
          </w:rPr>
          <w:t>http://www.cnil.fr/la-cnil/actualite/article/article/lavis-de-la-cnil-sur-les-espaces-numeriques-de-travail-ent-dans-le-systeme-educatif/</w:t>
        </w:r>
      </w:hyperlink>
    </w:p>
    <w:p w14:paraId="329944FB" w14:textId="77777777" w:rsidR="00DC3512" w:rsidRDefault="00DC3512" w:rsidP="00B504B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3CF82B53" w14:textId="77777777" w:rsidR="00694A9D" w:rsidRPr="00694A9D" w:rsidRDefault="00694A9D" w:rsidP="00694A9D">
      <w:pPr>
        <w:numPr>
          <w:ilvl w:val="0"/>
          <w:numId w:val="2"/>
        </w:numPr>
        <w:suppressAutoHyphens/>
        <w:spacing w:before="120" w:after="120" w:line="240" w:lineRule="auto"/>
        <w:ind w:left="1418" w:hanging="1418"/>
        <w:jc w:val="both"/>
        <w:rPr>
          <w:rFonts w:ascii="Arial" w:hAnsi="Arial" w:cs="Arial"/>
          <w:b/>
          <w:color w:val="000080"/>
          <w:sz w:val="22"/>
          <w:lang w:eastAsia="fr-FR"/>
        </w:rPr>
      </w:pPr>
      <w:r w:rsidRPr="00694A9D">
        <w:rPr>
          <w:rFonts w:ascii="Arial" w:hAnsi="Arial" w:cs="Arial"/>
          <w:b/>
          <w:color w:val="000080"/>
          <w:sz w:val="22"/>
          <w:lang w:eastAsia="fr-FR"/>
        </w:rPr>
        <w:t xml:space="preserve">Extrait du Schéma directeur des espaces numériques de travail (SDET) - Recommandations pour l’Authentification-Autorisation-SSO (AAS) -  </w:t>
      </w:r>
      <w:r w:rsidRPr="00694A9D">
        <w:rPr>
          <w:rFonts w:ascii="Arial" w:hAnsi="Arial" w:cs="Arial"/>
          <w:b/>
          <w:color w:val="000080"/>
          <w:sz w:val="22"/>
          <w:lang w:eastAsia="fr-FR"/>
        </w:rPr>
        <w:br/>
        <w:t>Ministère de l’éducation nationale</w:t>
      </w:r>
    </w:p>
    <w:p w14:paraId="17A2D656" w14:textId="77777777" w:rsidR="00694A9D" w:rsidRDefault="00694A9D" w:rsidP="00694A9D">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DC3512">
        <w:rPr>
          <w:rFonts w:ascii="Arial" w:eastAsia="Times New Roman" w:hAnsi="Arial" w:cs="Arial"/>
          <w:i/>
          <w:color w:val="000080"/>
          <w:sz w:val="20"/>
          <w:szCs w:val="20"/>
          <w:lang w:eastAsia="zh-CN"/>
        </w:rPr>
        <w:t>Le Schéma Directeur des Espaces numériques de Travail (SDET) propose un ensemble de recommandations fonctionnelles, organisationnelles et techniques pour guider la mise en œuvre d'Espaces Numériques de Travail (ENT) dans les établissements d'enseignement</w:t>
      </w:r>
      <w:r w:rsidRPr="00DC3512">
        <w:rPr>
          <w:rFonts w:ascii="Arial" w:eastAsia="Times New Roman" w:hAnsi="Arial" w:cs="Arial"/>
          <w:color w:val="000080"/>
          <w:sz w:val="20"/>
          <w:szCs w:val="20"/>
          <w:lang w:eastAsia="zh-CN"/>
        </w:rPr>
        <w:t xml:space="preserve">. </w:t>
      </w:r>
    </w:p>
    <w:p w14:paraId="5D056A25"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Du point de vue de l’utilisateur, l’objectif est d’accéder, de manière simple, à l’ensemble des services applicatifs auxquels il a droit, de façon sécurisée, dans le respect de la vie privée et en n’ayant à s’authentifier qu’une seule fois par session. </w:t>
      </w:r>
    </w:p>
    <w:p w14:paraId="33C60388"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Le respect de ces recommandations permet de remplir les objectifs suivants : </w:t>
      </w:r>
    </w:p>
    <w:p w14:paraId="4E823612"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S’assurer que les services applicatifs disponibles depuis l’ENT pourront utiliser les services AAS pour sécuriser, contrôler ces accès. </w:t>
      </w:r>
    </w:p>
    <w:p w14:paraId="74613D2F"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l’interopérabilité entre les services AAS concourant à la sécurisation de l’accès aux services applicatifs. </w:t>
      </w:r>
    </w:p>
    <w:p w14:paraId="51751C73"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l’accès aux </w:t>
      </w:r>
      <w:proofErr w:type="spellStart"/>
      <w:r w:rsidRPr="00780925">
        <w:rPr>
          <w:rFonts w:ascii="Arial" w:eastAsia="Times New Roman" w:hAnsi="Arial" w:cs="Arial"/>
          <w:color w:val="000080"/>
          <w:sz w:val="20"/>
          <w:szCs w:val="20"/>
          <w:lang w:eastAsia="zh-CN"/>
        </w:rPr>
        <w:t>Téléservices</w:t>
      </w:r>
      <w:proofErr w:type="spellEnd"/>
      <w:r w:rsidRPr="00780925">
        <w:rPr>
          <w:rFonts w:ascii="Arial" w:eastAsia="Times New Roman" w:hAnsi="Arial" w:cs="Arial"/>
          <w:color w:val="000080"/>
          <w:sz w:val="20"/>
          <w:szCs w:val="20"/>
          <w:lang w:eastAsia="zh-CN"/>
        </w:rPr>
        <w:t xml:space="preserve"> de l’Education Nationale ainsi qu’aux autres services applicatifs distants (notamment les services tiers fournisseurs de ressources pédagogiques). </w:t>
      </w:r>
    </w:p>
    <w:p w14:paraId="14D142AB" w14:textId="77777777" w:rsidR="00DC3512" w:rsidRPr="00DC3512"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lastRenderedPageBreak/>
        <w:t>Ces recommandations permettront de proposer une interface AAS unique pour la communauté éducative, quels que soient les établissements et la solution d’ENT utilisée, tout en garantissant le maintien des niveaux de fonctio</w:t>
      </w:r>
      <w:r w:rsidR="00694A9D">
        <w:rPr>
          <w:rFonts w:ascii="Arial" w:eastAsia="Times New Roman" w:hAnsi="Arial" w:cs="Arial"/>
          <w:color w:val="000080"/>
          <w:sz w:val="20"/>
          <w:szCs w:val="20"/>
          <w:lang w:eastAsia="zh-CN"/>
        </w:rPr>
        <w:t xml:space="preserve">nnement et de sécurité attendus </w:t>
      </w:r>
      <w:r>
        <w:rPr>
          <w:rFonts w:ascii="Arial" w:eastAsia="Times New Roman" w:hAnsi="Arial" w:cs="Arial"/>
          <w:color w:val="000080"/>
          <w:sz w:val="20"/>
          <w:szCs w:val="20"/>
          <w:lang w:eastAsia="zh-CN"/>
        </w:rPr>
        <w:t>[…]</w:t>
      </w:r>
      <w:r w:rsidR="00694A9D">
        <w:rPr>
          <w:rFonts w:ascii="Arial" w:eastAsia="Times New Roman" w:hAnsi="Arial" w:cs="Arial"/>
          <w:color w:val="000080"/>
          <w:sz w:val="20"/>
          <w:szCs w:val="20"/>
          <w:lang w:eastAsia="zh-CN"/>
        </w:rPr>
        <w:t>.</w:t>
      </w:r>
    </w:p>
    <w:p w14:paraId="3AF75A43"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780925">
        <w:rPr>
          <w:rFonts w:ascii="Arial" w:eastAsia="Times New Roman" w:hAnsi="Arial" w:cs="Arial"/>
          <w:b/>
          <w:color w:val="000080"/>
          <w:sz w:val="20"/>
          <w:szCs w:val="20"/>
          <w:lang w:eastAsia="zh-CN"/>
        </w:rPr>
        <w:t xml:space="preserve">Principes de fonctionnement </w:t>
      </w:r>
    </w:p>
    <w:p w14:paraId="3E4E8266" w14:textId="77777777" w:rsidR="00780925" w:rsidRPr="00780925" w:rsidRDefault="00780925" w:rsidP="008D510F">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noProof/>
          <w:color w:val="000080"/>
          <w:sz w:val="20"/>
          <w:szCs w:val="20"/>
        </w:rPr>
        <w:drawing>
          <wp:anchor distT="0" distB="0" distL="114300" distR="114300" simplePos="0" relativeHeight="251680256" behindDoc="0" locked="0" layoutInCell="1" allowOverlap="1" wp14:anchorId="547D83EC" wp14:editId="6E3ADD09">
            <wp:simplePos x="0" y="0"/>
            <wp:positionH relativeFrom="column">
              <wp:posOffset>1660525</wp:posOffset>
            </wp:positionH>
            <wp:positionV relativeFrom="paragraph">
              <wp:posOffset>733425</wp:posOffset>
            </wp:positionV>
            <wp:extent cx="3074670" cy="828675"/>
            <wp:effectExtent l="19050" t="19050" r="11430" b="28575"/>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74670" cy="828675"/>
                    </a:xfrm>
                    <a:prstGeom prst="rect">
                      <a:avLst/>
                    </a:prstGeom>
                    <a:noFill/>
                    <a:ln>
                      <a:solidFill>
                        <a:schemeClr val="accent1"/>
                      </a:solidFill>
                    </a:ln>
                  </pic:spPr>
                </pic:pic>
              </a:graphicData>
            </a:graphic>
          </wp:anchor>
        </w:drawing>
      </w:r>
      <w:r>
        <w:rPr>
          <w:rFonts w:ascii="Arial" w:eastAsia="Times New Roman" w:hAnsi="Arial" w:cs="Arial"/>
          <w:color w:val="000080"/>
          <w:sz w:val="20"/>
          <w:szCs w:val="20"/>
          <w:lang w:eastAsia="zh-CN"/>
        </w:rPr>
        <w:t xml:space="preserve">Tout utilisateur souhaitant accéder aux services applicatifs disponibles à travers un ENT doit être </w:t>
      </w:r>
      <w:r w:rsidRPr="00780925">
        <w:rPr>
          <w:rFonts w:ascii="Arial" w:eastAsia="Times New Roman" w:hAnsi="Arial" w:cs="Arial"/>
          <w:color w:val="000080"/>
          <w:sz w:val="20"/>
          <w:szCs w:val="20"/>
          <w:lang w:eastAsia="zh-CN"/>
        </w:rPr>
        <w:t xml:space="preserve">identifié, authentifié et autorisé. </w:t>
      </w:r>
    </w:p>
    <w:p w14:paraId="64ED5686" w14:textId="77777777" w:rsidR="00780925" w:rsidRPr="00780925" w:rsidRDefault="00780925" w:rsidP="008D510F">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L’accès à ces services applicatifs DOIT être contrôlé par les services AAS. Ils permettent de gérer et de contrôler l’identité et les droits</w:t>
      </w:r>
      <w:r>
        <w:rPr>
          <w:rFonts w:ascii="Arial" w:eastAsia="Times New Roman" w:hAnsi="Arial" w:cs="Arial"/>
          <w:color w:val="000080"/>
          <w:sz w:val="20"/>
          <w:szCs w:val="20"/>
          <w:lang w:eastAsia="zh-CN"/>
        </w:rPr>
        <w:t xml:space="preserve"> d’accès d’utilisateur à un service applicatif</w:t>
      </w:r>
      <w:r w:rsidR="00694A9D">
        <w:rPr>
          <w:rFonts w:ascii="Arial" w:eastAsia="Times New Roman" w:hAnsi="Arial" w:cs="Arial"/>
          <w:color w:val="000080"/>
          <w:sz w:val="20"/>
          <w:szCs w:val="20"/>
          <w:lang w:eastAsia="zh-CN"/>
        </w:rPr>
        <w:t>.</w:t>
      </w:r>
    </w:p>
    <w:p w14:paraId="001D39DC" w14:textId="77777777" w:rsidR="00272078" w:rsidRPr="00780925" w:rsidRDefault="00272078" w:rsidP="00272078">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Les services AAS comportent obligatoirement</w:t>
      </w:r>
    </w:p>
    <w:p w14:paraId="7C4164F7"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d’identification/d’authentification</w:t>
      </w:r>
      <w:r>
        <w:rPr>
          <w:rFonts w:ascii="Arial" w:eastAsia="Times New Roman" w:hAnsi="Arial" w:cs="Arial"/>
          <w:color w:val="000080"/>
          <w:sz w:val="20"/>
          <w:szCs w:val="20"/>
          <w:lang w:eastAsia="zh-CN"/>
        </w:rPr>
        <w:t xml:space="preserve"> ;</w:t>
      </w:r>
    </w:p>
    <w:p w14:paraId="73CB52D6"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de propagation de l’identité</w:t>
      </w:r>
      <w:r>
        <w:rPr>
          <w:rFonts w:ascii="Arial" w:eastAsia="Times New Roman" w:hAnsi="Arial" w:cs="Arial"/>
          <w:color w:val="000080"/>
          <w:sz w:val="20"/>
          <w:szCs w:val="20"/>
          <w:lang w:eastAsia="zh-CN"/>
        </w:rPr>
        <w:t xml:space="preserve"> ;</w:t>
      </w:r>
    </w:p>
    <w:p w14:paraId="5A35D4C0"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U</w:t>
      </w:r>
      <w:r w:rsidRPr="00780925">
        <w:rPr>
          <w:rFonts w:ascii="Arial" w:eastAsia="Times New Roman" w:hAnsi="Arial" w:cs="Arial"/>
          <w:color w:val="000080"/>
          <w:sz w:val="20"/>
          <w:szCs w:val="20"/>
          <w:lang w:eastAsia="zh-CN"/>
        </w:rPr>
        <w:t>n service d’autorisation</w:t>
      </w:r>
      <w:r>
        <w:rPr>
          <w:rFonts w:ascii="Arial" w:eastAsia="Times New Roman" w:hAnsi="Arial" w:cs="Arial"/>
          <w:color w:val="000080"/>
          <w:sz w:val="20"/>
          <w:szCs w:val="20"/>
          <w:lang w:eastAsia="zh-CN"/>
        </w:rPr>
        <w:t>.</w:t>
      </w:r>
      <w:r w:rsidRPr="00780925">
        <w:rPr>
          <w:rFonts w:ascii="Arial" w:eastAsia="Times New Roman" w:hAnsi="Arial" w:cs="Arial"/>
          <w:color w:val="000080"/>
          <w:sz w:val="20"/>
          <w:szCs w:val="20"/>
          <w:lang w:eastAsia="zh-CN"/>
        </w:rPr>
        <w:t xml:space="preserve"> </w:t>
      </w:r>
    </w:p>
    <w:p w14:paraId="5E2FB113" w14:textId="77777777" w:rsidR="00272078" w:rsidRPr="00780925" w:rsidRDefault="00272078" w:rsidP="00272078">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La cinématique d’accès est la suivante :</w:t>
      </w:r>
    </w:p>
    <w:p w14:paraId="66A9123F"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 utilisateur non authentifié sou</w:t>
      </w:r>
      <w:r>
        <w:rPr>
          <w:rFonts w:ascii="Arial" w:eastAsia="Times New Roman" w:hAnsi="Arial" w:cs="Arial"/>
          <w:color w:val="000080"/>
          <w:sz w:val="20"/>
          <w:szCs w:val="20"/>
          <w:lang w:eastAsia="zh-CN"/>
        </w:rPr>
        <w:t>haite accéder à un service applicatif ou à des fonctionnalités ou données propres à un service applicatif.</w:t>
      </w:r>
    </w:p>
    <w:p w14:paraId="7F2DEDC0"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Cette demande d’accès sur une ress</w:t>
      </w:r>
      <w:r>
        <w:rPr>
          <w:rFonts w:ascii="Arial" w:eastAsia="Times New Roman" w:hAnsi="Arial" w:cs="Arial"/>
          <w:color w:val="000080"/>
          <w:sz w:val="20"/>
          <w:szCs w:val="20"/>
          <w:lang w:eastAsia="zh-CN"/>
        </w:rPr>
        <w:t>ource protégée déclenche l’identification et l’authentification de l’utilisateur auprès des services AAS.</w:t>
      </w:r>
    </w:p>
    <w:p w14:paraId="2006CA0D"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Une fois l’utilisateur identifié et authentifié, les services AAS autorisent ou non l’acc</w:t>
      </w:r>
      <w:r>
        <w:rPr>
          <w:rFonts w:ascii="Arial" w:eastAsia="Times New Roman" w:hAnsi="Arial" w:cs="Arial"/>
          <w:color w:val="000080"/>
          <w:sz w:val="20"/>
          <w:szCs w:val="20"/>
          <w:lang w:eastAsia="zh-CN"/>
        </w:rPr>
        <w:t>ès de l’utilisateur à la ressource.</w:t>
      </w:r>
    </w:p>
    <w:p w14:paraId="3F820C65"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Les services AAS propagen</w:t>
      </w:r>
      <w:r>
        <w:rPr>
          <w:rFonts w:ascii="Arial" w:eastAsia="Times New Roman" w:hAnsi="Arial" w:cs="Arial"/>
          <w:color w:val="000080"/>
          <w:sz w:val="20"/>
          <w:szCs w:val="20"/>
          <w:lang w:eastAsia="zh-CN"/>
        </w:rPr>
        <w:t>t auprès du service applicatif les informations d’identité permettant l’accès de l’utilisateur authentifié, et permettant éventuellement de réaliser un contrôle complémentaire pour autoriser l’accès de l’utilisateur.</w:t>
      </w:r>
    </w:p>
    <w:p w14:paraId="7B2256F4"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 xml:space="preserve">L’utilisateur accède au service applicatif. </w:t>
      </w:r>
    </w:p>
    <w:p w14:paraId="6F6ECDCB"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souhaite ensuite accéder dan</w:t>
      </w:r>
      <w:r>
        <w:rPr>
          <w:rFonts w:ascii="Arial" w:eastAsia="Times New Roman" w:hAnsi="Arial" w:cs="Arial"/>
          <w:color w:val="000080"/>
          <w:sz w:val="20"/>
          <w:szCs w:val="20"/>
          <w:lang w:eastAsia="zh-CN"/>
        </w:rPr>
        <w:t>s la même session à un autre service applicatif.</w:t>
      </w:r>
    </w:p>
    <w:p w14:paraId="08D9C808"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Il n’est pas nécessaire qu’il s’identifie et s’authentifie de nouveau auprès des services A</w:t>
      </w:r>
      <w:r>
        <w:rPr>
          <w:rFonts w:ascii="Arial" w:eastAsia="Times New Roman" w:hAnsi="Arial" w:cs="Arial"/>
          <w:color w:val="000080"/>
          <w:sz w:val="20"/>
          <w:szCs w:val="20"/>
          <w:lang w:eastAsia="zh-CN"/>
        </w:rPr>
        <w:t>AS. Des informations d’identités sont transmises au service applicatif de manière transparente pour l’utilisateur.</w:t>
      </w:r>
    </w:p>
    <w:p w14:paraId="25DB81F2"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a</w:t>
      </w:r>
      <w:r>
        <w:rPr>
          <w:rFonts w:ascii="Arial" w:eastAsia="Times New Roman" w:hAnsi="Arial" w:cs="Arial"/>
          <w:color w:val="000080"/>
          <w:sz w:val="20"/>
          <w:szCs w:val="20"/>
          <w:lang w:eastAsia="zh-CN"/>
        </w:rPr>
        <w:t>ccède au service applicatif.</w:t>
      </w:r>
      <w:r w:rsidRPr="00CD3445">
        <w:rPr>
          <w:rFonts w:ascii="Arial" w:eastAsia="Times New Roman" w:hAnsi="Arial" w:cs="Arial"/>
          <w:color w:val="000080"/>
          <w:sz w:val="20"/>
          <w:szCs w:val="20"/>
          <w:lang w:eastAsia="zh-CN"/>
        </w:rPr>
        <w:t xml:space="preserve"> </w:t>
      </w:r>
    </w:p>
    <w:p w14:paraId="7114ECBD"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EB62B8">
        <w:rPr>
          <w:rFonts w:ascii="Arial" w:eastAsia="Times New Roman" w:hAnsi="Arial" w:cs="Arial"/>
          <w:b/>
          <w:color w:val="000080"/>
          <w:sz w:val="20"/>
          <w:szCs w:val="20"/>
          <w:lang w:eastAsia="zh-CN"/>
        </w:rPr>
        <w:t xml:space="preserve">Services AAS </w:t>
      </w:r>
    </w:p>
    <w:p w14:paraId="4ACB07F8"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d’identification/authentification </w:t>
      </w:r>
    </w:p>
    <w:p w14:paraId="69FD91ED"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assure l’authentification des utilisateurs à partir de la réception et de la vérification d’un couple « identifiant / authentifiant ». </w:t>
      </w:r>
    </w:p>
    <w:p w14:paraId="3FD43353"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permet également la gestion du cycle de vie des identités et des </w:t>
      </w:r>
      <w:proofErr w:type="spellStart"/>
      <w:r w:rsidRPr="00EB62B8">
        <w:rPr>
          <w:rFonts w:ascii="Arial" w:eastAsia="Times New Roman" w:hAnsi="Arial" w:cs="Arial"/>
          <w:color w:val="000080"/>
          <w:sz w:val="20"/>
          <w:szCs w:val="20"/>
          <w:lang w:eastAsia="zh-CN"/>
        </w:rPr>
        <w:t>authentifiants</w:t>
      </w:r>
      <w:proofErr w:type="spellEnd"/>
      <w:r w:rsidRPr="00EB62B8">
        <w:rPr>
          <w:rFonts w:ascii="Arial" w:eastAsia="Times New Roman" w:hAnsi="Arial" w:cs="Arial"/>
          <w:color w:val="000080"/>
          <w:sz w:val="20"/>
          <w:szCs w:val="20"/>
          <w:lang w:eastAsia="zh-CN"/>
        </w:rPr>
        <w:t xml:space="preserve">. </w:t>
      </w:r>
      <w:r>
        <w:rPr>
          <w:rFonts w:ascii="Arial" w:eastAsia="Times New Roman" w:hAnsi="Arial" w:cs="Arial"/>
          <w:color w:val="000080"/>
          <w:sz w:val="20"/>
          <w:szCs w:val="20"/>
          <w:lang w:eastAsia="zh-CN"/>
        </w:rPr>
        <w:t>[…]</w:t>
      </w:r>
    </w:p>
    <w:p w14:paraId="4AC1C527"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d’autorisation </w:t>
      </w:r>
    </w:p>
    <w:p w14:paraId="06B54662"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autorisations définissent quels utilisateurs (caractérisés par un identifiant et un ou plusieurs attributs) peuvent effectuer des actions sur des ressources, éventuellement sous certaines conditions. </w:t>
      </w:r>
    </w:p>
    <w:p w14:paraId="7359CF93"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sur une ressource définit une habilitation. </w:t>
      </w:r>
    </w:p>
    <w:p w14:paraId="577D4086"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peut être une opération de lecture, écriture, modification ou suppression. </w:t>
      </w:r>
    </w:p>
    <w:p w14:paraId="7B2133E9"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ressource peut être un service applicatif, une partie de service, une application, une page Web… </w:t>
      </w:r>
    </w:p>
    <w:p w14:paraId="43D16CAD"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condition peut être une restriction d’accès au service applicatif, par exemple en fonction de l’horaire ou de la typologie d’accès. </w:t>
      </w:r>
    </w:p>
    <w:p w14:paraId="54430C94"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de contrôler les autorisations, c’est-à-dire à la fois de vérifier l’existence d’une association entre un utilisateur et une habilitation mais également que les conditions éventuelles sont satisfaites. </w:t>
      </w:r>
    </w:p>
    <w:p w14:paraId="2B465A8A"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lastRenderedPageBreak/>
        <w:t xml:space="preserve">Le service d’autorisation permet également la gestion du cycle de vie des autorisations. </w:t>
      </w:r>
    </w:p>
    <w:p w14:paraId="450C32A1"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de propagation des informations d’identité </w:t>
      </w:r>
    </w:p>
    <w:p w14:paraId="7FFF23CD"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Ce service permet de propager des informations d’identité dans l’objectif de contrôler l’accès à une ressource. </w:t>
      </w:r>
    </w:p>
    <w:p w14:paraId="7A0D5D17"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informations d’identité d’un utilisateur peuvent être ses identifiants, ses attributs ou encore les preuves de ses authentifications. </w:t>
      </w:r>
    </w:p>
    <w:p w14:paraId="6DB931AA"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preuve d’authentification se définit comme les éléments qui prouvent que l’identité d’un utilisateur a été reconnue via un service d’identification/authentification. </w:t>
      </w:r>
    </w:p>
    <w:p w14:paraId="74B33FC4"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Il existe plusieurs types de preuves d’authentification. Par exemple : </w:t>
      </w:r>
    </w:p>
    <w:p w14:paraId="1BA22988"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signées par un serveur d’authentification : assertions SAML, certificat X.509... </w:t>
      </w:r>
    </w:p>
    <w:p w14:paraId="37200C77"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w:t>
      </w:r>
      <w:proofErr w:type="spellStart"/>
      <w:r w:rsidRPr="00EB62B8">
        <w:rPr>
          <w:rFonts w:ascii="Arial" w:eastAsia="Times New Roman" w:hAnsi="Arial" w:cs="Arial"/>
          <w:color w:val="000080"/>
          <w:sz w:val="20"/>
          <w:szCs w:val="20"/>
          <w:lang w:eastAsia="zh-CN"/>
        </w:rPr>
        <w:t>validables</w:t>
      </w:r>
      <w:proofErr w:type="spellEnd"/>
      <w:r w:rsidRPr="00EB62B8">
        <w:rPr>
          <w:rFonts w:ascii="Arial" w:eastAsia="Times New Roman" w:hAnsi="Arial" w:cs="Arial"/>
          <w:color w:val="000080"/>
          <w:sz w:val="20"/>
          <w:szCs w:val="20"/>
          <w:lang w:eastAsia="zh-CN"/>
        </w:rPr>
        <w:t xml:space="preserve"> par un tiers : ticket </w:t>
      </w:r>
      <w:proofErr w:type="spellStart"/>
      <w:r w:rsidRPr="00EB62B8">
        <w:rPr>
          <w:rFonts w:ascii="Arial" w:eastAsia="Times New Roman" w:hAnsi="Arial" w:cs="Arial"/>
          <w:color w:val="000080"/>
          <w:sz w:val="20"/>
          <w:szCs w:val="20"/>
          <w:lang w:eastAsia="zh-CN"/>
        </w:rPr>
        <w:t>Kerberos</w:t>
      </w:r>
      <w:proofErr w:type="spellEnd"/>
      <w:r w:rsidRPr="00EB62B8">
        <w:rPr>
          <w:rFonts w:ascii="Arial" w:eastAsia="Times New Roman" w:hAnsi="Arial" w:cs="Arial"/>
          <w:color w:val="000080"/>
          <w:sz w:val="20"/>
          <w:szCs w:val="20"/>
          <w:lang w:eastAsia="zh-CN"/>
        </w:rPr>
        <w:t xml:space="preserve">, ticket CAS... </w:t>
      </w:r>
    </w:p>
    <w:p w14:paraId="638B04B3" w14:textId="77777777" w:rsid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En outre, la propagation de preuves d’authentification peut éviter à l’utilisateur de s’authentifier de nouveau pour accéder à différents services applicatifs, offrant ainsi une fonction de Single </w:t>
      </w:r>
      <w:proofErr w:type="spellStart"/>
      <w:r w:rsidRPr="00EB62B8">
        <w:rPr>
          <w:rFonts w:ascii="Arial" w:eastAsia="Times New Roman" w:hAnsi="Arial" w:cs="Arial"/>
          <w:color w:val="000080"/>
          <w:sz w:val="20"/>
          <w:szCs w:val="20"/>
          <w:lang w:eastAsia="zh-CN"/>
        </w:rPr>
        <w:t>Sign</w:t>
      </w:r>
      <w:proofErr w:type="spellEnd"/>
      <w:r w:rsidRPr="00EB62B8">
        <w:rPr>
          <w:rFonts w:ascii="Arial" w:eastAsia="Times New Roman" w:hAnsi="Arial" w:cs="Arial"/>
          <w:color w:val="000080"/>
          <w:sz w:val="20"/>
          <w:szCs w:val="20"/>
          <w:lang w:eastAsia="zh-CN"/>
        </w:rPr>
        <w:t xml:space="preserve">-On (SSO). </w:t>
      </w:r>
      <w:r>
        <w:rPr>
          <w:rFonts w:ascii="Arial" w:eastAsia="Times New Roman" w:hAnsi="Arial" w:cs="Arial"/>
          <w:color w:val="000080"/>
          <w:sz w:val="20"/>
          <w:szCs w:val="20"/>
          <w:lang w:eastAsia="zh-CN"/>
        </w:rPr>
        <w:t>[…]</w:t>
      </w:r>
    </w:p>
    <w:p w14:paraId="67402E34" w14:textId="77777777" w:rsidR="00EB62B8" w:rsidRPr="00AD32F0" w:rsidRDefault="00EB62B8" w:rsidP="00EB62B8">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Les moyens d’authentification</w:t>
      </w:r>
    </w:p>
    <w:p w14:paraId="24395F4D" w14:textId="77777777" w:rsidR="00EB62B8"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L’authentification d’un utilisateur DOIT reposer sur la vérification d’un authentifiant </w:t>
      </w:r>
      <w:r w:rsidR="00EB62B8" w:rsidRPr="00AD32F0">
        <w:rPr>
          <w:rFonts w:ascii="Arial" w:eastAsia="Times New Roman" w:hAnsi="Arial" w:cs="Arial"/>
          <w:color w:val="000080"/>
          <w:sz w:val="20"/>
          <w:szCs w:val="20"/>
          <w:lang w:eastAsia="zh-CN"/>
        </w:rPr>
        <w:t xml:space="preserve">est généralement connu ou possédé uniquement par la personne en ayant l’usage. </w:t>
      </w:r>
    </w:p>
    <w:p w14:paraId="4809E1B7" w14:textId="77777777" w:rsidR="00EB62B8" w:rsidRPr="00AD32F0"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DOIT proposer une authentification par mot de passe. </w:t>
      </w:r>
    </w:p>
    <w:p w14:paraId="3E251407" w14:textId="77777777" w:rsidR="00EB62B8" w:rsidRPr="00AD32F0"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PEUT proposer d’autres moyens d’authentification tels que les certificats et les mots de passe à usage unique ; éventuellement pour un ensemble limité d’utilisateurs. </w:t>
      </w:r>
      <w:r w:rsidR="00AD32F0">
        <w:rPr>
          <w:rFonts w:ascii="Arial" w:eastAsia="Times New Roman" w:hAnsi="Arial" w:cs="Arial"/>
          <w:color w:val="000080"/>
          <w:sz w:val="20"/>
          <w:szCs w:val="20"/>
          <w:lang w:eastAsia="zh-CN"/>
        </w:rPr>
        <w:t>[…]</w:t>
      </w:r>
    </w:p>
    <w:p w14:paraId="2F7E359F"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Suite à une période d’inactivité ou après une certaine durée, les services AAS DOIVENT demander une nouvelle authentification de l’utilisateur pour le maintien de la session. </w:t>
      </w:r>
    </w:p>
    <w:p w14:paraId="17DBEFE1" w14:textId="77777777" w:rsidR="00056BA9" w:rsidRPr="00EB62B8" w:rsidRDefault="00056BA9" w:rsidP="00B504B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6B8E396B" w14:textId="77777777" w:rsidR="00AD32F0" w:rsidRPr="00AD32F0" w:rsidRDefault="00AD32F0" w:rsidP="00AD32F0">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 xml:space="preserve">Mots de passe </w:t>
      </w:r>
    </w:p>
    <w:p w14:paraId="4A3D9DEE"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Les mots de passe NE DOIVENT PAS être stockés en clair. Les mots de passe DEVRAIENT être stockés de manière chiffrée et irréversible, éventuellement sous forme d’empreintes numériques. </w:t>
      </w:r>
    </w:p>
    <w:p w14:paraId="38E08835"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Lors de la vérification du couple « identifiant / mot de passe », le chiffrement et la comparaison avec la valeur stockée du mot de passe DOIVENT être effectués par le service AAS. </w:t>
      </w:r>
    </w:p>
    <w:p w14:paraId="18D61D71"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Une politique de mot de passe adaptée aux utilisateurs DOIT être définie pour un ENT. Elle PEUT différer selon le type d’utilisateurs. </w:t>
      </w:r>
    </w:p>
    <w:p w14:paraId="693436C3"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Par exemple, elle PEUT reposer sur les critères suivants : </w:t>
      </w:r>
    </w:p>
    <w:p w14:paraId="1325D852" w14:textId="77777777" w:rsidR="00AD32F0" w:rsidRP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Dureté ou non trivialité : longueur minimale, règles de syntaxe, combinaison imposée de caractères spéciaux, dictionnaires…</w:t>
      </w:r>
      <w:r w:rsidR="00D303BF">
        <w:rPr>
          <w:rFonts w:ascii="Arial" w:eastAsia="Times New Roman" w:hAnsi="Arial" w:cs="Arial"/>
          <w:color w:val="000080"/>
          <w:sz w:val="20"/>
          <w:szCs w:val="20"/>
          <w:lang w:eastAsia="zh-CN"/>
        </w:rPr>
        <w:t> ;</w:t>
      </w:r>
    </w:p>
    <w:p w14:paraId="2DE87079" w14:textId="77777777" w:rsidR="00AD32F0" w:rsidRP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Fréquence de renouvellement</w:t>
      </w:r>
      <w:r w:rsidR="00D303BF">
        <w:rPr>
          <w:rFonts w:ascii="Arial" w:eastAsia="Times New Roman" w:hAnsi="Arial" w:cs="Arial"/>
          <w:color w:val="000080"/>
          <w:sz w:val="20"/>
          <w:szCs w:val="20"/>
          <w:lang w:eastAsia="zh-CN"/>
        </w:rPr>
        <w:t> ;</w:t>
      </w:r>
    </w:p>
    <w:p w14:paraId="492F8BA7" w14:textId="77777777" w:rsid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Interdiction de réutiliser des mots de passe </w:t>
      </w:r>
      <w:r w:rsidR="008D510F">
        <w:rPr>
          <w:rFonts w:ascii="Arial" w:eastAsia="Times New Roman" w:hAnsi="Arial" w:cs="Arial"/>
          <w:color w:val="000080"/>
          <w:sz w:val="20"/>
          <w:szCs w:val="20"/>
          <w:lang w:eastAsia="zh-CN"/>
        </w:rPr>
        <w:t>précédents ou trop proches des derniers</w:t>
      </w:r>
      <w:r w:rsidR="00D303BF">
        <w:rPr>
          <w:rFonts w:ascii="Arial" w:eastAsia="Times New Roman" w:hAnsi="Arial" w:cs="Arial"/>
          <w:color w:val="000080"/>
          <w:sz w:val="20"/>
          <w:szCs w:val="20"/>
          <w:lang w:eastAsia="zh-CN"/>
        </w:rPr>
        <w:t> ;</w:t>
      </w:r>
    </w:p>
    <w:p w14:paraId="400D5A43" w14:textId="77777777" w:rsidR="008D510F" w:rsidRPr="00AD32F0" w:rsidRDefault="008D510F"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Interdiction d’utiliser un mot de passe contenant des attributs de l’utilisateur</w:t>
      </w:r>
      <w:r w:rsidR="00D303BF">
        <w:rPr>
          <w:rFonts w:ascii="Arial" w:eastAsia="Times New Roman" w:hAnsi="Arial" w:cs="Arial"/>
          <w:color w:val="000080"/>
          <w:sz w:val="20"/>
          <w:szCs w:val="20"/>
          <w:lang w:eastAsia="zh-CN"/>
        </w:rPr>
        <w:t>.</w:t>
      </w:r>
    </w:p>
    <w:p w14:paraId="5B4C98F3" w14:textId="77777777" w:rsid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nombre d’échecs successifs de saisie du mot de passe DEVRAIT être tracé. </w:t>
      </w:r>
    </w:p>
    <w:p w14:paraId="24948F9A" w14:textId="77777777" w:rsidR="008D510F" w:rsidRPr="008D510F" w:rsidRDefault="008D510F" w:rsidP="008D510F">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Single </w:t>
      </w:r>
      <w:proofErr w:type="spellStart"/>
      <w:r w:rsidRPr="008D510F">
        <w:rPr>
          <w:rFonts w:ascii="Arial" w:eastAsia="Times New Roman" w:hAnsi="Arial" w:cs="Arial"/>
          <w:b/>
          <w:color w:val="000080"/>
          <w:sz w:val="20"/>
          <w:szCs w:val="20"/>
          <w:lang w:eastAsia="zh-CN"/>
        </w:rPr>
        <w:t>Sign</w:t>
      </w:r>
      <w:proofErr w:type="spellEnd"/>
      <w:r w:rsidRPr="008D510F">
        <w:rPr>
          <w:rFonts w:ascii="Arial" w:eastAsia="Times New Roman" w:hAnsi="Arial" w:cs="Arial"/>
          <w:b/>
          <w:color w:val="000080"/>
          <w:sz w:val="20"/>
          <w:szCs w:val="20"/>
          <w:lang w:eastAsia="zh-CN"/>
        </w:rPr>
        <w:t xml:space="preserve">-On </w:t>
      </w:r>
    </w:p>
    <w:p w14:paraId="7255BAF1"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offrir une fonction de SSO. Cette fonction permet à un utilisateur d’accéder à différents services applicatifs en ne devant s’authentifier qu’une seule fois (tant que l’authentification préalable auprès des services AAS est valable). </w:t>
      </w:r>
    </w:p>
    <w:p w14:paraId="5DF1B200"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Aucune méthode de propagation des preuves d’authentification aux services applicatifs de l’ENT n’est imposée. En revanche, les fournisseurs DOIVENT s’assurer que leurs services applicatifs sont compatibles et intégrables avec la fonction de SSO proposée. </w:t>
      </w:r>
    </w:p>
    <w:p w14:paraId="1C468CFC"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service de propagation des informations d’identité DOIT mettre en place des mécanismes permettant la propagation de la déconnexion auprès de l’ensemble des services applicatifs avec lesquels l’utilisateur a une session en cours. </w:t>
      </w:r>
    </w:p>
    <w:p w14:paraId="599B5100"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La déconnexion DEVRAIT se traduire par la destruction des preuves d’authentification émises. </w:t>
      </w:r>
    </w:p>
    <w:p w14:paraId="367F4258" w14:textId="77777777" w:rsidR="00694A9D" w:rsidRDefault="00694A9D">
      <w:pPr>
        <w:rPr>
          <w:rFonts w:ascii="Arial" w:hAnsi="Arial" w:cs="Arial"/>
          <w:b/>
          <w:color w:val="000080"/>
          <w:sz w:val="20"/>
          <w:szCs w:val="20"/>
          <w:lang w:eastAsia="zh-CN"/>
        </w:rPr>
      </w:pPr>
      <w:r>
        <w:rPr>
          <w:rFonts w:ascii="Arial" w:hAnsi="Arial" w:cs="Arial"/>
          <w:b/>
          <w:color w:val="000080"/>
          <w:sz w:val="20"/>
          <w:szCs w:val="20"/>
          <w:lang w:eastAsia="zh-CN"/>
        </w:rPr>
        <w:br w:type="page"/>
      </w:r>
    </w:p>
    <w:p w14:paraId="4B20FF89" w14:textId="77777777" w:rsidR="008D510F" w:rsidRPr="008D510F" w:rsidRDefault="008D510F" w:rsidP="008D510F">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lastRenderedPageBreak/>
        <w:t xml:space="preserve">Traçabilité des opérations AAS </w:t>
      </w:r>
    </w:p>
    <w:p w14:paraId="4BF8153E"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garantir la traçabilité des opérations AAS, permettant de répondre aux besoins suivants : </w:t>
      </w:r>
    </w:p>
    <w:p w14:paraId="0753C9A3"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Analyse a posteriori en cas d’incident de fonctionnement, d’abus d’utilisation ou d’audit de sécurité. </w:t>
      </w:r>
    </w:p>
    <w:p w14:paraId="346B2B16"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Respect des obligations réglementaires. </w:t>
      </w:r>
    </w:p>
    <w:p w14:paraId="0E60BFAA" w14:textId="77777777" w:rsidR="008D510F" w:rsidRPr="002432D9"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Les journaux produits DOIVENT être exploitables. Ils DOIVENT permettre à tout moment : </w:t>
      </w:r>
    </w:p>
    <w:p w14:paraId="30A599FA"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dater et d’associer une opération AAS à une identité ; </w:t>
      </w:r>
    </w:p>
    <w:p w14:paraId="5C10CEA8"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reconstituer la chaîne des opérations AAS liées à une identité. </w:t>
      </w:r>
    </w:p>
    <w:p w14:paraId="0BD4DDC6" w14:textId="77777777" w:rsidR="008D510F" w:rsidRDefault="008D510F" w:rsidP="008D510F">
      <w:pPr>
        <w:pStyle w:val="NormalWeb"/>
        <w:suppressAutoHyphens/>
        <w:spacing w:before="0" w:beforeAutospacing="0" w:after="60" w:afterAutospacing="0"/>
        <w:jc w:val="both"/>
      </w:pPr>
    </w:p>
    <w:p w14:paraId="004CA723" w14:textId="77777777" w:rsidR="008D510F" w:rsidRDefault="008D510F" w:rsidP="008D510F">
      <w:pPr>
        <w:pStyle w:val="NormalWeb"/>
        <w:suppressAutoHyphens/>
        <w:spacing w:before="0" w:beforeAutospacing="0" w:after="60" w:afterAutospacing="0"/>
        <w:jc w:val="both"/>
      </w:pPr>
    </w:p>
    <w:p w14:paraId="17B491A8" w14:textId="77777777" w:rsidR="008D510F" w:rsidRDefault="008D510F" w:rsidP="008D510F">
      <w:pPr>
        <w:pStyle w:val="NormalWeb"/>
        <w:suppressAutoHyphens/>
        <w:spacing w:before="0" w:beforeAutospacing="0" w:after="60" w:afterAutospacing="0"/>
        <w:jc w:val="both"/>
      </w:pPr>
    </w:p>
    <w:p w14:paraId="05448665" w14:textId="77777777" w:rsidR="00AD32F0" w:rsidRPr="008D510F" w:rsidRDefault="00AD32F0" w:rsidP="008D510F">
      <w:pPr>
        <w:pStyle w:val="NormalWeb"/>
        <w:suppressAutoHyphens/>
        <w:spacing w:before="0" w:beforeAutospacing="0" w:after="60" w:afterAutospacing="0"/>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br w:type="page"/>
      </w:r>
    </w:p>
    <w:p w14:paraId="30E4808E" w14:textId="77777777" w:rsidR="00056BA9" w:rsidRPr="002432D9" w:rsidRDefault="00FF3E97" w:rsidP="002432D9">
      <w:pPr>
        <w:rPr>
          <w:rFonts w:ascii="Arial" w:hAnsi="Arial" w:cs="Arial"/>
          <w:b/>
          <w:bCs/>
          <w:color w:val="B02200"/>
          <w:sz w:val="26"/>
          <w:szCs w:val="36"/>
          <w:lang w:eastAsia="fr-FR"/>
        </w:rPr>
      </w:pPr>
      <w:r w:rsidRPr="002432D9">
        <w:rPr>
          <w:rFonts w:ascii="Arial" w:hAnsi="Arial" w:cs="Arial"/>
          <w:b/>
          <w:bCs/>
          <w:color w:val="B02200"/>
          <w:sz w:val="26"/>
          <w:szCs w:val="36"/>
          <w:lang w:eastAsia="fr-FR"/>
        </w:rPr>
        <w:lastRenderedPageBreak/>
        <w:t>Liste des ressources utilisées pour les différents témoignages :</w:t>
      </w:r>
    </w:p>
    <w:p w14:paraId="49248588" w14:textId="77777777" w:rsidR="00056BA9" w:rsidRPr="002432D9" w:rsidRDefault="00A5353F" w:rsidP="002432D9">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hyperlink r:id="rId23" w:history="1">
        <w:r w:rsidR="00056BA9" w:rsidRPr="002432D9">
          <w:rPr>
            <w:rStyle w:val="Lienhypertexte"/>
            <w:rFonts w:ascii="Arial" w:hAnsi="Arial" w:cs="Arial"/>
            <w:sz w:val="20"/>
            <w:szCs w:val="20"/>
            <w:u w:val="none"/>
            <w:lang w:eastAsia="fr-FR"/>
          </w:rPr>
          <w:t>http://eduscol.education.fr/numerique/dossier/apprendre/espaces-numeriques-de-travail/usages-disciplines</w:t>
        </w:r>
      </w:hyperlink>
    </w:p>
    <w:p w14:paraId="19239C6F" w14:textId="77777777" w:rsidR="00056BA9" w:rsidRPr="00FF3E97" w:rsidRDefault="00A5353F" w:rsidP="00FF3E97">
      <w:pPr>
        <w:pStyle w:val="Paragraphedeliste"/>
        <w:numPr>
          <w:ilvl w:val="0"/>
          <w:numId w:val="21"/>
        </w:numPr>
        <w:suppressAutoHyphens/>
        <w:spacing w:after="0" w:line="240" w:lineRule="auto"/>
        <w:jc w:val="both"/>
        <w:rPr>
          <w:rStyle w:val="Lienhypertexte"/>
          <w:rFonts w:ascii="Arial" w:hAnsi="Arial" w:cs="Arial"/>
          <w:sz w:val="20"/>
          <w:szCs w:val="20"/>
          <w:u w:val="none"/>
        </w:rPr>
      </w:pPr>
      <w:hyperlink r:id="rId24" w:history="1">
        <w:r w:rsidR="00056BA9" w:rsidRPr="00FF3E97">
          <w:rPr>
            <w:rStyle w:val="Lienhypertexte"/>
            <w:rFonts w:ascii="Arial" w:hAnsi="Arial" w:cs="Arial"/>
            <w:sz w:val="20"/>
            <w:szCs w:val="20"/>
            <w:u w:val="none"/>
            <w:lang w:eastAsia="fr-FR"/>
          </w:rPr>
          <w:t>http://eduscol.education.fr/cid56237/temoignage-de-laurence-allemand-et-anne-jarry.html</w:t>
        </w:r>
      </w:hyperlink>
    </w:p>
    <w:p w14:paraId="063502A1" w14:textId="77777777" w:rsidR="00056BA9" w:rsidRPr="00FF3E97" w:rsidRDefault="00A5353F" w:rsidP="00FF3E97">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hyperlink r:id="rId25" w:history="1">
        <w:r w:rsidR="00056BA9" w:rsidRPr="00FF3E97">
          <w:rPr>
            <w:rStyle w:val="Lienhypertexte"/>
            <w:rFonts w:ascii="Arial" w:hAnsi="Arial" w:cs="Arial"/>
            <w:sz w:val="20"/>
            <w:szCs w:val="20"/>
            <w:u w:val="none"/>
            <w:lang w:eastAsia="fr-FR"/>
          </w:rPr>
          <w:t>http://www.cndp.fr/agence-usages-tice/template.asp?page=2&amp;idtem=1078</w:t>
        </w:r>
      </w:hyperlink>
    </w:p>
    <w:p w14:paraId="3AB285B9" w14:textId="77777777" w:rsidR="00293008" w:rsidRPr="00FF3E97" w:rsidRDefault="00293008" w:rsidP="00FF3E97">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r w:rsidRPr="00FF3E97">
        <w:rPr>
          <w:rStyle w:val="Lienhypertexte"/>
          <w:rFonts w:ascii="Arial" w:hAnsi="Arial" w:cs="Arial"/>
          <w:sz w:val="20"/>
          <w:szCs w:val="20"/>
          <w:u w:val="none"/>
          <w:lang w:eastAsia="fr-FR"/>
        </w:rPr>
        <w:t>http://www.itslearning.fr/les-professeurs-temoignent-ent</w:t>
      </w:r>
    </w:p>
    <w:p w14:paraId="6DC0DCA0" w14:textId="77777777" w:rsidR="00056BA9" w:rsidRDefault="00FF3E97" w:rsidP="00FF3E97">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r w:rsidRPr="00FF3E97">
        <w:rPr>
          <w:rStyle w:val="Lienhypertexte"/>
          <w:rFonts w:ascii="Arial" w:hAnsi="Arial" w:cs="Arial"/>
          <w:sz w:val="20"/>
          <w:szCs w:val="20"/>
          <w:u w:val="none"/>
          <w:lang w:eastAsia="fr-FR"/>
        </w:rPr>
        <w:t xml:space="preserve">Espace numérique de travail : quels enjeux pour le système éducatif ? Salon </w:t>
      </w:r>
      <w:proofErr w:type="spellStart"/>
      <w:r w:rsidRPr="00FF3E97">
        <w:rPr>
          <w:rStyle w:val="Lienhypertexte"/>
          <w:rFonts w:ascii="Arial" w:hAnsi="Arial" w:cs="Arial"/>
          <w:sz w:val="20"/>
          <w:szCs w:val="20"/>
          <w:u w:val="none"/>
          <w:lang w:eastAsia="fr-FR"/>
        </w:rPr>
        <w:t>Educatice</w:t>
      </w:r>
      <w:proofErr w:type="spellEnd"/>
      <w:r w:rsidRPr="00FF3E97">
        <w:rPr>
          <w:rStyle w:val="Lienhypertexte"/>
          <w:rFonts w:ascii="Arial" w:hAnsi="Arial" w:cs="Arial"/>
          <w:sz w:val="20"/>
          <w:szCs w:val="20"/>
          <w:u w:val="none"/>
          <w:lang w:eastAsia="fr-FR"/>
        </w:rPr>
        <w:t xml:space="preserve"> – 20/11/2009 - Journée des porteurs de projets ENT – Alain </w:t>
      </w:r>
      <w:proofErr w:type="spellStart"/>
      <w:r w:rsidRPr="00FF3E97">
        <w:rPr>
          <w:rStyle w:val="Lienhypertexte"/>
          <w:rFonts w:ascii="Arial" w:hAnsi="Arial" w:cs="Arial"/>
          <w:sz w:val="20"/>
          <w:szCs w:val="20"/>
          <w:u w:val="none"/>
          <w:lang w:eastAsia="fr-FR"/>
        </w:rPr>
        <w:t>Sere</w:t>
      </w:r>
      <w:proofErr w:type="spellEnd"/>
    </w:p>
    <w:p w14:paraId="1ADCDED6" w14:textId="77777777" w:rsidR="00381C0C" w:rsidRDefault="00A5353F" w:rsidP="00381C0C">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hyperlink r:id="rId26" w:history="1">
        <w:r w:rsidR="005E5DBB" w:rsidRPr="00A64702">
          <w:rPr>
            <w:rStyle w:val="Lienhypertexte"/>
            <w:rFonts w:ascii="Arial" w:hAnsi="Arial" w:cs="Arial"/>
            <w:sz w:val="20"/>
            <w:szCs w:val="20"/>
            <w:lang w:eastAsia="fr-FR"/>
          </w:rPr>
          <w:t>http://eduscol.education.fr/pid25718-cid55727/enjeux-de-la-generalisation-des-ent.html</w:t>
        </w:r>
      </w:hyperlink>
    </w:p>
    <w:p w14:paraId="265D8332" w14:textId="77777777" w:rsidR="005E5DBB" w:rsidRDefault="00A5353F" w:rsidP="005E5DBB">
      <w:pPr>
        <w:pStyle w:val="Paragraphedeliste"/>
        <w:numPr>
          <w:ilvl w:val="0"/>
          <w:numId w:val="21"/>
        </w:numPr>
        <w:suppressAutoHyphens/>
        <w:spacing w:after="0" w:line="240" w:lineRule="auto"/>
        <w:jc w:val="both"/>
        <w:rPr>
          <w:rStyle w:val="Lienhypertexte"/>
          <w:rFonts w:ascii="Arial" w:hAnsi="Arial" w:cs="Arial"/>
          <w:sz w:val="20"/>
          <w:szCs w:val="20"/>
          <w:u w:val="none"/>
          <w:lang w:eastAsia="fr-FR"/>
        </w:rPr>
      </w:pPr>
      <w:hyperlink r:id="rId27" w:history="1">
        <w:r w:rsidR="005E5DBB" w:rsidRPr="00A64702">
          <w:rPr>
            <w:rStyle w:val="Lienhypertexte"/>
            <w:rFonts w:ascii="Arial" w:hAnsi="Arial" w:cs="Arial"/>
            <w:sz w:val="20"/>
            <w:szCs w:val="20"/>
            <w:lang w:eastAsia="fr-FR"/>
          </w:rPr>
          <w:t>http://www.cnil.fr/fileadmin/documents/Guides_pratiques/CNIL_Guide_enseignement.pdf</w:t>
        </w:r>
      </w:hyperlink>
    </w:p>
    <w:p w14:paraId="6C7EEBA1" w14:textId="77777777" w:rsidR="005E5DBB" w:rsidRPr="00FF3E97" w:rsidRDefault="005E5DBB" w:rsidP="00694A9D">
      <w:pPr>
        <w:pStyle w:val="Paragraphedeliste"/>
        <w:suppressAutoHyphens/>
        <w:spacing w:after="0" w:line="240" w:lineRule="auto"/>
        <w:jc w:val="both"/>
        <w:rPr>
          <w:rStyle w:val="Lienhypertexte"/>
          <w:rFonts w:ascii="Arial" w:hAnsi="Arial" w:cs="Arial"/>
          <w:sz w:val="20"/>
          <w:szCs w:val="20"/>
          <w:u w:val="none"/>
          <w:lang w:eastAsia="fr-FR"/>
        </w:rPr>
      </w:pPr>
    </w:p>
    <w:sectPr w:rsidR="005E5DBB" w:rsidRPr="00FF3E97" w:rsidSect="00B009E8">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3043E77" w14:textId="77777777" w:rsidR="002E2D65" w:rsidRDefault="002E2D65" w:rsidP="00F24A7E">
      <w:pPr>
        <w:spacing w:after="0" w:line="240" w:lineRule="auto"/>
      </w:pPr>
      <w:r>
        <w:separator/>
      </w:r>
    </w:p>
  </w:endnote>
  <w:endnote w:type="continuationSeparator" w:id="0">
    <w:p w14:paraId="27213001" w14:textId="77777777" w:rsidR="002E2D65" w:rsidRDefault="002E2D65" w:rsidP="00F2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EB634" w14:textId="4047C87E" w:rsidR="002E2D65" w:rsidRPr="00FA66E2" w:rsidRDefault="002E2D65" w:rsidP="00942165">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Pr="00FA66E2">
      <w:rPr>
        <w:color w:val="1F497D" w:themeColor="text2"/>
      </w:rPr>
      <w:fldChar w:fldCharType="begin"/>
    </w:r>
    <w:r w:rsidRPr="00FA66E2">
      <w:rPr>
        <w:color w:val="1F497D" w:themeColor="text2"/>
      </w:rPr>
      <w:instrText xml:space="preserve"> DATE \@"MMMM\ yyyy" </w:instrText>
    </w:r>
    <w:r w:rsidRPr="00FA66E2">
      <w:rPr>
        <w:color w:val="1F497D" w:themeColor="text2"/>
      </w:rPr>
      <w:fldChar w:fldCharType="separate"/>
    </w:r>
    <w:r w:rsidR="00A5353F">
      <w:rPr>
        <w:noProof/>
        <w:color w:val="1F497D" w:themeColor="text2"/>
      </w:rPr>
      <w:t>août 2013</w:t>
    </w:r>
    <w:r w:rsidRPr="00FA66E2">
      <w:rPr>
        <w:color w:val="1F497D" w:themeColor="text2"/>
      </w:rPr>
      <w:fldChar w:fldCharType="end"/>
    </w:r>
    <w:bookmarkStart w:id="7" w:name="_GoBack"/>
    <w:bookmarkEnd w:id="7"/>
    <w:r w:rsidRPr="00FA66E2">
      <w:rPr>
        <w:color w:val="1F497D" w:themeColor="text2"/>
      </w:rPr>
      <w:t xml:space="preserve"> – v1.0</w:t>
    </w:r>
    <w:r w:rsidRPr="00FA66E2">
      <w:rPr>
        <w:color w:val="1F497D" w:themeColor="text2"/>
      </w:rPr>
      <w:tab/>
      <w:t xml:space="preserve">Page </w:t>
    </w:r>
    <w:r w:rsidRPr="00FA66E2">
      <w:rPr>
        <w:rStyle w:val="Numrodepage"/>
        <w:color w:val="1F497D" w:themeColor="text2"/>
      </w:rPr>
      <w:fldChar w:fldCharType="begin"/>
    </w:r>
    <w:r w:rsidRPr="00FA66E2">
      <w:rPr>
        <w:rStyle w:val="Numrodepage"/>
        <w:color w:val="1F497D" w:themeColor="text2"/>
      </w:rPr>
      <w:instrText xml:space="preserve"> PAGE </w:instrText>
    </w:r>
    <w:r w:rsidRPr="00FA66E2">
      <w:rPr>
        <w:rStyle w:val="Numrodepage"/>
        <w:color w:val="1F497D" w:themeColor="text2"/>
      </w:rPr>
      <w:fldChar w:fldCharType="separate"/>
    </w:r>
    <w:r w:rsidR="00A5353F">
      <w:rPr>
        <w:rStyle w:val="Numrodepage"/>
        <w:noProof/>
        <w:color w:val="1F497D" w:themeColor="text2"/>
      </w:rPr>
      <w:t>1</w:t>
    </w:r>
    <w:r w:rsidRPr="00FA66E2">
      <w:rPr>
        <w:rStyle w:val="Numrodepage"/>
        <w:color w:val="1F497D" w:themeColor="text2"/>
      </w:rPr>
      <w:fldChar w:fldCharType="end"/>
    </w:r>
    <w:r w:rsidRPr="00FA66E2">
      <w:rPr>
        <w:rStyle w:val="Numrodepage"/>
        <w:color w:val="1F497D" w:themeColor="text2"/>
      </w:rPr>
      <w:t>/</w:t>
    </w:r>
    <w:r w:rsidRPr="00FA66E2">
      <w:rPr>
        <w:rStyle w:val="Numrodepage"/>
        <w:color w:val="1F497D" w:themeColor="text2"/>
      </w:rPr>
      <w:fldChar w:fldCharType="begin"/>
    </w:r>
    <w:r w:rsidRPr="00FA66E2">
      <w:rPr>
        <w:rStyle w:val="Numrodepage"/>
        <w:color w:val="1F497D" w:themeColor="text2"/>
      </w:rPr>
      <w:instrText xml:space="preserve"> NUMPAGES \*Arabic </w:instrText>
    </w:r>
    <w:r w:rsidRPr="00FA66E2">
      <w:rPr>
        <w:rStyle w:val="Numrodepage"/>
        <w:color w:val="1F497D" w:themeColor="text2"/>
      </w:rPr>
      <w:fldChar w:fldCharType="separate"/>
    </w:r>
    <w:r w:rsidR="00A5353F">
      <w:rPr>
        <w:rStyle w:val="Numrodepage"/>
        <w:noProof/>
        <w:color w:val="1F497D" w:themeColor="text2"/>
      </w:rPr>
      <w:t>15</w:t>
    </w:r>
    <w:r w:rsidRPr="00FA66E2">
      <w:rPr>
        <w:rStyle w:val="Numrodepage"/>
        <w:color w:val="1F497D" w:themeColor="text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33E8D1E" w14:textId="77777777" w:rsidR="002E2D65" w:rsidRDefault="002E2D65" w:rsidP="00F24A7E">
      <w:pPr>
        <w:spacing w:after="0" w:line="240" w:lineRule="auto"/>
      </w:pPr>
      <w:r>
        <w:separator/>
      </w:r>
    </w:p>
  </w:footnote>
  <w:footnote w:type="continuationSeparator" w:id="0">
    <w:p w14:paraId="50DE4FC8" w14:textId="77777777" w:rsidR="002E2D65" w:rsidRDefault="002E2D65" w:rsidP="00F24A7E">
      <w:pPr>
        <w:spacing w:after="0" w:line="240" w:lineRule="auto"/>
      </w:pPr>
      <w:r>
        <w:continuationSeparator/>
      </w:r>
    </w:p>
  </w:footnote>
  <w:footnote w:id="1">
    <w:p w14:paraId="5430F055" w14:textId="77777777" w:rsidR="002E2D65" w:rsidRDefault="002E2D65">
      <w:pPr>
        <w:pStyle w:val="Notedebasdepage"/>
      </w:pPr>
      <w:r>
        <w:rPr>
          <w:rStyle w:val="Marquenotebasdepage"/>
        </w:rPr>
        <w:footnoteRef/>
      </w:r>
      <w:r>
        <w:t xml:space="preserve"> NDLR : 27 avril 2006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927DA8"/>
    <w:multiLevelType w:val="hybridMultilevel"/>
    <w:tmpl w:val="8A66FE88"/>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0D580ADB"/>
    <w:multiLevelType w:val="hybridMultilevel"/>
    <w:tmpl w:val="27126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740CAD"/>
    <w:multiLevelType w:val="multilevel"/>
    <w:tmpl w:val="1162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5A6307"/>
    <w:multiLevelType w:val="hybridMultilevel"/>
    <w:tmpl w:val="95F0B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FE74B0"/>
    <w:multiLevelType w:val="hybridMultilevel"/>
    <w:tmpl w:val="868A035A"/>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
    <w:nsid w:val="1C657FDB"/>
    <w:multiLevelType w:val="hybridMultilevel"/>
    <w:tmpl w:val="9F3653F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nsid w:val="1CB75E03"/>
    <w:multiLevelType w:val="hybridMultilevel"/>
    <w:tmpl w:val="A7BC5910"/>
    <w:lvl w:ilvl="0" w:tplc="B69AB8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232F08F3"/>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8">
    <w:nsid w:val="235A7E2C"/>
    <w:multiLevelType w:val="hybridMultilevel"/>
    <w:tmpl w:val="7398F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F358EF"/>
    <w:multiLevelType w:val="hybridMultilevel"/>
    <w:tmpl w:val="5508817C"/>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nsid w:val="252111F1"/>
    <w:multiLevelType w:val="hybridMultilevel"/>
    <w:tmpl w:val="1188F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B545AE"/>
    <w:multiLevelType w:val="hybridMultilevel"/>
    <w:tmpl w:val="B0D2D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F6C7AC9"/>
    <w:multiLevelType w:val="hybridMultilevel"/>
    <w:tmpl w:val="3A50662A"/>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3">
    <w:nsid w:val="36C4392D"/>
    <w:multiLevelType w:val="hybridMultilevel"/>
    <w:tmpl w:val="4364DA7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nsid w:val="37E63827"/>
    <w:multiLevelType w:val="hybridMultilevel"/>
    <w:tmpl w:val="FD5C6F46"/>
    <w:lvl w:ilvl="0" w:tplc="8430902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1A353B6"/>
    <w:multiLevelType w:val="hybridMultilevel"/>
    <w:tmpl w:val="6F686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1D84565"/>
    <w:multiLevelType w:val="hybridMultilevel"/>
    <w:tmpl w:val="E1EA60E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7">
    <w:nsid w:val="43E90720"/>
    <w:multiLevelType w:val="hybridMultilevel"/>
    <w:tmpl w:val="20F47C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7EC758D"/>
    <w:multiLevelType w:val="hybridMultilevel"/>
    <w:tmpl w:val="D55CB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E5D0CDC"/>
    <w:multiLevelType w:val="hybridMultilevel"/>
    <w:tmpl w:val="76F615C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0">
    <w:nsid w:val="59A428A9"/>
    <w:multiLevelType w:val="hybridMultilevel"/>
    <w:tmpl w:val="0B309FB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BD54EB0"/>
    <w:multiLevelType w:val="hybridMultilevel"/>
    <w:tmpl w:val="F89AB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BFC2F81"/>
    <w:multiLevelType w:val="hybridMultilevel"/>
    <w:tmpl w:val="6EE4875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FB20AA0"/>
    <w:multiLevelType w:val="hybridMultilevel"/>
    <w:tmpl w:val="BDD4E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03D58F8"/>
    <w:multiLevelType w:val="hybridMultilevel"/>
    <w:tmpl w:val="15E2E10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5">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6D871DA6"/>
    <w:multiLevelType w:val="hybridMultilevel"/>
    <w:tmpl w:val="58784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13F4413"/>
    <w:multiLevelType w:val="hybridMultilevel"/>
    <w:tmpl w:val="961AD280"/>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9">
    <w:nsid w:val="7A805691"/>
    <w:multiLevelType w:val="hybridMultilevel"/>
    <w:tmpl w:val="5FB8697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nsid w:val="7AC5340D"/>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1">
    <w:nsid w:val="7E2B1745"/>
    <w:multiLevelType w:val="multilevel"/>
    <w:tmpl w:val="D6065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7EAB486F"/>
    <w:multiLevelType w:val="hybridMultilevel"/>
    <w:tmpl w:val="FAAC5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F30DCA"/>
    <w:multiLevelType w:val="hybridMultilevel"/>
    <w:tmpl w:val="EE5244D4"/>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0"/>
  </w:num>
  <w:num w:numId="2">
    <w:abstractNumId w:val="12"/>
  </w:num>
  <w:num w:numId="3">
    <w:abstractNumId w:val="31"/>
  </w:num>
  <w:num w:numId="4">
    <w:abstractNumId w:val="6"/>
  </w:num>
  <w:num w:numId="5">
    <w:abstractNumId w:val="2"/>
  </w:num>
  <w:num w:numId="6">
    <w:abstractNumId w:val="18"/>
  </w:num>
  <w:num w:numId="7">
    <w:abstractNumId w:val="24"/>
  </w:num>
  <w:num w:numId="8">
    <w:abstractNumId w:val="25"/>
  </w:num>
  <w:num w:numId="9">
    <w:abstractNumId w:val="20"/>
  </w:num>
  <w:num w:numId="10">
    <w:abstractNumId w:val="11"/>
  </w:num>
  <w:num w:numId="11">
    <w:abstractNumId w:val="13"/>
  </w:num>
  <w:num w:numId="12">
    <w:abstractNumId w:val="32"/>
  </w:num>
  <w:num w:numId="13">
    <w:abstractNumId w:val="26"/>
  </w:num>
  <w:num w:numId="14">
    <w:abstractNumId w:val="14"/>
  </w:num>
  <w:num w:numId="15">
    <w:abstractNumId w:val="29"/>
  </w:num>
  <w:num w:numId="16">
    <w:abstractNumId w:val="8"/>
  </w:num>
  <w:num w:numId="17">
    <w:abstractNumId w:val="30"/>
  </w:num>
  <w:num w:numId="18">
    <w:abstractNumId w:val="19"/>
  </w:num>
  <w:num w:numId="19">
    <w:abstractNumId w:val="23"/>
  </w:num>
  <w:num w:numId="20">
    <w:abstractNumId w:val="9"/>
  </w:num>
  <w:num w:numId="21">
    <w:abstractNumId w:val="1"/>
  </w:num>
  <w:num w:numId="22">
    <w:abstractNumId w:val="22"/>
  </w:num>
  <w:num w:numId="23">
    <w:abstractNumId w:val="7"/>
  </w:num>
  <w:num w:numId="24">
    <w:abstractNumId w:val="33"/>
  </w:num>
  <w:num w:numId="25">
    <w:abstractNumId w:val="3"/>
  </w:num>
  <w:num w:numId="26">
    <w:abstractNumId w:val="16"/>
  </w:num>
  <w:num w:numId="27">
    <w:abstractNumId w:val="28"/>
  </w:num>
  <w:num w:numId="28">
    <w:abstractNumId w:val="10"/>
  </w:num>
  <w:num w:numId="29">
    <w:abstractNumId w:val="27"/>
  </w:num>
  <w:num w:numId="30">
    <w:abstractNumId w:val="21"/>
  </w:num>
  <w:num w:numId="31">
    <w:abstractNumId w:val="4"/>
  </w:num>
  <w:num w:numId="32">
    <w:abstractNumId w:val="5"/>
  </w:num>
  <w:num w:numId="33">
    <w:abstractNumId w:val="12"/>
    <w:lvlOverride w:ilvl="0">
      <w:startOverride w:val="1"/>
    </w:lvlOverride>
  </w:num>
  <w:num w:numId="34">
    <w:abstractNumId w:val="1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24A7E"/>
    <w:rsid w:val="000127BD"/>
    <w:rsid w:val="00017889"/>
    <w:rsid w:val="00017B31"/>
    <w:rsid w:val="00056BA9"/>
    <w:rsid w:val="00061493"/>
    <w:rsid w:val="00080445"/>
    <w:rsid w:val="000859F5"/>
    <w:rsid w:val="00093F3F"/>
    <w:rsid w:val="000B270F"/>
    <w:rsid w:val="000B5D14"/>
    <w:rsid w:val="000C305A"/>
    <w:rsid w:val="000D24F9"/>
    <w:rsid w:val="000D2651"/>
    <w:rsid w:val="000D67F4"/>
    <w:rsid w:val="000D74F9"/>
    <w:rsid w:val="000E1CF9"/>
    <w:rsid w:val="000E2A17"/>
    <w:rsid w:val="000F659E"/>
    <w:rsid w:val="00103D97"/>
    <w:rsid w:val="00103E3C"/>
    <w:rsid w:val="00111FED"/>
    <w:rsid w:val="00112AFC"/>
    <w:rsid w:val="001134E6"/>
    <w:rsid w:val="00117095"/>
    <w:rsid w:val="00130734"/>
    <w:rsid w:val="0013309E"/>
    <w:rsid w:val="0018504E"/>
    <w:rsid w:val="00191CD7"/>
    <w:rsid w:val="001959D6"/>
    <w:rsid w:val="001A1EAC"/>
    <w:rsid w:val="001E4442"/>
    <w:rsid w:val="00203A86"/>
    <w:rsid w:val="00210BED"/>
    <w:rsid w:val="00212FC5"/>
    <w:rsid w:val="00230750"/>
    <w:rsid w:val="0023791B"/>
    <w:rsid w:val="002432D9"/>
    <w:rsid w:val="00243B69"/>
    <w:rsid w:val="00272078"/>
    <w:rsid w:val="0027405F"/>
    <w:rsid w:val="00293008"/>
    <w:rsid w:val="002A2690"/>
    <w:rsid w:val="002A4DAE"/>
    <w:rsid w:val="002E1BB7"/>
    <w:rsid w:val="002E2D65"/>
    <w:rsid w:val="002E453F"/>
    <w:rsid w:val="00324997"/>
    <w:rsid w:val="00326E54"/>
    <w:rsid w:val="00335B1F"/>
    <w:rsid w:val="00353D86"/>
    <w:rsid w:val="00357817"/>
    <w:rsid w:val="00381C0C"/>
    <w:rsid w:val="00387C4D"/>
    <w:rsid w:val="003933AC"/>
    <w:rsid w:val="003D1A8C"/>
    <w:rsid w:val="003F1598"/>
    <w:rsid w:val="0042005E"/>
    <w:rsid w:val="0042476B"/>
    <w:rsid w:val="00442C8B"/>
    <w:rsid w:val="00451C29"/>
    <w:rsid w:val="004820D6"/>
    <w:rsid w:val="004C60D9"/>
    <w:rsid w:val="004F4FD1"/>
    <w:rsid w:val="004F7B56"/>
    <w:rsid w:val="00500AEC"/>
    <w:rsid w:val="00513993"/>
    <w:rsid w:val="00515C2B"/>
    <w:rsid w:val="00526269"/>
    <w:rsid w:val="005453BA"/>
    <w:rsid w:val="00550904"/>
    <w:rsid w:val="005570DC"/>
    <w:rsid w:val="00561904"/>
    <w:rsid w:val="00563FBE"/>
    <w:rsid w:val="00586712"/>
    <w:rsid w:val="00594EA8"/>
    <w:rsid w:val="005A0752"/>
    <w:rsid w:val="005A6601"/>
    <w:rsid w:val="005C1F1E"/>
    <w:rsid w:val="005E5DBB"/>
    <w:rsid w:val="005F7127"/>
    <w:rsid w:val="00607D9A"/>
    <w:rsid w:val="0061068A"/>
    <w:rsid w:val="0065267E"/>
    <w:rsid w:val="0066137D"/>
    <w:rsid w:val="0069099F"/>
    <w:rsid w:val="00694A9D"/>
    <w:rsid w:val="006963BC"/>
    <w:rsid w:val="006C0786"/>
    <w:rsid w:val="006F089C"/>
    <w:rsid w:val="00715C59"/>
    <w:rsid w:val="00780925"/>
    <w:rsid w:val="00784A4D"/>
    <w:rsid w:val="00791CC4"/>
    <w:rsid w:val="007A4163"/>
    <w:rsid w:val="007B09D0"/>
    <w:rsid w:val="007B5BD3"/>
    <w:rsid w:val="007B746B"/>
    <w:rsid w:val="007B7B18"/>
    <w:rsid w:val="007D5AAA"/>
    <w:rsid w:val="007E0D87"/>
    <w:rsid w:val="007E5FEA"/>
    <w:rsid w:val="00800D53"/>
    <w:rsid w:val="00817266"/>
    <w:rsid w:val="00827A71"/>
    <w:rsid w:val="00836796"/>
    <w:rsid w:val="00850E98"/>
    <w:rsid w:val="00851720"/>
    <w:rsid w:val="008553EC"/>
    <w:rsid w:val="00867845"/>
    <w:rsid w:val="0087024F"/>
    <w:rsid w:val="00875A52"/>
    <w:rsid w:val="00887F62"/>
    <w:rsid w:val="008A5662"/>
    <w:rsid w:val="008A6FE5"/>
    <w:rsid w:val="008D510F"/>
    <w:rsid w:val="008F3AAD"/>
    <w:rsid w:val="009220ED"/>
    <w:rsid w:val="00932075"/>
    <w:rsid w:val="00942165"/>
    <w:rsid w:val="00944452"/>
    <w:rsid w:val="00960806"/>
    <w:rsid w:val="00960F08"/>
    <w:rsid w:val="00961275"/>
    <w:rsid w:val="0096281E"/>
    <w:rsid w:val="00964785"/>
    <w:rsid w:val="009877D4"/>
    <w:rsid w:val="009A191F"/>
    <w:rsid w:val="009A3888"/>
    <w:rsid w:val="009A62AC"/>
    <w:rsid w:val="009B7521"/>
    <w:rsid w:val="009C410D"/>
    <w:rsid w:val="009C796A"/>
    <w:rsid w:val="00A11257"/>
    <w:rsid w:val="00A2437C"/>
    <w:rsid w:val="00A44724"/>
    <w:rsid w:val="00A4536B"/>
    <w:rsid w:val="00A5353F"/>
    <w:rsid w:val="00A70324"/>
    <w:rsid w:val="00A8331F"/>
    <w:rsid w:val="00A874CF"/>
    <w:rsid w:val="00A94234"/>
    <w:rsid w:val="00A96454"/>
    <w:rsid w:val="00AA11C2"/>
    <w:rsid w:val="00AB1D50"/>
    <w:rsid w:val="00AB76E2"/>
    <w:rsid w:val="00AD216E"/>
    <w:rsid w:val="00AD32F0"/>
    <w:rsid w:val="00B001BC"/>
    <w:rsid w:val="00B009E8"/>
    <w:rsid w:val="00B504BA"/>
    <w:rsid w:val="00B522B3"/>
    <w:rsid w:val="00B53178"/>
    <w:rsid w:val="00B557AF"/>
    <w:rsid w:val="00B76C25"/>
    <w:rsid w:val="00B85515"/>
    <w:rsid w:val="00B85E53"/>
    <w:rsid w:val="00B96565"/>
    <w:rsid w:val="00BA0BC1"/>
    <w:rsid w:val="00BA402B"/>
    <w:rsid w:val="00BB1598"/>
    <w:rsid w:val="00BC1352"/>
    <w:rsid w:val="00BD7DB2"/>
    <w:rsid w:val="00BE4A11"/>
    <w:rsid w:val="00C03BF7"/>
    <w:rsid w:val="00C0736D"/>
    <w:rsid w:val="00C4001A"/>
    <w:rsid w:val="00C44485"/>
    <w:rsid w:val="00C746D7"/>
    <w:rsid w:val="00C9458E"/>
    <w:rsid w:val="00C97ADE"/>
    <w:rsid w:val="00CB3C08"/>
    <w:rsid w:val="00CB5D95"/>
    <w:rsid w:val="00CC6BAF"/>
    <w:rsid w:val="00CD3445"/>
    <w:rsid w:val="00CD5032"/>
    <w:rsid w:val="00CE07E3"/>
    <w:rsid w:val="00D1684C"/>
    <w:rsid w:val="00D303BF"/>
    <w:rsid w:val="00D63BAA"/>
    <w:rsid w:val="00D9045B"/>
    <w:rsid w:val="00DB5BBE"/>
    <w:rsid w:val="00DB5FB5"/>
    <w:rsid w:val="00DC3239"/>
    <w:rsid w:val="00DC3512"/>
    <w:rsid w:val="00DE2205"/>
    <w:rsid w:val="00E03B02"/>
    <w:rsid w:val="00E11EFC"/>
    <w:rsid w:val="00E12C54"/>
    <w:rsid w:val="00E20622"/>
    <w:rsid w:val="00E930EB"/>
    <w:rsid w:val="00E949D9"/>
    <w:rsid w:val="00EA5B1A"/>
    <w:rsid w:val="00EB62B8"/>
    <w:rsid w:val="00EC7901"/>
    <w:rsid w:val="00F142F1"/>
    <w:rsid w:val="00F15D3F"/>
    <w:rsid w:val="00F207ED"/>
    <w:rsid w:val="00F24A7E"/>
    <w:rsid w:val="00F41A76"/>
    <w:rsid w:val="00F43D4D"/>
    <w:rsid w:val="00F52C37"/>
    <w:rsid w:val="00F807AF"/>
    <w:rsid w:val="00F85541"/>
    <w:rsid w:val="00F87062"/>
    <w:rsid w:val="00FA66E2"/>
    <w:rsid w:val="00FB3CE4"/>
    <w:rsid w:val="00FC3F66"/>
    <w:rsid w:val="00FC76E6"/>
    <w:rsid w:val="00FD1954"/>
    <w:rsid w:val="00FD50E6"/>
    <w:rsid w:val="00FF0296"/>
    <w:rsid w:val="00FF3E97"/>
    <w:rsid w:val="00FF68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BA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uiPriority w:val="22"/>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rPr>
  </w:style>
  <w:style w:type="character" w:customStyle="1" w:styleId="CommentaireCar">
    <w:name w:val="Commentaire Car"/>
    <w:basedOn w:val="Policepardfaut"/>
    <w:link w:val="Commentaire"/>
    <w:rsid w:val="00F24A7E"/>
    <w:rPr>
      <w:rFonts w:ascii="Calibri" w:eastAsia="Times New Roman" w:hAnsi="Calibri" w:cs="Times New Roman"/>
      <w:sz w:val="20"/>
      <w:szCs w:val="20"/>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rPr>
  </w:style>
  <w:style w:type="table" w:styleId="Grille">
    <w:name w:val="Table Grid"/>
    <w:basedOn w:val="TableauNormal"/>
    <w:uiPriority w:val="59"/>
    <w:rsid w:val="00A94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lmot">
    <w:name w:val="gl_mot"/>
    <w:basedOn w:val="Policepardfaut"/>
    <w:rsid w:val="00B504BA"/>
  </w:style>
  <w:style w:type="paragraph" w:customStyle="1" w:styleId="chapeau">
    <w:name w:val="chapeau"/>
    <w:basedOn w:val="Normal"/>
    <w:rsid w:val="00B504BA"/>
    <w:pPr>
      <w:spacing w:before="100" w:beforeAutospacing="1" w:after="100" w:afterAutospacing="1" w:line="240" w:lineRule="auto"/>
    </w:pPr>
    <w:rPr>
      <w:rFonts w:ascii="Times New Roman" w:hAnsi="Times New Roman"/>
      <w:szCs w:val="24"/>
      <w:lang w:eastAsia="fr-FR"/>
    </w:rPr>
  </w:style>
  <w:style w:type="paragraph" w:customStyle="1" w:styleId="bodytext">
    <w:name w:val="bodytext"/>
    <w:basedOn w:val="Normal"/>
    <w:rsid w:val="00B504BA"/>
    <w:pPr>
      <w:spacing w:before="100" w:beforeAutospacing="1" w:after="100" w:afterAutospacing="1" w:line="240" w:lineRule="auto"/>
    </w:pPr>
    <w:rPr>
      <w:rFonts w:ascii="Times New Roman" w:hAnsi="Times New Roman"/>
      <w:szCs w:val="24"/>
      <w:lang w:eastAsia="fr-FR"/>
    </w:rPr>
  </w:style>
  <w:style w:type="character" w:styleId="Accentuation">
    <w:name w:val="Emphasis"/>
    <w:basedOn w:val="Policepardfaut"/>
    <w:uiPriority w:val="20"/>
    <w:qFormat/>
    <w:rsid w:val="00B504BA"/>
    <w:rPr>
      <w:i/>
      <w:iCs/>
    </w:rPr>
  </w:style>
  <w:style w:type="paragraph" w:customStyle="1" w:styleId="Default">
    <w:name w:val="Default"/>
    <w:rsid w:val="00DC351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357817"/>
    <w:pPr>
      <w:spacing w:after="0" w:line="240" w:lineRule="auto"/>
    </w:pPr>
    <w:rPr>
      <w:rFonts w:ascii="Calibri" w:eastAsia="Times New Roman" w:hAnsi="Calibri"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lang w:val="x-none" w:eastAsia="x-none"/>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val="x-none"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lang w:val="x-none" w:eastAsia="x-none"/>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val="x-none"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lang w:val="x-none"/>
    </w:rPr>
  </w:style>
  <w:style w:type="character" w:customStyle="1" w:styleId="CommentaireCar">
    <w:name w:val="Commentaire Car"/>
    <w:basedOn w:val="Policepardfaut"/>
    <w:link w:val="Commentaire"/>
    <w:rsid w:val="00F24A7E"/>
    <w:rPr>
      <w:rFonts w:ascii="Calibri" w:eastAsia="Times New Roman" w:hAnsi="Calibri" w:cs="Times New Roman"/>
      <w:sz w:val="20"/>
      <w:szCs w:val="20"/>
      <w:lang w:val="x-none"/>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lang w:val="fr-FR"/>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lang w:val="x-none"/>
    </w:rPr>
  </w:style>
  <w:style w:type="table" w:styleId="Grille">
    <w:name w:val="Table Grid"/>
    <w:basedOn w:val="TableauNormal"/>
    <w:uiPriority w:val="59"/>
    <w:rsid w:val="00A94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lmot">
    <w:name w:val="gl_mot"/>
    <w:basedOn w:val="Policepardfaut"/>
    <w:rsid w:val="00B504BA"/>
  </w:style>
  <w:style w:type="paragraph" w:customStyle="1" w:styleId="chapeau">
    <w:name w:val="chapeau"/>
    <w:basedOn w:val="Normal"/>
    <w:rsid w:val="00B504BA"/>
    <w:pPr>
      <w:spacing w:before="100" w:beforeAutospacing="1" w:after="100" w:afterAutospacing="1" w:line="240" w:lineRule="auto"/>
    </w:pPr>
    <w:rPr>
      <w:rFonts w:ascii="Times New Roman" w:hAnsi="Times New Roman"/>
      <w:szCs w:val="24"/>
      <w:lang w:eastAsia="fr-FR"/>
    </w:rPr>
  </w:style>
  <w:style w:type="paragraph" w:customStyle="1" w:styleId="bodytext">
    <w:name w:val="bodytext"/>
    <w:basedOn w:val="Normal"/>
    <w:rsid w:val="00B504BA"/>
    <w:pPr>
      <w:spacing w:before="100" w:beforeAutospacing="1" w:after="100" w:afterAutospacing="1" w:line="240" w:lineRule="auto"/>
    </w:pPr>
    <w:rPr>
      <w:rFonts w:ascii="Times New Roman" w:hAnsi="Times New Roman"/>
      <w:szCs w:val="24"/>
      <w:lang w:eastAsia="fr-FR"/>
    </w:rPr>
  </w:style>
  <w:style w:type="character" w:styleId="Accentuation">
    <w:name w:val="Emphasis"/>
    <w:basedOn w:val="Policepardfaut"/>
    <w:uiPriority w:val="20"/>
    <w:qFormat/>
    <w:rsid w:val="00B504BA"/>
    <w:rPr>
      <w:i/>
      <w:iCs/>
    </w:rPr>
  </w:style>
  <w:style w:type="paragraph" w:customStyle="1" w:styleId="Default">
    <w:name w:val="Default"/>
    <w:rsid w:val="00DC351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308">
      <w:bodyDiv w:val="1"/>
      <w:marLeft w:val="0"/>
      <w:marRight w:val="0"/>
      <w:marTop w:val="0"/>
      <w:marBottom w:val="0"/>
      <w:divBdr>
        <w:top w:val="none" w:sz="0" w:space="0" w:color="auto"/>
        <w:left w:val="none" w:sz="0" w:space="0" w:color="auto"/>
        <w:bottom w:val="none" w:sz="0" w:space="0" w:color="auto"/>
        <w:right w:val="none" w:sz="0" w:space="0" w:color="auto"/>
      </w:divBdr>
    </w:div>
    <w:div w:id="70933777">
      <w:bodyDiv w:val="1"/>
      <w:marLeft w:val="0"/>
      <w:marRight w:val="0"/>
      <w:marTop w:val="0"/>
      <w:marBottom w:val="0"/>
      <w:divBdr>
        <w:top w:val="none" w:sz="0" w:space="0" w:color="auto"/>
        <w:left w:val="none" w:sz="0" w:space="0" w:color="auto"/>
        <w:bottom w:val="none" w:sz="0" w:space="0" w:color="auto"/>
        <w:right w:val="none" w:sz="0" w:space="0" w:color="auto"/>
      </w:divBdr>
    </w:div>
    <w:div w:id="434641174">
      <w:bodyDiv w:val="1"/>
      <w:marLeft w:val="0"/>
      <w:marRight w:val="0"/>
      <w:marTop w:val="0"/>
      <w:marBottom w:val="0"/>
      <w:divBdr>
        <w:top w:val="none" w:sz="0" w:space="0" w:color="auto"/>
        <w:left w:val="none" w:sz="0" w:space="0" w:color="auto"/>
        <w:bottom w:val="none" w:sz="0" w:space="0" w:color="auto"/>
        <w:right w:val="none" w:sz="0" w:space="0" w:color="auto"/>
      </w:divBdr>
    </w:div>
    <w:div w:id="581108680">
      <w:bodyDiv w:val="1"/>
      <w:marLeft w:val="0"/>
      <w:marRight w:val="0"/>
      <w:marTop w:val="0"/>
      <w:marBottom w:val="0"/>
      <w:divBdr>
        <w:top w:val="none" w:sz="0" w:space="0" w:color="auto"/>
        <w:left w:val="none" w:sz="0" w:space="0" w:color="auto"/>
        <w:bottom w:val="none" w:sz="0" w:space="0" w:color="auto"/>
        <w:right w:val="none" w:sz="0" w:space="0" w:color="auto"/>
      </w:divBdr>
      <w:divsChild>
        <w:div w:id="1231310267">
          <w:marLeft w:val="0"/>
          <w:marRight w:val="0"/>
          <w:marTop w:val="0"/>
          <w:marBottom w:val="0"/>
          <w:divBdr>
            <w:top w:val="none" w:sz="0" w:space="0" w:color="auto"/>
            <w:left w:val="none" w:sz="0" w:space="0" w:color="auto"/>
            <w:bottom w:val="none" w:sz="0" w:space="0" w:color="auto"/>
            <w:right w:val="none" w:sz="0" w:space="0" w:color="auto"/>
          </w:divBdr>
          <w:divsChild>
            <w:div w:id="247159959">
              <w:marLeft w:val="0"/>
              <w:marRight w:val="0"/>
              <w:marTop w:val="0"/>
              <w:marBottom w:val="0"/>
              <w:divBdr>
                <w:top w:val="none" w:sz="0" w:space="0" w:color="auto"/>
                <w:left w:val="none" w:sz="0" w:space="0" w:color="auto"/>
                <w:bottom w:val="none" w:sz="0" w:space="0" w:color="auto"/>
                <w:right w:val="none" w:sz="0" w:space="0" w:color="auto"/>
              </w:divBdr>
              <w:divsChild>
                <w:div w:id="1248346160">
                  <w:marLeft w:val="0"/>
                  <w:marRight w:val="0"/>
                  <w:marTop w:val="0"/>
                  <w:marBottom w:val="0"/>
                  <w:divBdr>
                    <w:top w:val="none" w:sz="0" w:space="0" w:color="auto"/>
                    <w:left w:val="none" w:sz="0" w:space="0" w:color="auto"/>
                    <w:bottom w:val="none" w:sz="0" w:space="0" w:color="auto"/>
                    <w:right w:val="none" w:sz="0" w:space="0" w:color="auto"/>
                  </w:divBdr>
                </w:div>
              </w:divsChild>
            </w:div>
            <w:div w:id="2031294511">
              <w:marLeft w:val="0"/>
              <w:marRight w:val="0"/>
              <w:marTop w:val="0"/>
              <w:marBottom w:val="0"/>
              <w:divBdr>
                <w:top w:val="none" w:sz="0" w:space="0" w:color="auto"/>
                <w:left w:val="none" w:sz="0" w:space="0" w:color="auto"/>
                <w:bottom w:val="none" w:sz="0" w:space="0" w:color="auto"/>
                <w:right w:val="none" w:sz="0" w:space="0" w:color="auto"/>
              </w:divBdr>
              <w:divsChild>
                <w:div w:id="766313312">
                  <w:marLeft w:val="0"/>
                  <w:marRight w:val="0"/>
                  <w:marTop w:val="0"/>
                  <w:marBottom w:val="0"/>
                  <w:divBdr>
                    <w:top w:val="none" w:sz="0" w:space="0" w:color="auto"/>
                    <w:left w:val="none" w:sz="0" w:space="0" w:color="auto"/>
                    <w:bottom w:val="none" w:sz="0" w:space="0" w:color="auto"/>
                    <w:right w:val="none" w:sz="0" w:space="0" w:color="auto"/>
                  </w:divBdr>
                  <w:divsChild>
                    <w:div w:id="38977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328020">
      <w:bodyDiv w:val="1"/>
      <w:marLeft w:val="0"/>
      <w:marRight w:val="0"/>
      <w:marTop w:val="0"/>
      <w:marBottom w:val="0"/>
      <w:divBdr>
        <w:top w:val="none" w:sz="0" w:space="0" w:color="auto"/>
        <w:left w:val="none" w:sz="0" w:space="0" w:color="auto"/>
        <w:bottom w:val="none" w:sz="0" w:space="0" w:color="auto"/>
        <w:right w:val="none" w:sz="0" w:space="0" w:color="auto"/>
      </w:divBdr>
    </w:div>
    <w:div w:id="754859660">
      <w:bodyDiv w:val="1"/>
      <w:marLeft w:val="0"/>
      <w:marRight w:val="0"/>
      <w:marTop w:val="0"/>
      <w:marBottom w:val="0"/>
      <w:divBdr>
        <w:top w:val="none" w:sz="0" w:space="0" w:color="auto"/>
        <w:left w:val="none" w:sz="0" w:space="0" w:color="auto"/>
        <w:bottom w:val="none" w:sz="0" w:space="0" w:color="auto"/>
        <w:right w:val="none" w:sz="0" w:space="0" w:color="auto"/>
      </w:divBdr>
    </w:div>
    <w:div w:id="1458643245">
      <w:bodyDiv w:val="1"/>
      <w:marLeft w:val="0"/>
      <w:marRight w:val="0"/>
      <w:marTop w:val="0"/>
      <w:marBottom w:val="0"/>
      <w:divBdr>
        <w:top w:val="none" w:sz="0" w:space="0" w:color="auto"/>
        <w:left w:val="none" w:sz="0" w:space="0" w:color="auto"/>
        <w:bottom w:val="none" w:sz="0" w:space="0" w:color="auto"/>
        <w:right w:val="none" w:sz="0" w:space="0" w:color="auto"/>
      </w:divBdr>
    </w:div>
    <w:div w:id="1619683383">
      <w:bodyDiv w:val="1"/>
      <w:marLeft w:val="0"/>
      <w:marRight w:val="0"/>
      <w:marTop w:val="0"/>
      <w:marBottom w:val="0"/>
      <w:divBdr>
        <w:top w:val="none" w:sz="0" w:space="0" w:color="auto"/>
        <w:left w:val="none" w:sz="0" w:space="0" w:color="auto"/>
        <w:bottom w:val="none" w:sz="0" w:space="0" w:color="auto"/>
        <w:right w:val="none" w:sz="0" w:space="0" w:color="auto"/>
      </w:divBdr>
    </w:div>
    <w:div w:id="1933582675">
      <w:bodyDiv w:val="1"/>
      <w:marLeft w:val="0"/>
      <w:marRight w:val="0"/>
      <w:marTop w:val="0"/>
      <w:marBottom w:val="0"/>
      <w:divBdr>
        <w:top w:val="none" w:sz="0" w:space="0" w:color="auto"/>
        <w:left w:val="none" w:sz="0" w:space="0" w:color="auto"/>
        <w:bottom w:val="none" w:sz="0" w:space="0" w:color="auto"/>
        <w:right w:val="none" w:sz="0" w:space="0" w:color="auto"/>
      </w:divBdr>
      <w:divsChild>
        <w:div w:id="1399128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ebtv.ac-versailles.fr/spip.php?article439" TargetMode="External"/><Relationship Id="rId20" Type="http://schemas.openxmlformats.org/officeDocument/2006/relationships/image" Target="media/image11.png"/><Relationship Id="rId21" Type="http://schemas.openxmlformats.org/officeDocument/2006/relationships/hyperlink" Target="http://www.cnil.fr/la-cnil/actualite/article/article/lavis-de-la-cnil-sur-les-espaces-numeriques-de-travail-ent-dans-le-systeme-educatif/" TargetMode="External"/><Relationship Id="rId22" Type="http://schemas.openxmlformats.org/officeDocument/2006/relationships/image" Target="media/image12.png"/><Relationship Id="rId23" Type="http://schemas.openxmlformats.org/officeDocument/2006/relationships/hyperlink" Target="http://eduscol.education.fr/numerique/dossier/apprendre/espaces-numeriques-de-travail/usages-disciplines" TargetMode="External"/><Relationship Id="rId24" Type="http://schemas.openxmlformats.org/officeDocument/2006/relationships/hyperlink" Target="http://eduscol.education.fr/cid56237/temoignage-de-laurence-allemand-et-anne-jarry.html" TargetMode="External"/><Relationship Id="rId25" Type="http://schemas.openxmlformats.org/officeDocument/2006/relationships/hyperlink" Target="http://www.cndp.fr/agence-usages-tice/template.asp?page=2&amp;idtem=1078" TargetMode="External"/><Relationship Id="rId26" Type="http://schemas.openxmlformats.org/officeDocument/2006/relationships/hyperlink" Target="http://eduscol.education.fr/pid25718-cid55727/enjeux-de-la-generalisation-des-ent.html" TargetMode="External"/><Relationship Id="rId27" Type="http://schemas.openxmlformats.org/officeDocument/2006/relationships/hyperlink" Target="http://www.cnil.fr/fileadmin/documents/Guides_pratiques/CNIL_Guide_enseignement.pdf" TargetMode="Externa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080AA-9508-1E41-85BD-31ECE154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5835</Words>
  <Characters>32095</Characters>
  <Application>Microsoft Macintosh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3</cp:revision>
  <cp:lastPrinted>2013-08-30T14:26:00Z</cp:lastPrinted>
  <dcterms:created xsi:type="dcterms:W3CDTF">2013-08-30T14:26:00Z</dcterms:created>
  <dcterms:modified xsi:type="dcterms:W3CDTF">2013-08-30T14:26:00Z</dcterms:modified>
</cp:coreProperties>
</file>